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2EA0" w:rsidRDefault="009A6D0E" w:rsidP="00E22EA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22EA0">
        <w:rPr>
          <w:rFonts w:ascii="Times New Roman" w:hAnsi="Times New Roman" w:cs="Times New Roman"/>
          <w:sz w:val="28"/>
          <w:szCs w:val="28"/>
        </w:rPr>
        <w:t>Информация</w:t>
      </w:r>
    </w:p>
    <w:p w:rsidR="009A6D0E" w:rsidRPr="00E22EA0" w:rsidRDefault="009A6D0E" w:rsidP="00E22EA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22EA0">
        <w:rPr>
          <w:rFonts w:ascii="Times New Roman" w:hAnsi="Times New Roman" w:cs="Times New Roman"/>
          <w:sz w:val="28"/>
          <w:szCs w:val="28"/>
        </w:rPr>
        <w:t xml:space="preserve">о закупках у </w:t>
      </w:r>
      <w:r w:rsidR="00F9568F" w:rsidRPr="00E22EA0">
        <w:rPr>
          <w:rFonts w:ascii="Times New Roman" w:hAnsi="Times New Roman" w:cs="Times New Roman"/>
          <w:sz w:val="28"/>
          <w:szCs w:val="28"/>
        </w:rPr>
        <w:t>учреждений и предприятий уголовно-исполнительной системы</w:t>
      </w:r>
    </w:p>
    <w:p w:rsidR="009A6D0E" w:rsidRPr="00E22EA0" w:rsidRDefault="009A6D0E" w:rsidP="00E22EA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73016" w:rsidRDefault="00673016" w:rsidP="00F938D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со статьей 28 Федерального закона </w:t>
      </w:r>
      <w:r>
        <w:rPr>
          <w:rFonts w:ascii="Times New Roman" w:hAnsi="Times New Roman" w:cs="Times New Roman"/>
          <w:sz w:val="28"/>
          <w:szCs w:val="28"/>
        </w:rPr>
        <w:t xml:space="preserve">от 05.04.2013 </w:t>
      </w:r>
      <w:r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44-ФЗ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О контрактной системе в сфере закупок товаров, работ, услуг для обеспечения госуд</w:t>
      </w:r>
      <w:r>
        <w:rPr>
          <w:rFonts w:ascii="Times New Roman" w:hAnsi="Times New Roman" w:cs="Times New Roman"/>
          <w:sz w:val="28"/>
          <w:szCs w:val="28"/>
        </w:rPr>
        <w:t>арственных и муниципальных нужд»</w:t>
      </w:r>
      <w:r w:rsidR="00E921A8">
        <w:rPr>
          <w:rFonts w:ascii="Times New Roman" w:hAnsi="Times New Roman" w:cs="Times New Roman"/>
          <w:sz w:val="28"/>
          <w:szCs w:val="28"/>
        </w:rPr>
        <w:t xml:space="preserve"> </w:t>
      </w:r>
      <w:r w:rsidR="001B6044">
        <w:rPr>
          <w:rFonts w:ascii="Times New Roman" w:hAnsi="Times New Roman" w:cs="Times New Roman"/>
          <w:sz w:val="28"/>
          <w:szCs w:val="28"/>
        </w:rPr>
        <w:t xml:space="preserve">(далее – Федеральный закон) </w:t>
      </w:r>
      <w:r w:rsidR="00E921A8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чреждениям и предприятиям уголовно-исполнительной системы, являющимся участниками закупок, предоставляются преимущества</w:t>
      </w:r>
      <w:r w:rsidR="00E921A8">
        <w:rPr>
          <w:rFonts w:ascii="Times New Roman" w:hAnsi="Times New Roman" w:cs="Times New Roman"/>
          <w:sz w:val="28"/>
          <w:szCs w:val="28"/>
        </w:rPr>
        <w:t>.</w:t>
      </w:r>
    </w:p>
    <w:p w:rsidR="00673016" w:rsidRDefault="00673016" w:rsidP="00F938D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0" w:name="Par1"/>
      <w:bookmarkEnd w:id="0"/>
      <w:proofErr w:type="gramStart"/>
      <w:r>
        <w:rPr>
          <w:rFonts w:ascii="Times New Roman" w:hAnsi="Times New Roman" w:cs="Times New Roman"/>
          <w:sz w:val="28"/>
          <w:szCs w:val="28"/>
        </w:rPr>
        <w:t xml:space="preserve">При определении поставщиков (подрядчиков, исполнителей), за исключением случая, если закупки осуществляются у единственного поставщика (подрядчика, исполнителя), заказчик обязан предоставлять учреждениям и предприятиям уголовно-исполнительной системы преимущества в отношении предлагаемых ими цены контракта, суммы цен единиц товара, работы, услуги в размере до пятнадцати процентов в установленном Правительством Российской Федерации </w:t>
      </w:r>
      <w:hyperlink r:id="rId5" w:history="1">
        <w:r>
          <w:rPr>
            <w:rFonts w:ascii="Times New Roman" w:hAnsi="Times New Roman" w:cs="Times New Roman"/>
            <w:color w:val="0000FF"/>
            <w:sz w:val="28"/>
            <w:szCs w:val="28"/>
          </w:rPr>
          <w:t>порядке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и в соответствии с утвержденными Правительством Российской Федерации </w:t>
      </w:r>
      <w:hyperlink r:id="rId6" w:history="1">
        <w:r>
          <w:rPr>
            <w:rFonts w:ascii="Times New Roman" w:hAnsi="Times New Roman" w:cs="Times New Roman"/>
            <w:color w:val="0000FF"/>
            <w:sz w:val="28"/>
            <w:szCs w:val="28"/>
          </w:rPr>
          <w:t>перечнями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товаров, работ, услуг</w:t>
      </w:r>
      <w:proofErr w:type="gramEnd"/>
      <w:r>
        <w:rPr>
          <w:rFonts w:ascii="Times New Roman" w:hAnsi="Times New Roman" w:cs="Times New Roman"/>
          <w:sz w:val="28"/>
          <w:szCs w:val="28"/>
        </w:rPr>
        <w:t>. Информация о предоставлении таких преимуществ должна быть указана заказчиком в извещениях об осуществлении закупок и документации о закупках в отношении товаров, работ, услуг, включенных в указанные перечни. В случае</w:t>
      </w:r>
      <w:proofErr w:type="gramStart"/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если победителем определения поставщика (подрядчика, исполнителя) признано учреждение или предприятие уголовно-исполнительной системы, контракт заключается с учетом преимущества в отношении предложенных им цены контракта, суммы цен единиц товара, работы, услуги, но не выше начальной (максимальной) цены контракта, указанной в извещении об осуществлении закупки.</w:t>
      </w:r>
    </w:p>
    <w:p w:rsidR="00E921A8" w:rsidRDefault="00E921A8" w:rsidP="00E921A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оряд</w:t>
      </w:r>
      <w:r>
        <w:rPr>
          <w:rFonts w:ascii="Times New Roman" w:hAnsi="Times New Roman" w:cs="Times New Roman"/>
          <w:sz w:val="28"/>
          <w:szCs w:val="28"/>
        </w:rPr>
        <w:t>ок</w:t>
      </w:r>
      <w:r>
        <w:rPr>
          <w:rFonts w:ascii="Times New Roman" w:hAnsi="Times New Roman" w:cs="Times New Roman"/>
          <w:sz w:val="28"/>
          <w:szCs w:val="28"/>
        </w:rPr>
        <w:t xml:space="preserve"> предоставления учреждениям и предприятиям уголовно-исполнительной системы преимуществ в отношении предлагаемых ими цены контракта, суммы цен единиц товара, работы, услуги</w:t>
      </w:r>
      <w:r w:rsidR="00F938DE">
        <w:rPr>
          <w:rFonts w:ascii="Times New Roman" w:hAnsi="Times New Roman" w:cs="Times New Roman"/>
          <w:sz w:val="28"/>
          <w:szCs w:val="28"/>
        </w:rPr>
        <w:t>, а также перечень соответствующих товаров, работ, услуг</w:t>
      </w:r>
      <w:r>
        <w:rPr>
          <w:rFonts w:ascii="Times New Roman" w:hAnsi="Times New Roman" w:cs="Times New Roman"/>
          <w:sz w:val="28"/>
          <w:szCs w:val="28"/>
        </w:rPr>
        <w:t xml:space="preserve"> утвержден</w:t>
      </w:r>
      <w:r w:rsidR="00F938DE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>
        <w:rPr>
          <w:rFonts w:ascii="Times New Roman" w:hAnsi="Times New Roman" w:cs="Times New Roman"/>
          <w:sz w:val="28"/>
          <w:szCs w:val="28"/>
        </w:rPr>
        <w:t>остановление</w:t>
      </w:r>
      <w:r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 Правительства РФ от 14.07.2014 </w:t>
      </w:r>
      <w:r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649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938DE" w:rsidRDefault="00F938DE" w:rsidP="00E921A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Так, в перечень входит следующая продукция и услуги</w:t>
      </w:r>
    </w:p>
    <w:p w:rsidR="00F938DE" w:rsidRDefault="00F938DE" w:rsidP="00E921A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40"/>
        <w:gridCol w:w="7370"/>
      </w:tblGrid>
      <w:tr w:rsidR="00F938DE" w:rsidRPr="00F938DE">
        <w:tc>
          <w:tcPr>
            <w:tcW w:w="22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8DE" w:rsidRPr="00F938DE" w:rsidRDefault="00F938DE" w:rsidP="00F938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38DE">
              <w:rPr>
                <w:rFonts w:ascii="Times New Roman" w:hAnsi="Times New Roman" w:cs="Times New Roman"/>
                <w:sz w:val="28"/>
                <w:szCs w:val="28"/>
              </w:rPr>
              <w:t xml:space="preserve">Код </w:t>
            </w:r>
            <w:hyperlink r:id="rId7" w:history="1">
              <w:r w:rsidRPr="00F938DE">
                <w:rPr>
                  <w:rFonts w:ascii="Times New Roman" w:hAnsi="Times New Roman" w:cs="Times New Roman"/>
                  <w:color w:val="0000FF"/>
                  <w:sz w:val="28"/>
                  <w:szCs w:val="28"/>
                </w:rPr>
                <w:t>ОКПД 2</w:t>
              </w:r>
            </w:hyperlink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938DE" w:rsidRPr="00F938DE" w:rsidRDefault="00F938DE" w:rsidP="00F938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38DE">
              <w:rPr>
                <w:rFonts w:ascii="Times New Roman" w:hAnsi="Times New Roman" w:cs="Times New Roman"/>
                <w:sz w:val="28"/>
                <w:szCs w:val="28"/>
              </w:rPr>
              <w:t>Виды продукции и услуг</w:t>
            </w:r>
          </w:p>
        </w:tc>
      </w:tr>
      <w:tr w:rsidR="00F938DE" w:rsidRPr="00F938DE">
        <w:tc>
          <w:tcPr>
            <w:tcW w:w="2240" w:type="dxa"/>
            <w:tcBorders>
              <w:top w:val="single" w:sz="4" w:space="0" w:color="auto"/>
            </w:tcBorders>
          </w:tcPr>
          <w:p w:rsidR="00F938DE" w:rsidRPr="00F938DE" w:rsidRDefault="00F938DE" w:rsidP="00F938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hyperlink r:id="rId8" w:history="1">
              <w:r w:rsidRPr="00F938DE">
                <w:rPr>
                  <w:rFonts w:ascii="Times New Roman" w:hAnsi="Times New Roman" w:cs="Times New Roman"/>
                  <w:color w:val="0000FF"/>
                  <w:sz w:val="28"/>
                  <w:szCs w:val="28"/>
                </w:rPr>
                <w:t>01.19.10.190</w:t>
              </w:r>
            </w:hyperlink>
          </w:p>
        </w:tc>
        <w:tc>
          <w:tcPr>
            <w:tcW w:w="7370" w:type="dxa"/>
            <w:tcBorders>
              <w:top w:val="single" w:sz="4" w:space="0" w:color="auto"/>
            </w:tcBorders>
          </w:tcPr>
          <w:p w:rsidR="00F938DE" w:rsidRPr="00F938DE" w:rsidRDefault="00F938DE" w:rsidP="00F938D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938DE">
              <w:rPr>
                <w:rFonts w:ascii="Times New Roman" w:hAnsi="Times New Roman" w:cs="Times New Roman"/>
                <w:sz w:val="28"/>
                <w:szCs w:val="28"/>
              </w:rPr>
              <w:t>Культуры кормовые, не включенные в другие группировки</w:t>
            </w:r>
          </w:p>
        </w:tc>
      </w:tr>
      <w:tr w:rsidR="00F938DE" w:rsidRPr="00F938DE">
        <w:tc>
          <w:tcPr>
            <w:tcW w:w="2240" w:type="dxa"/>
          </w:tcPr>
          <w:p w:rsidR="00F938DE" w:rsidRPr="00F938DE" w:rsidRDefault="00F938DE" w:rsidP="00F938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hyperlink r:id="rId9" w:history="1">
              <w:r w:rsidRPr="00F938DE">
                <w:rPr>
                  <w:rFonts w:ascii="Times New Roman" w:hAnsi="Times New Roman" w:cs="Times New Roman"/>
                  <w:color w:val="0000FF"/>
                  <w:sz w:val="28"/>
                  <w:szCs w:val="28"/>
                </w:rPr>
                <w:t>01.41.20.110</w:t>
              </w:r>
            </w:hyperlink>
          </w:p>
        </w:tc>
        <w:tc>
          <w:tcPr>
            <w:tcW w:w="7370" w:type="dxa"/>
          </w:tcPr>
          <w:p w:rsidR="00F938DE" w:rsidRPr="00F938DE" w:rsidRDefault="00F938DE" w:rsidP="00F938D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938DE">
              <w:rPr>
                <w:rFonts w:ascii="Times New Roman" w:hAnsi="Times New Roman" w:cs="Times New Roman"/>
                <w:sz w:val="28"/>
                <w:szCs w:val="28"/>
              </w:rPr>
              <w:t>Молоко сырое коровье</w:t>
            </w:r>
          </w:p>
        </w:tc>
      </w:tr>
      <w:tr w:rsidR="00F938DE" w:rsidRPr="00F938DE">
        <w:tc>
          <w:tcPr>
            <w:tcW w:w="2240" w:type="dxa"/>
          </w:tcPr>
          <w:p w:rsidR="00F938DE" w:rsidRPr="00F938DE" w:rsidRDefault="00F938DE" w:rsidP="00F938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0" w:history="1">
              <w:r w:rsidRPr="00F938DE">
                <w:rPr>
                  <w:rFonts w:ascii="Times New Roman" w:hAnsi="Times New Roman" w:cs="Times New Roman"/>
                  <w:color w:val="0000FF"/>
                  <w:sz w:val="28"/>
                  <w:szCs w:val="28"/>
                </w:rPr>
                <w:t>03.11.63.120</w:t>
              </w:r>
            </w:hyperlink>
          </w:p>
        </w:tc>
        <w:tc>
          <w:tcPr>
            <w:tcW w:w="7370" w:type="dxa"/>
          </w:tcPr>
          <w:p w:rsidR="00F938DE" w:rsidRPr="00F938DE" w:rsidRDefault="00F938DE" w:rsidP="00F938D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938DE">
              <w:rPr>
                <w:rFonts w:ascii="Times New Roman" w:hAnsi="Times New Roman" w:cs="Times New Roman"/>
                <w:sz w:val="28"/>
                <w:szCs w:val="28"/>
              </w:rPr>
              <w:t>Водоросли бурые</w:t>
            </w:r>
          </w:p>
        </w:tc>
      </w:tr>
      <w:tr w:rsidR="00F938DE" w:rsidRPr="00F938DE">
        <w:tc>
          <w:tcPr>
            <w:tcW w:w="2240" w:type="dxa"/>
          </w:tcPr>
          <w:p w:rsidR="00F938DE" w:rsidRPr="00F938DE" w:rsidRDefault="00F938DE" w:rsidP="00F938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1" w:history="1">
              <w:r w:rsidRPr="00F938DE">
                <w:rPr>
                  <w:rFonts w:ascii="Times New Roman" w:hAnsi="Times New Roman" w:cs="Times New Roman"/>
                  <w:color w:val="0000FF"/>
                  <w:sz w:val="28"/>
                  <w:szCs w:val="28"/>
                </w:rPr>
                <w:t>05.10.10.110</w:t>
              </w:r>
            </w:hyperlink>
          </w:p>
        </w:tc>
        <w:tc>
          <w:tcPr>
            <w:tcW w:w="7370" w:type="dxa"/>
          </w:tcPr>
          <w:p w:rsidR="00F938DE" w:rsidRPr="00F938DE" w:rsidRDefault="00F938DE" w:rsidP="00F938D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938DE">
              <w:rPr>
                <w:rFonts w:ascii="Times New Roman" w:hAnsi="Times New Roman" w:cs="Times New Roman"/>
                <w:sz w:val="28"/>
                <w:szCs w:val="28"/>
              </w:rPr>
              <w:t>Антрацит</w:t>
            </w:r>
          </w:p>
        </w:tc>
      </w:tr>
      <w:tr w:rsidR="00F938DE" w:rsidRPr="00F938DE">
        <w:tc>
          <w:tcPr>
            <w:tcW w:w="2240" w:type="dxa"/>
          </w:tcPr>
          <w:p w:rsidR="00F938DE" w:rsidRPr="00F938DE" w:rsidRDefault="00F938DE" w:rsidP="00F938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38DE">
              <w:rPr>
                <w:rFonts w:ascii="Times New Roman" w:hAnsi="Times New Roman" w:cs="Times New Roman"/>
                <w:sz w:val="28"/>
                <w:szCs w:val="28"/>
              </w:rPr>
              <w:t>05.20.10</w:t>
            </w:r>
          </w:p>
        </w:tc>
        <w:tc>
          <w:tcPr>
            <w:tcW w:w="7370" w:type="dxa"/>
          </w:tcPr>
          <w:p w:rsidR="00F938DE" w:rsidRPr="00F938DE" w:rsidRDefault="00F938DE" w:rsidP="00F938D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938DE">
              <w:rPr>
                <w:rFonts w:ascii="Times New Roman" w:hAnsi="Times New Roman" w:cs="Times New Roman"/>
                <w:sz w:val="28"/>
                <w:szCs w:val="28"/>
              </w:rPr>
              <w:t>Уголь бурый (лигнит)</w:t>
            </w:r>
          </w:p>
        </w:tc>
      </w:tr>
      <w:tr w:rsidR="00F938DE" w:rsidRPr="00F938DE">
        <w:tc>
          <w:tcPr>
            <w:tcW w:w="2240" w:type="dxa"/>
          </w:tcPr>
          <w:p w:rsidR="00F938DE" w:rsidRPr="00F938DE" w:rsidRDefault="00F938DE" w:rsidP="00F938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38D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10.13.14.110</w:t>
            </w:r>
          </w:p>
        </w:tc>
        <w:tc>
          <w:tcPr>
            <w:tcW w:w="7370" w:type="dxa"/>
          </w:tcPr>
          <w:p w:rsidR="00F938DE" w:rsidRPr="00F938DE" w:rsidRDefault="00F938DE" w:rsidP="00F938D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938DE">
              <w:rPr>
                <w:rFonts w:ascii="Times New Roman" w:hAnsi="Times New Roman" w:cs="Times New Roman"/>
                <w:sz w:val="28"/>
                <w:szCs w:val="28"/>
              </w:rPr>
              <w:t>Изделия колбасные вареные, в том числе фаршированные</w:t>
            </w:r>
          </w:p>
        </w:tc>
      </w:tr>
      <w:tr w:rsidR="00F938DE" w:rsidRPr="00F938DE">
        <w:tc>
          <w:tcPr>
            <w:tcW w:w="2240" w:type="dxa"/>
          </w:tcPr>
          <w:p w:rsidR="00F938DE" w:rsidRPr="00F938DE" w:rsidRDefault="00F938DE" w:rsidP="00F938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38DE">
              <w:rPr>
                <w:rFonts w:ascii="Times New Roman" w:hAnsi="Times New Roman" w:cs="Times New Roman"/>
                <w:sz w:val="28"/>
                <w:szCs w:val="28"/>
              </w:rPr>
              <w:t>10.31.13</w:t>
            </w:r>
          </w:p>
        </w:tc>
        <w:tc>
          <w:tcPr>
            <w:tcW w:w="7370" w:type="dxa"/>
          </w:tcPr>
          <w:p w:rsidR="00F938DE" w:rsidRPr="00F938DE" w:rsidRDefault="00F938DE" w:rsidP="00F938D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938DE">
              <w:rPr>
                <w:rFonts w:ascii="Times New Roman" w:hAnsi="Times New Roman" w:cs="Times New Roman"/>
                <w:sz w:val="28"/>
                <w:szCs w:val="28"/>
              </w:rPr>
              <w:t>Мука тонкого и грубого помола, хлопья и гранулы из сушеного картофеля</w:t>
            </w:r>
          </w:p>
        </w:tc>
      </w:tr>
      <w:tr w:rsidR="00F938DE" w:rsidRPr="00F938DE">
        <w:tc>
          <w:tcPr>
            <w:tcW w:w="2240" w:type="dxa"/>
          </w:tcPr>
          <w:p w:rsidR="00F938DE" w:rsidRPr="00F938DE" w:rsidRDefault="00F938DE" w:rsidP="00F938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2" w:history="1">
              <w:r w:rsidRPr="00F938DE">
                <w:rPr>
                  <w:rFonts w:ascii="Times New Roman" w:hAnsi="Times New Roman" w:cs="Times New Roman"/>
                  <w:color w:val="0000FF"/>
                  <w:sz w:val="28"/>
                  <w:szCs w:val="28"/>
                </w:rPr>
                <w:t>10.39.17.111</w:t>
              </w:r>
            </w:hyperlink>
          </w:p>
        </w:tc>
        <w:tc>
          <w:tcPr>
            <w:tcW w:w="7370" w:type="dxa"/>
          </w:tcPr>
          <w:p w:rsidR="00F938DE" w:rsidRPr="00F938DE" w:rsidRDefault="00F938DE" w:rsidP="00F938D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938DE">
              <w:rPr>
                <w:rFonts w:ascii="Times New Roman" w:hAnsi="Times New Roman" w:cs="Times New Roman"/>
                <w:sz w:val="28"/>
                <w:szCs w:val="28"/>
              </w:rPr>
              <w:t>Пюре и пасты овощные</w:t>
            </w:r>
          </w:p>
        </w:tc>
      </w:tr>
      <w:tr w:rsidR="00F938DE" w:rsidRPr="00F938DE">
        <w:tc>
          <w:tcPr>
            <w:tcW w:w="2240" w:type="dxa"/>
          </w:tcPr>
          <w:p w:rsidR="00F938DE" w:rsidRPr="00F938DE" w:rsidRDefault="00F938DE" w:rsidP="00F938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38DE">
              <w:rPr>
                <w:rFonts w:ascii="Times New Roman" w:hAnsi="Times New Roman" w:cs="Times New Roman"/>
                <w:sz w:val="28"/>
                <w:szCs w:val="28"/>
              </w:rPr>
              <w:t>10.39.25</w:t>
            </w:r>
          </w:p>
        </w:tc>
        <w:tc>
          <w:tcPr>
            <w:tcW w:w="7370" w:type="dxa"/>
          </w:tcPr>
          <w:p w:rsidR="00F938DE" w:rsidRPr="00F938DE" w:rsidRDefault="00F938DE" w:rsidP="00F938D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938DE">
              <w:rPr>
                <w:rFonts w:ascii="Times New Roman" w:hAnsi="Times New Roman" w:cs="Times New Roman"/>
                <w:sz w:val="28"/>
                <w:szCs w:val="28"/>
              </w:rPr>
              <w:t>Фрукты переработанные и консервированные</w:t>
            </w:r>
          </w:p>
        </w:tc>
      </w:tr>
      <w:tr w:rsidR="00F938DE" w:rsidRPr="00F938DE">
        <w:tc>
          <w:tcPr>
            <w:tcW w:w="2240" w:type="dxa"/>
          </w:tcPr>
          <w:p w:rsidR="00F938DE" w:rsidRPr="00F938DE" w:rsidRDefault="00F938DE" w:rsidP="00F938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38DE">
              <w:rPr>
                <w:rFonts w:ascii="Times New Roman" w:hAnsi="Times New Roman" w:cs="Times New Roman"/>
                <w:sz w:val="28"/>
                <w:szCs w:val="28"/>
              </w:rPr>
              <w:t>10.51.40</w:t>
            </w:r>
          </w:p>
        </w:tc>
        <w:tc>
          <w:tcPr>
            <w:tcW w:w="7370" w:type="dxa"/>
          </w:tcPr>
          <w:p w:rsidR="00F938DE" w:rsidRPr="00F938DE" w:rsidRDefault="00F938DE" w:rsidP="00F938D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938DE">
              <w:rPr>
                <w:rFonts w:ascii="Times New Roman" w:hAnsi="Times New Roman" w:cs="Times New Roman"/>
                <w:sz w:val="28"/>
                <w:szCs w:val="28"/>
              </w:rPr>
              <w:t>Сыры, продукты сырные и творог</w:t>
            </w:r>
          </w:p>
        </w:tc>
      </w:tr>
      <w:tr w:rsidR="00F938DE" w:rsidRPr="00F938DE">
        <w:tc>
          <w:tcPr>
            <w:tcW w:w="2240" w:type="dxa"/>
          </w:tcPr>
          <w:p w:rsidR="00F938DE" w:rsidRPr="00F938DE" w:rsidRDefault="00F938DE" w:rsidP="00F938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3" w:history="1">
              <w:r w:rsidRPr="00F938DE">
                <w:rPr>
                  <w:rFonts w:ascii="Times New Roman" w:hAnsi="Times New Roman" w:cs="Times New Roman"/>
                  <w:color w:val="0000FF"/>
                  <w:sz w:val="28"/>
                  <w:szCs w:val="28"/>
                </w:rPr>
                <w:t>10.51.52.120</w:t>
              </w:r>
            </w:hyperlink>
          </w:p>
        </w:tc>
        <w:tc>
          <w:tcPr>
            <w:tcW w:w="7370" w:type="dxa"/>
          </w:tcPr>
          <w:p w:rsidR="00F938DE" w:rsidRPr="00F938DE" w:rsidRDefault="00F938DE" w:rsidP="00F938D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938DE">
              <w:rPr>
                <w:rFonts w:ascii="Times New Roman" w:hAnsi="Times New Roman" w:cs="Times New Roman"/>
                <w:sz w:val="28"/>
                <w:szCs w:val="28"/>
              </w:rPr>
              <w:t>Сметана</w:t>
            </w:r>
          </w:p>
        </w:tc>
      </w:tr>
      <w:tr w:rsidR="00F938DE" w:rsidRPr="00F938DE">
        <w:tc>
          <w:tcPr>
            <w:tcW w:w="2240" w:type="dxa"/>
          </w:tcPr>
          <w:p w:rsidR="00F938DE" w:rsidRPr="00F938DE" w:rsidRDefault="00F938DE" w:rsidP="00F938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38DE">
              <w:rPr>
                <w:rFonts w:ascii="Times New Roman" w:hAnsi="Times New Roman" w:cs="Times New Roman"/>
                <w:sz w:val="28"/>
                <w:szCs w:val="28"/>
              </w:rPr>
              <w:t>10.62.11.110</w:t>
            </w:r>
          </w:p>
        </w:tc>
        <w:tc>
          <w:tcPr>
            <w:tcW w:w="7370" w:type="dxa"/>
          </w:tcPr>
          <w:p w:rsidR="00F938DE" w:rsidRPr="00F938DE" w:rsidRDefault="00F938DE" w:rsidP="00F938D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938DE">
              <w:rPr>
                <w:rFonts w:ascii="Times New Roman" w:hAnsi="Times New Roman" w:cs="Times New Roman"/>
                <w:sz w:val="28"/>
                <w:szCs w:val="28"/>
              </w:rPr>
              <w:t>Крахмалы</w:t>
            </w:r>
          </w:p>
        </w:tc>
      </w:tr>
      <w:tr w:rsidR="00F938DE" w:rsidRPr="00F938DE">
        <w:tc>
          <w:tcPr>
            <w:tcW w:w="2240" w:type="dxa"/>
          </w:tcPr>
          <w:p w:rsidR="00F938DE" w:rsidRPr="00F938DE" w:rsidRDefault="00F938DE" w:rsidP="00F938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38DE">
              <w:rPr>
                <w:rFonts w:ascii="Times New Roman" w:hAnsi="Times New Roman" w:cs="Times New Roman"/>
                <w:sz w:val="28"/>
                <w:szCs w:val="28"/>
              </w:rPr>
              <w:t>10.72.12</w:t>
            </w:r>
          </w:p>
        </w:tc>
        <w:tc>
          <w:tcPr>
            <w:tcW w:w="7370" w:type="dxa"/>
          </w:tcPr>
          <w:p w:rsidR="00F938DE" w:rsidRPr="00F938DE" w:rsidRDefault="00F938DE" w:rsidP="00F938D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938DE">
              <w:rPr>
                <w:rFonts w:ascii="Times New Roman" w:hAnsi="Times New Roman" w:cs="Times New Roman"/>
                <w:sz w:val="28"/>
                <w:szCs w:val="28"/>
              </w:rPr>
              <w:t xml:space="preserve">Печенье и </w:t>
            </w:r>
            <w:proofErr w:type="gramStart"/>
            <w:r w:rsidRPr="00F938DE">
              <w:rPr>
                <w:rFonts w:ascii="Times New Roman" w:hAnsi="Times New Roman" w:cs="Times New Roman"/>
                <w:sz w:val="28"/>
                <w:szCs w:val="28"/>
              </w:rPr>
              <w:t>пряники</w:t>
            </w:r>
            <w:proofErr w:type="gramEnd"/>
            <w:r w:rsidRPr="00F938DE">
              <w:rPr>
                <w:rFonts w:ascii="Times New Roman" w:hAnsi="Times New Roman" w:cs="Times New Roman"/>
                <w:sz w:val="28"/>
                <w:szCs w:val="28"/>
              </w:rPr>
              <w:t xml:space="preserve"> имбирные и аналогичные изделия; печенье сладкое; вафли и вафельные облатки</w:t>
            </w:r>
          </w:p>
        </w:tc>
      </w:tr>
      <w:tr w:rsidR="00F938DE" w:rsidRPr="00F938DE">
        <w:tc>
          <w:tcPr>
            <w:tcW w:w="2240" w:type="dxa"/>
          </w:tcPr>
          <w:p w:rsidR="00F938DE" w:rsidRPr="00F938DE" w:rsidRDefault="00F938DE" w:rsidP="00F938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4" w:history="1">
              <w:r w:rsidRPr="00F938DE">
                <w:rPr>
                  <w:rFonts w:ascii="Times New Roman" w:hAnsi="Times New Roman" w:cs="Times New Roman"/>
                  <w:color w:val="0000FF"/>
                  <w:sz w:val="28"/>
                  <w:szCs w:val="28"/>
                </w:rPr>
                <w:t>10.81.12.110</w:t>
              </w:r>
            </w:hyperlink>
          </w:p>
        </w:tc>
        <w:tc>
          <w:tcPr>
            <w:tcW w:w="7370" w:type="dxa"/>
          </w:tcPr>
          <w:p w:rsidR="00F938DE" w:rsidRPr="00F938DE" w:rsidRDefault="00F938DE" w:rsidP="00F938D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938DE">
              <w:rPr>
                <w:rFonts w:ascii="Times New Roman" w:hAnsi="Times New Roman" w:cs="Times New Roman"/>
                <w:sz w:val="28"/>
                <w:szCs w:val="28"/>
              </w:rPr>
              <w:t xml:space="preserve">Сахар белый свекловичный в твердом состоянии без </w:t>
            </w:r>
            <w:proofErr w:type="spellStart"/>
            <w:r w:rsidRPr="00F938DE">
              <w:rPr>
                <w:rFonts w:ascii="Times New Roman" w:hAnsi="Times New Roman" w:cs="Times New Roman"/>
                <w:sz w:val="28"/>
                <w:szCs w:val="28"/>
              </w:rPr>
              <w:t>вкусоароматических</w:t>
            </w:r>
            <w:proofErr w:type="spellEnd"/>
            <w:r w:rsidRPr="00F938DE">
              <w:rPr>
                <w:rFonts w:ascii="Times New Roman" w:hAnsi="Times New Roman" w:cs="Times New Roman"/>
                <w:sz w:val="28"/>
                <w:szCs w:val="28"/>
              </w:rPr>
              <w:t xml:space="preserve"> или красящих добавок</w:t>
            </w:r>
          </w:p>
        </w:tc>
      </w:tr>
      <w:tr w:rsidR="00F938DE" w:rsidRPr="00F938DE">
        <w:tc>
          <w:tcPr>
            <w:tcW w:w="2240" w:type="dxa"/>
          </w:tcPr>
          <w:p w:rsidR="00F938DE" w:rsidRPr="00F938DE" w:rsidRDefault="00F938DE" w:rsidP="00F938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5" w:history="1">
              <w:r w:rsidRPr="00F938DE">
                <w:rPr>
                  <w:rFonts w:ascii="Times New Roman" w:hAnsi="Times New Roman" w:cs="Times New Roman"/>
                  <w:color w:val="0000FF"/>
                  <w:sz w:val="28"/>
                  <w:szCs w:val="28"/>
                </w:rPr>
                <w:t>10.84.12.190</w:t>
              </w:r>
            </w:hyperlink>
          </w:p>
        </w:tc>
        <w:tc>
          <w:tcPr>
            <w:tcW w:w="7370" w:type="dxa"/>
          </w:tcPr>
          <w:p w:rsidR="00F938DE" w:rsidRPr="00F938DE" w:rsidRDefault="00F938DE" w:rsidP="00F938D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938DE">
              <w:rPr>
                <w:rFonts w:ascii="Times New Roman" w:hAnsi="Times New Roman" w:cs="Times New Roman"/>
                <w:sz w:val="28"/>
                <w:szCs w:val="28"/>
              </w:rPr>
              <w:t>Соусы и кремы на растительных маслах прочие</w:t>
            </w:r>
          </w:p>
        </w:tc>
      </w:tr>
      <w:tr w:rsidR="00F938DE" w:rsidRPr="00F938DE">
        <w:tc>
          <w:tcPr>
            <w:tcW w:w="2240" w:type="dxa"/>
          </w:tcPr>
          <w:p w:rsidR="00F938DE" w:rsidRPr="00F938DE" w:rsidRDefault="00F938DE" w:rsidP="00F938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38DE">
              <w:rPr>
                <w:rFonts w:ascii="Times New Roman" w:hAnsi="Times New Roman" w:cs="Times New Roman"/>
                <w:sz w:val="28"/>
                <w:szCs w:val="28"/>
              </w:rPr>
              <w:t>10.89.11</w:t>
            </w:r>
          </w:p>
        </w:tc>
        <w:tc>
          <w:tcPr>
            <w:tcW w:w="7370" w:type="dxa"/>
          </w:tcPr>
          <w:p w:rsidR="00F938DE" w:rsidRPr="00F938DE" w:rsidRDefault="00F938DE" w:rsidP="00F938D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938DE">
              <w:rPr>
                <w:rFonts w:ascii="Times New Roman" w:hAnsi="Times New Roman" w:cs="Times New Roman"/>
                <w:sz w:val="28"/>
                <w:szCs w:val="28"/>
              </w:rPr>
              <w:t>Супы; бульоны и заготовки для их приготовления</w:t>
            </w:r>
          </w:p>
        </w:tc>
      </w:tr>
      <w:tr w:rsidR="00F938DE" w:rsidRPr="00F938DE">
        <w:tc>
          <w:tcPr>
            <w:tcW w:w="2240" w:type="dxa"/>
          </w:tcPr>
          <w:p w:rsidR="00F938DE" w:rsidRPr="00F938DE" w:rsidRDefault="00F938DE" w:rsidP="00F938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38DE">
              <w:rPr>
                <w:rFonts w:ascii="Times New Roman" w:hAnsi="Times New Roman" w:cs="Times New Roman"/>
                <w:sz w:val="28"/>
                <w:szCs w:val="28"/>
              </w:rPr>
              <w:t>10.89.12.110</w:t>
            </w:r>
          </w:p>
        </w:tc>
        <w:tc>
          <w:tcPr>
            <w:tcW w:w="7370" w:type="dxa"/>
          </w:tcPr>
          <w:p w:rsidR="00F938DE" w:rsidRPr="00F938DE" w:rsidRDefault="00F938DE" w:rsidP="00F938D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938DE">
              <w:rPr>
                <w:rFonts w:ascii="Times New Roman" w:hAnsi="Times New Roman" w:cs="Times New Roman"/>
                <w:sz w:val="28"/>
                <w:szCs w:val="28"/>
              </w:rPr>
              <w:t>Яйца без скорлупы и желтки яичные, свежие или консервированные</w:t>
            </w:r>
          </w:p>
        </w:tc>
      </w:tr>
      <w:tr w:rsidR="00F938DE" w:rsidRPr="00F938DE">
        <w:tc>
          <w:tcPr>
            <w:tcW w:w="2240" w:type="dxa"/>
          </w:tcPr>
          <w:p w:rsidR="00F938DE" w:rsidRPr="00F938DE" w:rsidRDefault="00F938DE" w:rsidP="00F938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6" w:history="1">
              <w:r w:rsidRPr="00F938DE">
                <w:rPr>
                  <w:rFonts w:ascii="Times New Roman" w:hAnsi="Times New Roman" w:cs="Times New Roman"/>
                  <w:color w:val="0000FF"/>
                  <w:sz w:val="28"/>
                  <w:szCs w:val="28"/>
                </w:rPr>
                <w:t>10.89.13.112</w:t>
              </w:r>
            </w:hyperlink>
          </w:p>
        </w:tc>
        <w:tc>
          <w:tcPr>
            <w:tcW w:w="7370" w:type="dxa"/>
          </w:tcPr>
          <w:p w:rsidR="00F938DE" w:rsidRPr="00F938DE" w:rsidRDefault="00F938DE" w:rsidP="00F938D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938DE">
              <w:rPr>
                <w:rFonts w:ascii="Times New Roman" w:hAnsi="Times New Roman" w:cs="Times New Roman"/>
                <w:sz w:val="28"/>
                <w:szCs w:val="28"/>
              </w:rPr>
              <w:t>Дрожжи хлебопекарные сушеные</w:t>
            </w:r>
          </w:p>
        </w:tc>
      </w:tr>
      <w:tr w:rsidR="00F938DE" w:rsidRPr="00F938DE">
        <w:tc>
          <w:tcPr>
            <w:tcW w:w="2240" w:type="dxa"/>
          </w:tcPr>
          <w:p w:rsidR="00F938DE" w:rsidRPr="00F938DE" w:rsidRDefault="00F938DE" w:rsidP="00F938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7" w:history="1">
              <w:r w:rsidRPr="00F938DE">
                <w:rPr>
                  <w:rFonts w:ascii="Times New Roman" w:hAnsi="Times New Roman" w:cs="Times New Roman"/>
                  <w:color w:val="0000FF"/>
                  <w:sz w:val="28"/>
                  <w:szCs w:val="28"/>
                </w:rPr>
                <w:t>25.71.11.110</w:t>
              </w:r>
            </w:hyperlink>
          </w:p>
        </w:tc>
        <w:tc>
          <w:tcPr>
            <w:tcW w:w="7370" w:type="dxa"/>
          </w:tcPr>
          <w:p w:rsidR="00F938DE" w:rsidRPr="00F938DE" w:rsidRDefault="00F938DE" w:rsidP="00F938D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938DE">
              <w:rPr>
                <w:rFonts w:ascii="Times New Roman" w:hAnsi="Times New Roman" w:cs="Times New Roman"/>
                <w:sz w:val="28"/>
                <w:szCs w:val="28"/>
              </w:rPr>
              <w:t>Ножи (кроме ножей для машин)</w:t>
            </w:r>
          </w:p>
        </w:tc>
      </w:tr>
      <w:tr w:rsidR="00F938DE" w:rsidRPr="00F938DE">
        <w:tc>
          <w:tcPr>
            <w:tcW w:w="2240" w:type="dxa"/>
          </w:tcPr>
          <w:p w:rsidR="00F938DE" w:rsidRPr="00F938DE" w:rsidRDefault="00F938DE" w:rsidP="00F938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38DE">
              <w:rPr>
                <w:rFonts w:ascii="Times New Roman" w:hAnsi="Times New Roman" w:cs="Times New Roman"/>
                <w:sz w:val="28"/>
                <w:szCs w:val="28"/>
              </w:rPr>
              <w:t>25.71.14</w:t>
            </w:r>
          </w:p>
        </w:tc>
        <w:tc>
          <w:tcPr>
            <w:tcW w:w="7370" w:type="dxa"/>
          </w:tcPr>
          <w:p w:rsidR="00F938DE" w:rsidRPr="00F938DE" w:rsidRDefault="00F938DE" w:rsidP="00F938D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938DE">
              <w:rPr>
                <w:rFonts w:ascii="Times New Roman" w:hAnsi="Times New Roman" w:cs="Times New Roman"/>
                <w:sz w:val="28"/>
                <w:szCs w:val="28"/>
              </w:rPr>
              <w:t>Ложки, вилки, половники, шумовки, лопаточки для тортов, ножи для рыбы, ножи для масла, щипцы для сахара и аналогичные кухонные и столовые приборы</w:t>
            </w:r>
          </w:p>
        </w:tc>
      </w:tr>
      <w:tr w:rsidR="00F938DE" w:rsidRPr="00F938DE">
        <w:tc>
          <w:tcPr>
            <w:tcW w:w="2240" w:type="dxa"/>
          </w:tcPr>
          <w:p w:rsidR="00F938DE" w:rsidRPr="00F938DE" w:rsidRDefault="00F938DE" w:rsidP="00F938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8" w:history="1">
              <w:r w:rsidRPr="00F938DE">
                <w:rPr>
                  <w:rFonts w:ascii="Times New Roman" w:hAnsi="Times New Roman" w:cs="Times New Roman"/>
                  <w:color w:val="0000FF"/>
                  <w:sz w:val="28"/>
                  <w:szCs w:val="28"/>
                </w:rPr>
                <w:t>27.51.21.122</w:t>
              </w:r>
            </w:hyperlink>
          </w:p>
        </w:tc>
        <w:tc>
          <w:tcPr>
            <w:tcW w:w="7370" w:type="dxa"/>
          </w:tcPr>
          <w:p w:rsidR="00F938DE" w:rsidRPr="00F938DE" w:rsidRDefault="00F938DE" w:rsidP="00F938D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938DE">
              <w:rPr>
                <w:rFonts w:ascii="Times New Roman" w:hAnsi="Times New Roman" w:cs="Times New Roman"/>
                <w:sz w:val="28"/>
                <w:szCs w:val="28"/>
              </w:rPr>
              <w:t>Электромясорубки</w:t>
            </w:r>
            <w:proofErr w:type="spellEnd"/>
          </w:p>
        </w:tc>
      </w:tr>
      <w:tr w:rsidR="00F938DE" w:rsidRPr="00F938DE">
        <w:tc>
          <w:tcPr>
            <w:tcW w:w="2240" w:type="dxa"/>
          </w:tcPr>
          <w:p w:rsidR="00F938DE" w:rsidRPr="00F938DE" w:rsidRDefault="00F938DE" w:rsidP="00F938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9" w:history="1">
              <w:r w:rsidRPr="00F938DE">
                <w:rPr>
                  <w:rFonts w:ascii="Times New Roman" w:hAnsi="Times New Roman" w:cs="Times New Roman"/>
                  <w:color w:val="0000FF"/>
                  <w:sz w:val="28"/>
                  <w:szCs w:val="28"/>
                </w:rPr>
                <w:t>27.51.24.190</w:t>
              </w:r>
            </w:hyperlink>
          </w:p>
        </w:tc>
        <w:tc>
          <w:tcPr>
            <w:tcW w:w="7370" w:type="dxa"/>
          </w:tcPr>
          <w:p w:rsidR="00F938DE" w:rsidRPr="00F938DE" w:rsidRDefault="00F938DE" w:rsidP="00F938D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938DE">
              <w:rPr>
                <w:rFonts w:ascii="Times New Roman" w:hAnsi="Times New Roman" w:cs="Times New Roman"/>
                <w:sz w:val="28"/>
                <w:szCs w:val="28"/>
              </w:rPr>
              <w:t>Приборы электронагревательные бытовые прочие, не включенные в другие группировки</w:t>
            </w:r>
          </w:p>
        </w:tc>
      </w:tr>
      <w:tr w:rsidR="00F938DE" w:rsidRPr="00F938DE">
        <w:tc>
          <w:tcPr>
            <w:tcW w:w="2240" w:type="dxa"/>
          </w:tcPr>
          <w:p w:rsidR="00F938DE" w:rsidRPr="00F938DE" w:rsidRDefault="00F938DE" w:rsidP="00F938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hyperlink r:id="rId20" w:history="1">
              <w:r w:rsidRPr="00F938DE">
                <w:rPr>
                  <w:rFonts w:ascii="Times New Roman" w:hAnsi="Times New Roman" w:cs="Times New Roman"/>
                  <w:color w:val="0000FF"/>
                  <w:sz w:val="28"/>
                  <w:szCs w:val="28"/>
                </w:rPr>
                <w:t>27.51.25.110</w:t>
              </w:r>
            </w:hyperlink>
          </w:p>
        </w:tc>
        <w:tc>
          <w:tcPr>
            <w:tcW w:w="7370" w:type="dxa"/>
          </w:tcPr>
          <w:p w:rsidR="00F938DE" w:rsidRPr="00F938DE" w:rsidRDefault="00F938DE" w:rsidP="00F938D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938DE">
              <w:rPr>
                <w:rFonts w:ascii="Times New Roman" w:hAnsi="Times New Roman" w:cs="Times New Roman"/>
                <w:sz w:val="28"/>
                <w:szCs w:val="28"/>
              </w:rPr>
              <w:t>Водонагреватели проточные и накопительные электрические</w:t>
            </w:r>
          </w:p>
        </w:tc>
      </w:tr>
      <w:tr w:rsidR="00F938DE" w:rsidRPr="00F938DE">
        <w:tc>
          <w:tcPr>
            <w:tcW w:w="2240" w:type="dxa"/>
          </w:tcPr>
          <w:p w:rsidR="00F938DE" w:rsidRPr="00F938DE" w:rsidRDefault="00F938DE" w:rsidP="00F938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hyperlink r:id="rId21" w:history="1">
              <w:r w:rsidRPr="00F938DE">
                <w:rPr>
                  <w:rFonts w:ascii="Times New Roman" w:hAnsi="Times New Roman" w:cs="Times New Roman"/>
                  <w:color w:val="0000FF"/>
                  <w:sz w:val="28"/>
                  <w:szCs w:val="28"/>
                </w:rPr>
                <w:t>27.51.25.120</w:t>
              </w:r>
            </w:hyperlink>
          </w:p>
        </w:tc>
        <w:tc>
          <w:tcPr>
            <w:tcW w:w="7370" w:type="dxa"/>
          </w:tcPr>
          <w:p w:rsidR="00F938DE" w:rsidRPr="00F938DE" w:rsidRDefault="00F938DE" w:rsidP="00F938D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938DE">
              <w:rPr>
                <w:rFonts w:ascii="Times New Roman" w:hAnsi="Times New Roman" w:cs="Times New Roman"/>
                <w:sz w:val="28"/>
                <w:szCs w:val="28"/>
              </w:rPr>
              <w:t>Кипятильники погружные электрические</w:t>
            </w:r>
          </w:p>
        </w:tc>
      </w:tr>
      <w:tr w:rsidR="00F938DE" w:rsidRPr="00F938DE">
        <w:tc>
          <w:tcPr>
            <w:tcW w:w="2240" w:type="dxa"/>
          </w:tcPr>
          <w:p w:rsidR="00F938DE" w:rsidRPr="00F938DE" w:rsidRDefault="00F938DE" w:rsidP="00F938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hyperlink r:id="rId22" w:history="1">
              <w:r w:rsidRPr="00F938DE">
                <w:rPr>
                  <w:rFonts w:ascii="Times New Roman" w:hAnsi="Times New Roman" w:cs="Times New Roman"/>
                  <w:color w:val="0000FF"/>
                  <w:sz w:val="28"/>
                  <w:szCs w:val="28"/>
                </w:rPr>
                <w:t>28.25.13.119</w:t>
              </w:r>
            </w:hyperlink>
          </w:p>
        </w:tc>
        <w:tc>
          <w:tcPr>
            <w:tcW w:w="7370" w:type="dxa"/>
          </w:tcPr>
          <w:p w:rsidR="00F938DE" w:rsidRPr="00F938DE" w:rsidRDefault="00F938DE" w:rsidP="00F938D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938DE">
              <w:rPr>
                <w:rFonts w:ascii="Times New Roman" w:hAnsi="Times New Roman" w:cs="Times New Roman"/>
                <w:sz w:val="28"/>
                <w:szCs w:val="28"/>
              </w:rPr>
              <w:t>Оборудование холодильное прочее</w:t>
            </w:r>
          </w:p>
        </w:tc>
      </w:tr>
      <w:tr w:rsidR="00F938DE" w:rsidRPr="00F938DE">
        <w:tc>
          <w:tcPr>
            <w:tcW w:w="2240" w:type="dxa"/>
          </w:tcPr>
          <w:p w:rsidR="00F938DE" w:rsidRPr="00F938DE" w:rsidRDefault="00F938DE" w:rsidP="00F938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hyperlink r:id="rId23" w:history="1">
              <w:r w:rsidRPr="00F938DE">
                <w:rPr>
                  <w:rFonts w:ascii="Times New Roman" w:hAnsi="Times New Roman" w:cs="Times New Roman"/>
                  <w:color w:val="0000FF"/>
                  <w:sz w:val="28"/>
                  <w:szCs w:val="28"/>
                </w:rPr>
                <w:t>31.09.12.121</w:t>
              </w:r>
            </w:hyperlink>
          </w:p>
        </w:tc>
        <w:tc>
          <w:tcPr>
            <w:tcW w:w="7370" w:type="dxa"/>
          </w:tcPr>
          <w:p w:rsidR="00F938DE" w:rsidRPr="00F938DE" w:rsidRDefault="00F938DE" w:rsidP="00F938D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938DE">
              <w:rPr>
                <w:rFonts w:ascii="Times New Roman" w:hAnsi="Times New Roman" w:cs="Times New Roman"/>
                <w:sz w:val="28"/>
                <w:szCs w:val="28"/>
              </w:rPr>
              <w:t>Кровати деревянные для взрослых</w:t>
            </w:r>
          </w:p>
        </w:tc>
      </w:tr>
      <w:tr w:rsidR="00F938DE" w:rsidRPr="00F938DE">
        <w:tc>
          <w:tcPr>
            <w:tcW w:w="2240" w:type="dxa"/>
            <w:tcBorders>
              <w:bottom w:val="single" w:sz="4" w:space="0" w:color="auto"/>
            </w:tcBorders>
          </w:tcPr>
          <w:p w:rsidR="00F938DE" w:rsidRPr="00F938DE" w:rsidRDefault="00F938DE" w:rsidP="00F938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hyperlink r:id="rId24" w:history="1">
              <w:r w:rsidRPr="00F938DE">
                <w:rPr>
                  <w:rFonts w:ascii="Times New Roman" w:hAnsi="Times New Roman" w:cs="Times New Roman"/>
                  <w:color w:val="0000FF"/>
                  <w:sz w:val="28"/>
                  <w:szCs w:val="28"/>
                </w:rPr>
                <w:t>31.09.12.124</w:t>
              </w:r>
            </w:hyperlink>
          </w:p>
        </w:tc>
        <w:tc>
          <w:tcPr>
            <w:tcW w:w="7370" w:type="dxa"/>
            <w:tcBorders>
              <w:bottom w:val="single" w:sz="4" w:space="0" w:color="auto"/>
            </w:tcBorders>
          </w:tcPr>
          <w:p w:rsidR="00F938DE" w:rsidRPr="00F938DE" w:rsidRDefault="00F938DE" w:rsidP="00F938D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938DE">
              <w:rPr>
                <w:rFonts w:ascii="Times New Roman" w:hAnsi="Times New Roman" w:cs="Times New Roman"/>
                <w:sz w:val="28"/>
                <w:szCs w:val="28"/>
              </w:rPr>
              <w:t>Тумбы деревянные для спальни</w:t>
            </w:r>
          </w:p>
        </w:tc>
      </w:tr>
    </w:tbl>
    <w:p w:rsidR="00E921A8" w:rsidRDefault="00E921A8" w:rsidP="00E921A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B6044" w:rsidRDefault="00F938DE" w:rsidP="001B604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 соответствии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пп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11 пункта 1 статьи 93 Федерального закона </w:t>
      </w:r>
      <w:r w:rsidR="001B6044">
        <w:rPr>
          <w:rFonts w:ascii="Times New Roman" w:hAnsi="Times New Roman" w:cs="Times New Roman"/>
          <w:sz w:val="28"/>
          <w:szCs w:val="28"/>
        </w:rPr>
        <w:t xml:space="preserve">заказчик вправе осуществить закупку у единственного поставщика </w:t>
      </w:r>
      <w:r w:rsidR="001B6044">
        <w:rPr>
          <w:rFonts w:ascii="Times New Roman" w:hAnsi="Times New Roman" w:cs="Times New Roman"/>
          <w:sz w:val="28"/>
          <w:szCs w:val="28"/>
        </w:rPr>
        <w:t xml:space="preserve">(подрядчика, исполнителя) </w:t>
      </w:r>
      <w:r w:rsidR="001B6044">
        <w:rPr>
          <w:rFonts w:ascii="Times New Roman" w:hAnsi="Times New Roman" w:cs="Times New Roman"/>
          <w:sz w:val="28"/>
          <w:szCs w:val="28"/>
        </w:rPr>
        <w:t xml:space="preserve">в </w:t>
      </w:r>
      <w:r w:rsidR="001B6044">
        <w:rPr>
          <w:rFonts w:ascii="Times New Roman" w:hAnsi="Times New Roman" w:cs="Times New Roman"/>
          <w:sz w:val="28"/>
          <w:szCs w:val="28"/>
        </w:rPr>
        <w:t>случа</w:t>
      </w:r>
      <w:r w:rsidR="001B6044">
        <w:rPr>
          <w:rFonts w:ascii="Times New Roman" w:hAnsi="Times New Roman" w:cs="Times New Roman"/>
          <w:sz w:val="28"/>
          <w:szCs w:val="28"/>
        </w:rPr>
        <w:t xml:space="preserve">е если </w:t>
      </w:r>
      <w:r w:rsidR="001B6044">
        <w:rPr>
          <w:rFonts w:ascii="Times New Roman" w:hAnsi="Times New Roman" w:cs="Times New Roman"/>
          <w:sz w:val="28"/>
          <w:szCs w:val="28"/>
        </w:rPr>
        <w:t>производств</w:t>
      </w:r>
      <w:r w:rsidR="001B6044">
        <w:rPr>
          <w:rFonts w:ascii="Times New Roman" w:hAnsi="Times New Roman" w:cs="Times New Roman"/>
          <w:sz w:val="28"/>
          <w:szCs w:val="28"/>
        </w:rPr>
        <w:t>о</w:t>
      </w:r>
      <w:r w:rsidR="001B6044">
        <w:rPr>
          <w:rFonts w:ascii="Times New Roman" w:hAnsi="Times New Roman" w:cs="Times New Roman"/>
          <w:sz w:val="28"/>
          <w:szCs w:val="28"/>
        </w:rPr>
        <w:t xml:space="preserve"> товара, выполнение работы, оказание услуги осуществляются учреждением и предприятием уголовно-исполнительной системы в соответствии с </w:t>
      </w:r>
      <w:hyperlink r:id="rId25" w:history="1">
        <w:r w:rsidR="001B6044">
          <w:rPr>
            <w:rFonts w:ascii="Times New Roman" w:hAnsi="Times New Roman" w:cs="Times New Roman"/>
            <w:color w:val="0000FF"/>
            <w:sz w:val="28"/>
            <w:szCs w:val="28"/>
          </w:rPr>
          <w:t>перечнем</w:t>
        </w:r>
      </w:hyperlink>
      <w:r w:rsidR="001B6044">
        <w:rPr>
          <w:rFonts w:ascii="Times New Roman" w:hAnsi="Times New Roman" w:cs="Times New Roman"/>
          <w:sz w:val="28"/>
          <w:szCs w:val="28"/>
        </w:rPr>
        <w:t xml:space="preserve"> товаров, работ, услуг, утвержденным </w:t>
      </w:r>
      <w:r w:rsidR="001B6044">
        <w:rPr>
          <w:rFonts w:ascii="Times New Roman" w:hAnsi="Times New Roman" w:cs="Times New Roman"/>
          <w:sz w:val="28"/>
          <w:szCs w:val="28"/>
        </w:rPr>
        <w:t>п</w:t>
      </w:r>
      <w:r w:rsidR="001B6044">
        <w:rPr>
          <w:rFonts w:ascii="Times New Roman" w:hAnsi="Times New Roman" w:cs="Times New Roman"/>
          <w:sz w:val="28"/>
          <w:szCs w:val="28"/>
        </w:rPr>
        <w:t>остановление</w:t>
      </w:r>
      <w:r w:rsidR="001B6044">
        <w:rPr>
          <w:rFonts w:ascii="Times New Roman" w:hAnsi="Times New Roman" w:cs="Times New Roman"/>
          <w:sz w:val="28"/>
          <w:szCs w:val="28"/>
        </w:rPr>
        <w:t>м</w:t>
      </w:r>
      <w:r w:rsidR="001B6044">
        <w:rPr>
          <w:rFonts w:ascii="Times New Roman" w:hAnsi="Times New Roman" w:cs="Times New Roman"/>
          <w:sz w:val="28"/>
          <w:szCs w:val="28"/>
        </w:rPr>
        <w:t xml:space="preserve"> Правительства РФ от 26.12.2013 </w:t>
      </w:r>
      <w:r w:rsidR="001B6044">
        <w:rPr>
          <w:rFonts w:ascii="Times New Roman" w:hAnsi="Times New Roman" w:cs="Times New Roman"/>
          <w:sz w:val="28"/>
          <w:szCs w:val="28"/>
        </w:rPr>
        <w:t>№</w:t>
      </w:r>
      <w:r w:rsidR="001B6044">
        <w:rPr>
          <w:rFonts w:ascii="Times New Roman" w:hAnsi="Times New Roman" w:cs="Times New Roman"/>
          <w:sz w:val="28"/>
          <w:szCs w:val="28"/>
        </w:rPr>
        <w:t xml:space="preserve"> 1292</w:t>
      </w:r>
      <w:r w:rsidR="001B6044">
        <w:rPr>
          <w:rFonts w:ascii="Times New Roman" w:hAnsi="Times New Roman" w:cs="Times New Roman"/>
          <w:sz w:val="28"/>
          <w:szCs w:val="28"/>
        </w:rPr>
        <w:t>.</w:t>
      </w:r>
    </w:p>
    <w:p w:rsidR="00E22EA0" w:rsidRDefault="001B6044" w:rsidP="001B604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bookmarkStart w:id="1" w:name="_GoBack"/>
      <w:bookmarkEnd w:id="1"/>
      <w:r>
        <w:rPr>
          <w:rFonts w:ascii="Times New Roman" w:hAnsi="Times New Roman" w:cs="Times New Roman"/>
          <w:sz w:val="28"/>
          <w:szCs w:val="28"/>
        </w:rPr>
        <w:t xml:space="preserve">Каталог продукции учреждений уголовно-исполнительной системы Рязанской области доступен по ссылке </w:t>
      </w:r>
      <w:hyperlink r:id="rId26" w:history="1">
        <w:r w:rsidRPr="00E27897">
          <w:rPr>
            <w:rStyle w:val="a3"/>
            <w:rFonts w:ascii="Times New Roman" w:hAnsi="Times New Roman" w:cs="Times New Roman"/>
            <w:sz w:val="28"/>
            <w:szCs w:val="28"/>
          </w:rPr>
          <w:t>http://62.fsin.su/produktsiya-ufsin/</w:t>
        </w:r>
      </w:hyperlink>
      <w:r>
        <w:rPr>
          <w:rFonts w:ascii="Times New Roman" w:hAnsi="Times New Roman" w:cs="Times New Roman"/>
          <w:sz w:val="28"/>
          <w:szCs w:val="28"/>
        </w:rPr>
        <w:t>.</w:t>
      </w:r>
    </w:p>
    <w:p w:rsidR="001B6044" w:rsidRDefault="001B6044" w:rsidP="00E22EA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22EA0" w:rsidRPr="00E22EA0" w:rsidRDefault="00E22EA0" w:rsidP="00E22EA0">
      <w:pPr>
        <w:rPr>
          <w:rFonts w:ascii="Times New Roman" w:hAnsi="Times New Roman" w:cs="Times New Roman"/>
          <w:sz w:val="28"/>
          <w:szCs w:val="28"/>
        </w:rPr>
      </w:pPr>
    </w:p>
    <w:p w:rsidR="00E22EA0" w:rsidRPr="00E22EA0" w:rsidRDefault="00E22EA0" w:rsidP="00E22EA0">
      <w:pPr>
        <w:rPr>
          <w:rFonts w:ascii="Times New Roman" w:hAnsi="Times New Roman" w:cs="Times New Roman"/>
          <w:sz w:val="28"/>
          <w:szCs w:val="28"/>
        </w:rPr>
      </w:pPr>
    </w:p>
    <w:p w:rsidR="00E22EA0" w:rsidRDefault="00E22EA0" w:rsidP="00E22EA0">
      <w:pPr>
        <w:rPr>
          <w:rFonts w:ascii="Times New Roman" w:hAnsi="Times New Roman" w:cs="Times New Roman"/>
          <w:sz w:val="28"/>
          <w:szCs w:val="28"/>
        </w:rPr>
      </w:pPr>
    </w:p>
    <w:p w:rsidR="005341C4" w:rsidRPr="00E22EA0" w:rsidRDefault="005341C4" w:rsidP="00E22EA0">
      <w:pPr>
        <w:rPr>
          <w:rFonts w:ascii="Times New Roman" w:hAnsi="Times New Roman" w:cs="Times New Roman"/>
          <w:sz w:val="28"/>
          <w:szCs w:val="28"/>
        </w:rPr>
      </w:pPr>
    </w:p>
    <w:sectPr w:rsidR="005341C4" w:rsidRPr="00E22E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6AD1"/>
    <w:rsid w:val="001B6044"/>
    <w:rsid w:val="005341C4"/>
    <w:rsid w:val="005E22FA"/>
    <w:rsid w:val="00673016"/>
    <w:rsid w:val="009A6D0E"/>
    <w:rsid w:val="00A065C7"/>
    <w:rsid w:val="00BC6AD1"/>
    <w:rsid w:val="00E22EA0"/>
    <w:rsid w:val="00E921A8"/>
    <w:rsid w:val="00F938DE"/>
    <w:rsid w:val="00F95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B604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B604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BE945071A9DC2553E3AE61D0492B3A293439B180E80E888E46820F0ED896697EADF9930B1BB3F2C271A0090B2E5892E6C6B5C43757C6B5AQATBI" TargetMode="External"/><Relationship Id="rId13" Type="http://schemas.openxmlformats.org/officeDocument/2006/relationships/hyperlink" Target="consultantplus://offline/ref=DBE945071A9DC2553E3AE61D0492B3A293439B180E80E888E46820F0ED896697EADF9930B1BD39292C1A0090B2E5892E6C6B5C43757C6B5AQATBI" TargetMode="External"/><Relationship Id="rId18" Type="http://schemas.openxmlformats.org/officeDocument/2006/relationships/hyperlink" Target="consultantplus://offline/ref=DBE945071A9DC2553E3AE61D0492B3A293439B180E80E888E46820F0ED896697EADF9930B3BB302D2E1A0090B2E5892E6C6B5C43757C6B5AQATBI" TargetMode="External"/><Relationship Id="rId26" Type="http://schemas.openxmlformats.org/officeDocument/2006/relationships/hyperlink" Target="http://62.fsin.su/produktsiya-ufsin/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DBE945071A9DC2553E3AE61D0492B3A293439B180E80E888E46820F0ED896697EADF9930B3BB3021261A0090B2E5892E6C6B5C43757C6B5AQATBI" TargetMode="External"/><Relationship Id="rId7" Type="http://schemas.openxmlformats.org/officeDocument/2006/relationships/hyperlink" Target="consultantplus://offline/ref=DBE945071A9DC2553E3AE61D0492B3A293439B180E80E888E46820F0ED896697F8DFC13CB0B826282B0F56C1F4QBT0I" TargetMode="External"/><Relationship Id="rId12" Type="http://schemas.openxmlformats.org/officeDocument/2006/relationships/hyperlink" Target="consultantplus://offline/ref=DBE945071A9DC2553E3AE61D0492B3A293439B180E80E888E46820F0ED896697EADF9930B1BE3C282E1A0090B2E5892E6C6B5C43757C6B5AQATBI" TargetMode="External"/><Relationship Id="rId17" Type="http://schemas.openxmlformats.org/officeDocument/2006/relationships/hyperlink" Target="consultantplus://offline/ref=DBE945071A9DC2553E3AE61D0492B3A293439B180E80E888E46820F0ED896697EADF9930B0B33B2E2E1A0090B2E5892E6C6B5C43757C6B5AQATBI" TargetMode="External"/><Relationship Id="rId25" Type="http://schemas.openxmlformats.org/officeDocument/2006/relationships/hyperlink" Target="consultantplus://offline/ref=062EDC5D08FCD4361FC2D2C7F6ACC7A6B5A643EAAFEC37D6CE7060E64BD44440C005C1018BA5DF732048C5396C9F0C6FC5B09BC99B1D50B9z6hBI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DBE945071A9DC2553E3AE61D0492B3A293439B180E80E888E46820F0ED896697EADF9930B1BC3B282C1A0090B2E5892E6C6B5C43757C6B5AQATBI" TargetMode="External"/><Relationship Id="rId20" Type="http://schemas.openxmlformats.org/officeDocument/2006/relationships/hyperlink" Target="consultantplus://offline/ref=DBE945071A9DC2553E3AE61D0492B3A293439B180E80E888E46820F0ED896697EADF9930B3BB3021281A0090B2E5892E6C6B5C43757C6B5AQATBI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7644CB84CF6C2967BD77EB1D364D7EDACCBB9D9F974309E0A2D200FD827052521F1BD962B2AE6BFECD6070D4A667B7E4CE1AD250C890B71Dt7D0I" TargetMode="External"/><Relationship Id="rId11" Type="http://schemas.openxmlformats.org/officeDocument/2006/relationships/hyperlink" Target="consultantplus://offline/ref=DBE945071A9DC2553E3AE61D0492B3A293439B180E80E888E46820F0ED896697EADF9930B1B83B2E261A0090B2E5892E6C6B5C43757C6B5AQATBI" TargetMode="External"/><Relationship Id="rId24" Type="http://schemas.openxmlformats.org/officeDocument/2006/relationships/hyperlink" Target="consultantplus://offline/ref=DBE945071A9DC2553E3AE61D0492B3A293439B180E80E888E46820F0ED896697EADF9930B3BF302B2E1A0090B2E5892E6C6B5C43757C6B5AQATBI" TargetMode="External"/><Relationship Id="rId5" Type="http://schemas.openxmlformats.org/officeDocument/2006/relationships/hyperlink" Target="consultantplus://offline/ref=7644CB84CF6C2967BD77EB1D364D7EDACCBB9D9F974309E0A2D200FD827052521F1BD962B2AE6BFFCE6070D4A667B7E4CE1AD250C890B71Dt7D0I" TargetMode="External"/><Relationship Id="rId15" Type="http://schemas.openxmlformats.org/officeDocument/2006/relationships/hyperlink" Target="consultantplus://offline/ref=DBE945071A9DC2553E3AE61D0492B3A293439B180E80E888E46820F0ED896697EADF9930B1BC382A261A0090B2E5892E6C6B5C43757C6B5AQATBI" TargetMode="External"/><Relationship Id="rId23" Type="http://schemas.openxmlformats.org/officeDocument/2006/relationships/hyperlink" Target="consultantplus://offline/ref=DBE945071A9DC2553E3AE61D0492B3A293439B180E80E888E46820F0ED896697EADF9930B3BF302A2A1A0090B2E5892E6C6B5C43757C6B5AQATBI" TargetMode="External"/><Relationship Id="rId28" Type="http://schemas.openxmlformats.org/officeDocument/2006/relationships/theme" Target="theme/theme1.xml"/><Relationship Id="rId10" Type="http://schemas.openxmlformats.org/officeDocument/2006/relationships/hyperlink" Target="consultantplus://offline/ref=DBE945071A9DC2553E3AE61D0492B3A293439B180E80E888E46820F0ED896697EADF9930B1B9302A271A0090B2E5892E6C6B5C43757C6B5AQATBI" TargetMode="External"/><Relationship Id="rId19" Type="http://schemas.openxmlformats.org/officeDocument/2006/relationships/hyperlink" Target="consultantplus://offline/ref=DBE945071A9DC2553E3AE61D0492B3A293439B180E80E888E46820F0ED896697EADF9930B3BB30212C1A0090B2E5892E6C6B5C43757C6B5AQATB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DBE945071A9DC2553E3AE61D0492B3A293439B180E80E888E46820F0ED896697EADF9930B1BA3A2B271A0090B2E5892E6C6B5C43757C6B5AQATBI" TargetMode="External"/><Relationship Id="rId14" Type="http://schemas.openxmlformats.org/officeDocument/2006/relationships/hyperlink" Target="consultantplus://offline/ref=DBE945071A9DC2553E3AE61D0492B3A293439B180E80E888E46820F0ED896697EADF9930B1BD3E212C1A0090B2E5892E6C6B5C43757C6B5AQATBI" TargetMode="External"/><Relationship Id="rId22" Type="http://schemas.openxmlformats.org/officeDocument/2006/relationships/hyperlink" Target="consultantplus://offline/ref=DBE945071A9DC2553E3AE61D0492B3A293439B180E80E888E46820F0ED896697EADF9930B3B9382E2A1A0090B2E5892E6C6B5C43757C6B5AQATBI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3</Pages>
  <Words>1108</Words>
  <Characters>6317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2020-04-10T14:11:00Z</dcterms:created>
  <dcterms:modified xsi:type="dcterms:W3CDTF">2020-04-13T08:55:00Z</dcterms:modified>
</cp:coreProperties>
</file>