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1B" w:rsidRPr="00D33E42" w:rsidRDefault="006D741B" w:rsidP="006D741B">
      <w:pPr>
        <w:pStyle w:val="a3"/>
        <w:shd w:val="clear" w:color="auto" w:fill="FFFFFF"/>
        <w:jc w:val="center"/>
        <w:rPr>
          <w:spacing w:val="-7"/>
        </w:rPr>
      </w:pPr>
      <w:r w:rsidRPr="00D33E42">
        <w:rPr>
          <w:spacing w:val="-7"/>
        </w:rPr>
        <w:t>Инструкция по</w:t>
      </w:r>
      <w:r w:rsidR="00D33E42" w:rsidRPr="00D33E42">
        <w:rPr>
          <w:spacing w:val="-7"/>
        </w:rPr>
        <w:t xml:space="preserve"> внесению сведений</w:t>
      </w:r>
      <w:r w:rsidRPr="00D33E42">
        <w:rPr>
          <w:spacing w:val="-7"/>
        </w:rPr>
        <w:t xml:space="preserve"> </w:t>
      </w:r>
      <w:r w:rsidR="00D33E42" w:rsidRPr="00D33E42">
        <w:rPr>
          <w:spacing w:val="-7"/>
        </w:rPr>
        <w:t xml:space="preserve">о </w:t>
      </w:r>
      <w:r w:rsidRPr="00D33E42">
        <w:rPr>
          <w:spacing w:val="-7"/>
        </w:rPr>
        <w:t>член</w:t>
      </w:r>
      <w:r w:rsidR="00D33E42" w:rsidRPr="00D33E42">
        <w:rPr>
          <w:spacing w:val="-7"/>
        </w:rPr>
        <w:t>ах</w:t>
      </w:r>
      <w:r w:rsidRPr="00D33E42">
        <w:rPr>
          <w:spacing w:val="-7"/>
        </w:rPr>
        <w:t xml:space="preserve"> комиссии</w:t>
      </w:r>
    </w:p>
    <w:p w:rsidR="006D741B" w:rsidRPr="00D33E42" w:rsidRDefault="006D741B" w:rsidP="006D741B">
      <w:pPr>
        <w:pStyle w:val="a3"/>
        <w:shd w:val="clear" w:color="auto" w:fill="FFFFFF"/>
        <w:spacing w:line="360" w:lineRule="auto"/>
        <w:jc w:val="both"/>
        <w:rPr>
          <w:spacing w:val="-7"/>
        </w:rPr>
      </w:pPr>
      <w:r w:rsidRPr="00D33E42">
        <w:rPr>
          <w:spacing w:val="-7"/>
        </w:rPr>
        <w:tab/>
        <w:t xml:space="preserve">Для </w:t>
      </w:r>
      <w:r w:rsidR="00D33E42" w:rsidRPr="00D33E42">
        <w:rPr>
          <w:spacing w:val="-7"/>
        </w:rPr>
        <w:t>внесения сведений о членах комиссии</w:t>
      </w:r>
      <w:r w:rsidRPr="00D33E42">
        <w:rPr>
          <w:spacing w:val="-7"/>
        </w:rPr>
        <w:t xml:space="preserve"> следует открыть справочник </w:t>
      </w:r>
      <w:r w:rsidRPr="00D33E42">
        <w:rPr>
          <w:rStyle w:val="a4"/>
          <w:spacing w:val="-7"/>
        </w:rPr>
        <w:t>«Сп</w:t>
      </w:r>
      <w:bookmarkStart w:id="0" w:name="_GoBack"/>
      <w:bookmarkEnd w:id="0"/>
      <w:r w:rsidRPr="00D33E42">
        <w:rPr>
          <w:rStyle w:val="a4"/>
          <w:spacing w:val="-7"/>
        </w:rPr>
        <w:t>равочник членов комиссии»</w:t>
      </w:r>
      <w:r w:rsidRPr="00D33E42">
        <w:rPr>
          <w:spacing w:val="-7"/>
        </w:rPr>
        <w:t> и по кнопке </w:t>
      </w:r>
      <w:r w:rsidRPr="00D33E42">
        <w:rPr>
          <w:noProof/>
          <w:spacing w:val="-7"/>
        </w:rPr>
        <w:drawing>
          <wp:inline distT="0" distB="0" distL="0" distR="0" wp14:anchorId="051BFC10" wp14:editId="1DA1B001">
            <wp:extent cx="138430" cy="170180"/>
            <wp:effectExtent l="0" t="0" r="0" b="1270"/>
            <wp:docPr id="3" name="Рисунок 3" descr="http://helpgz.keysystems.ru/user/pages/03.complex-operations/16.2-15-ispolzovanie-dostupnykh-spravochnikov-v-sisteme-web-torgi-ks/03.2-15-3-spravochnik-chlenov-komissii/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elpgz.keysystems.ru/user/pages/03.complex-operations/16.2-15-ispolzovanie-dostupnykh-spravochnikov-v-sisteme-web-torgi-ks/03.2-15-3-spravochnik-chlenov-komissii/new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3E42">
        <w:rPr>
          <w:rStyle w:val="a4"/>
          <w:spacing w:val="-7"/>
        </w:rPr>
        <w:t>[Создать]</w:t>
      </w:r>
      <w:r w:rsidRPr="00D33E42">
        <w:rPr>
          <w:spacing w:val="-7"/>
        </w:rPr>
        <w:t> вызвать форму заполнения данных нового члена комиссии</w:t>
      </w:r>
      <w:proofErr w:type="gramStart"/>
      <w:r w:rsidRPr="00D33E42">
        <w:rPr>
          <w:spacing w:val="-7"/>
        </w:rPr>
        <w:t> .</w:t>
      </w:r>
      <w:proofErr w:type="gramEnd"/>
      <w:r w:rsidRPr="00D33E42">
        <w:rPr>
          <w:spacing w:val="-7"/>
        </w:rPr>
        <w:t>Обязательными для заполнения являются поля: </w:t>
      </w:r>
      <w:r w:rsidRPr="00D33E42">
        <w:rPr>
          <w:rStyle w:val="a4"/>
          <w:spacing w:val="-7"/>
        </w:rPr>
        <w:t>«ФИО»</w:t>
      </w:r>
      <w:r w:rsidRPr="00D33E42">
        <w:rPr>
          <w:spacing w:val="-7"/>
        </w:rPr>
        <w:t>, </w:t>
      </w:r>
      <w:r w:rsidRPr="00D33E42">
        <w:rPr>
          <w:rStyle w:val="a4"/>
          <w:spacing w:val="-7"/>
        </w:rPr>
        <w:t>«Связанная организация»</w:t>
      </w:r>
      <w:r w:rsidRPr="00D33E42">
        <w:rPr>
          <w:spacing w:val="-7"/>
        </w:rPr>
        <w:t>, </w:t>
      </w:r>
      <w:r w:rsidRPr="00D33E42">
        <w:rPr>
          <w:rStyle w:val="a4"/>
          <w:spacing w:val="-7"/>
        </w:rPr>
        <w:t>«Статус»</w:t>
      </w:r>
      <w:r w:rsidRPr="00D33E42">
        <w:rPr>
          <w:spacing w:val="-7"/>
        </w:rPr>
        <w:t xml:space="preserve">. </w:t>
      </w:r>
      <w:proofErr w:type="gramStart"/>
      <w:r w:rsidRPr="00D33E42">
        <w:rPr>
          <w:spacing w:val="-7"/>
        </w:rPr>
        <w:t>Значение в поле </w:t>
      </w:r>
      <w:r w:rsidRPr="00D33E42">
        <w:rPr>
          <w:rStyle w:val="a4"/>
          <w:spacing w:val="-7"/>
        </w:rPr>
        <w:t>«Должность»</w:t>
      </w:r>
      <w:r w:rsidRPr="00D33E42">
        <w:rPr>
          <w:spacing w:val="-7"/>
        </w:rPr>
        <w:t xml:space="preserve"> заполняется путем выбора из справочника должностей (при отсутствии необходимой должности следует зайти в справочник должностей и </w:t>
      </w:r>
      <w:r w:rsidRPr="00D33E42">
        <w:rPr>
          <w:b/>
          <w:spacing w:val="-7"/>
          <w:u w:val="single"/>
        </w:rPr>
        <w:t>создать</w:t>
      </w:r>
      <w:r w:rsidRPr="00D33E42">
        <w:rPr>
          <w:spacing w:val="-7"/>
        </w:rPr>
        <w:t xml:space="preserve"> (не отредактировать) требуемую должность».</w:t>
      </w:r>
      <w:proofErr w:type="gramEnd"/>
    </w:p>
    <w:p w:rsidR="006D741B" w:rsidRDefault="006D741B" w:rsidP="006D741B">
      <w:pPr>
        <w:pStyle w:val="a3"/>
        <w:shd w:val="clear" w:color="auto" w:fill="FFFFFF"/>
        <w:jc w:val="both"/>
        <w:rPr>
          <w:rFonts w:ascii="Helvetica" w:hAnsi="Helvetica" w:cs="Helvetica"/>
          <w:color w:val="555555"/>
          <w:spacing w:val="-7"/>
          <w:sz w:val="25"/>
          <w:szCs w:val="25"/>
        </w:rPr>
      </w:pPr>
      <w:r>
        <w:rPr>
          <w:rFonts w:ascii="Helvetica" w:hAnsi="Helvetica" w:cs="Helvetica"/>
          <w:noProof/>
          <w:color w:val="555555"/>
          <w:spacing w:val="-7"/>
          <w:sz w:val="25"/>
          <w:szCs w:val="25"/>
        </w:rPr>
        <w:drawing>
          <wp:inline distT="0" distB="0" distL="0" distR="0">
            <wp:extent cx="5433237" cy="3211032"/>
            <wp:effectExtent l="0" t="0" r="0" b="8890"/>
            <wp:docPr id="2" name="Рисунок 2" descr="http://helpgz.keysystems.ru/user/pages/03.complex-operations/16.2-15-ispolzovanie-dostupnykh-spravochnikov-v-sisteme-web-torgi-ks/03.2-15-3-spravochnik-chlenov-komissii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s-01" descr="http://helpgz.keysystems.ru/user/pages/03.complex-operations/16.2-15-ispolzovanie-dostupnykh-spravochnikov-v-sisteme-web-torgi-ks/03.2-15-3-spravochnik-chlenov-komissii/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513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E42" w:rsidRDefault="00D33E42" w:rsidP="006D741B">
      <w:pPr>
        <w:pStyle w:val="a3"/>
        <w:shd w:val="clear" w:color="auto" w:fill="FFFFFF"/>
        <w:jc w:val="both"/>
        <w:rPr>
          <w:rFonts w:ascii="Helvetica" w:hAnsi="Helvetica" w:cs="Helvetica"/>
          <w:color w:val="555555"/>
          <w:spacing w:val="-7"/>
          <w:sz w:val="25"/>
          <w:szCs w:val="25"/>
        </w:rPr>
      </w:pPr>
    </w:p>
    <w:p w:rsidR="004A78D2" w:rsidRDefault="004A78D2" w:rsidP="00D33E42">
      <w:pPr>
        <w:pStyle w:val="a9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ВНИМАНИЕ!</w:t>
      </w:r>
    </w:p>
    <w:p w:rsidR="004A78D2" w:rsidRDefault="004A78D2" w:rsidP="00D33E42">
      <w:pPr>
        <w:pStyle w:val="a9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 поле «Должность» </w:t>
      </w:r>
      <w:r w:rsidRPr="004A78D2">
        <w:rPr>
          <w:rFonts w:ascii="Times New Roman" w:hAnsi="Times New Roman" w:cs="Times New Roman"/>
          <w:b/>
          <w:i/>
          <w:sz w:val="24"/>
          <w:szCs w:val="24"/>
          <w:u w:val="single"/>
        </w:rPr>
        <w:t>ОБЯЗАТЕЛЬНО</w:t>
      </w:r>
      <w:r w:rsidRPr="004A78D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указание наименования должности, структурного подразделения и организации.</w:t>
      </w:r>
    </w:p>
    <w:p w:rsidR="004A78D2" w:rsidRPr="004A78D2" w:rsidRDefault="004A78D2" w:rsidP="00D33E42">
      <w:pPr>
        <w:pStyle w:val="a9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33E42" w:rsidRPr="001C513B" w:rsidRDefault="004A78D2" w:rsidP="00D33E42">
      <w:pPr>
        <w:pStyle w:val="a9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Пример: </w:t>
      </w:r>
      <w:r w:rsidR="00D33E42" w:rsidRPr="001C513B">
        <w:rPr>
          <w:rFonts w:ascii="Times New Roman" w:hAnsi="Times New Roman" w:cs="Times New Roman"/>
          <w:b/>
          <w:i/>
          <w:sz w:val="24"/>
          <w:szCs w:val="24"/>
        </w:rPr>
        <w:t>ведущий эксперт отдела организации закупок работ, услуг государственного казенного учреждения Рязанской области «Центр закупок Рязанской области».</w:t>
      </w:r>
    </w:p>
    <w:p w:rsidR="006D741B" w:rsidRPr="00D33E42" w:rsidRDefault="006D741B" w:rsidP="004A78D2">
      <w:pPr>
        <w:pStyle w:val="a3"/>
        <w:shd w:val="clear" w:color="auto" w:fill="FFFFFF"/>
        <w:spacing w:line="276" w:lineRule="auto"/>
        <w:contextualSpacing/>
        <w:rPr>
          <w:spacing w:val="-7"/>
        </w:rPr>
      </w:pPr>
      <w:r w:rsidRPr="00D33E42">
        <w:rPr>
          <w:spacing w:val="-7"/>
        </w:rPr>
        <w:tab/>
        <w:t xml:space="preserve">После заполнения всех необходимых полей следует сохранить запись </w:t>
      </w:r>
      <w:r w:rsidR="00D33E42" w:rsidRPr="00D33E42">
        <w:rPr>
          <w:spacing w:val="-7"/>
        </w:rPr>
        <w:t xml:space="preserve">о </w:t>
      </w:r>
      <w:r w:rsidRPr="00D33E42">
        <w:rPr>
          <w:spacing w:val="-7"/>
        </w:rPr>
        <w:t>ново</w:t>
      </w:r>
      <w:r w:rsidR="00D33E42" w:rsidRPr="00D33E42">
        <w:rPr>
          <w:spacing w:val="-7"/>
        </w:rPr>
        <w:t>м</w:t>
      </w:r>
      <w:r w:rsidRPr="00D33E42">
        <w:rPr>
          <w:spacing w:val="-7"/>
        </w:rPr>
        <w:t xml:space="preserve"> член</w:t>
      </w:r>
      <w:r w:rsidR="00D33E42" w:rsidRPr="00D33E42">
        <w:rPr>
          <w:spacing w:val="-7"/>
        </w:rPr>
        <w:t>е</w:t>
      </w:r>
      <w:r w:rsidRPr="00D33E42">
        <w:rPr>
          <w:spacing w:val="-7"/>
        </w:rPr>
        <w:t xml:space="preserve"> комиссии, воспользовавшись кнопкой </w:t>
      </w:r>
      <w:r w:rsidRPr="00D33E42">
        <w:rPr>
          <w:noProof/>
          <w:spacing w:val="-7"/>
        </w:rPr>
        <w:drawing>
          <wp:inline distT="0" distB="0" distL="0" distR="0" wp14:anchorId="16F62A7C" wp14:editId="7CC88520">
            <wp:extent cx="148590" cy="159385"/>
            <wp:effectExtent l="0" t="0" r="3810" b="0"/>
            <wp:docPr id="1" name="Рисунок 1" descr="http://helpgz.keysystems.ru/user/pages/03.complex-operations/16.2-15-ispolzovanie-dostupnykh-spravochnikov-v-sisteme-web-torgi-ks/03.2-15-3-spravochnik-chlenov-komissii/sa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elpgz.keysystems.ru/user/pages/03.complex-operations/16.2-15-ispolzovanie-dostupnykh-spravochnikov-v-sisteme-web-torgi-ks/03.2-15-3-spravochnik-chlenov-komissii/sav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3E42">
        <w:rPr>
          <w:rStyle w:val="a4"/>
          <w:spacing w:val="-7"/>
        </w:rPr>
        <w:t>[Сохранить]</w:t>
      </w:r>
      <w:r w:rsidRPr="00D33E42">
        <w:rPr>
          <w:spacing w:val="-7"/>
        </w:rPr>
        <w:t>.</w:t>
      </w:r>
    </w:p>
    <w:p w:rsidR="006D741B" w:rsidRPr="00D33E42" w:rsidRDefault="006D741B" w:rsidP="004A78D2">
      <w:pPr>
        <w:pStyle w:val="a3"/>
        <w:shd w:val="clear" w:color="auto" w:fill="FFFFFF"/>
        <w:spacing w:line="276" w:lineRule="auto"/>
        <w:contextualSpacing/>
        <w:jc w:val="both"/>
        <w:rPr>
          <w:spacing w:val="-7"/>
        </w:rPr>
      </w:pPr>
      <w:r w:rsidRPr="00D33E42">
        <w:rPr>
          <w:spacing w:val="-7"/>
        </w:rPr>
        <w:tab/>
        <w:t>Если в справочнике  членов комиссии существует введенное раньше неактуальное значение, перед созданием нового значения, необходимо открыть для редактирования устаревшую запись, указать статус «Не актуальна» и сохранить запись.</w:t>
      </w:r>
    </w:p>
    <w:sectPr w:rsidR="006D741B" w:rsidRPr="00D33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3AB"/>
    <w:rsid w:val="004A78D2"/>
    <w:rsid w:val="0064548E"/>
    <w:rsid w:val="006D741B"/>
    <w:rsid w:val="00D33E42"/>
    <w:rsid w:val="00D5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741B"/>
    <w:rPr>
      <w:b/>
      <w:bCs/>
    </w:rPr>
  </w:style>
  <w:style w:type="character" w:styleId="a5">
    <w:name w:val="Emphasis"/>
    <w:basedOn w:val="a0"/>
    <w:uiPriority w:val="20"/>
    <w:qFormat/>
    <w:rsid w:val="006D741B"/>
    <w:rPr>
      <w:i/>
      <w:iCs/>
    </w:rPr>
  </w:style>
  <w:style w:type="character" w:styleId="a6">
    <w:name w:val="Hyperlink"/>
    <w:basedOn w:val="a0"/>
    <w:uiPriority w:val="99"/>
    <w:semiHidden/>
    <w:unhideWhenUsed/>
    <w:rsid w:val="006D741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D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741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D33E4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741B"/>
    <w:rPr>
      <w:b/>
      <w:bCs/>
    </w:rPr>
  </w:style>
  <w:style w:type="character" w:styleId="a5">
    <w:name w:val="Emphasis"/>
    <w:basedOn w:val="a0"/>
    <w:uiPriority w:val="20"/>
    <w:qFormat/>
    <w:rsid w:val="006D741B"/>
    <w:rPr>
      <w:i/>
      <w:iCs/>
    </w:rPr>
  </w:style>
  <w:style w:type="character" w:styleId="a6">
    <w:name w:val="Hyperlink"/>
    <w:basedOn w:val="a0"/>
    <w:uiPriority w:val="99"/>
    <w:semiHidden/>
    <w:unhideWhenUsed/>
    <w:rsid w:val="006D741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D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741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D33E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KulinBG</dc:creator>
  <cp:lastModifiedBy>KulinBG</cp:lastModifiedBy>
  <cp:revision>4</cp:revision>
  <cp:lastPrinted>2019-06-18T11:59:00Z</cp:lastPrinted>
  <dcterms:created xsi:type="dcterms:W3CDTF">2019-05-31T15:25:00Z</dcterms:created>
  <dcterms:modified xsi:type="dcterms:W3CDTF">2019-06-18T11:59:00Z</dcterms:modified>
</cp:coreProperties>
</file>