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C31B1" w14:textId="77777777" w:rsidR="00B0346E" w:rsidRDefault="00B0346E">
      <w:pPr>
        <w:tabs>
          <w:tab w:val="left" w:pos="567"/>
          <w:tab w:val="left" w:pos="851"/>
          <w:tab w:val="center" w:pos="2880"/>
        </w:tabs>
        <w:ind w:firstLine="567"/>
        <w:jc w:val="center"/>
        <w:rPr>
          <w:rFonts w:ascii="Times New Roman CYR" w:hAnsi="Times New Roman CYR" w:cs="Times New Roman CYR"/>
          <w:b/>
          <w:bCs/>
        </w:rPr>
      </w:pPr>
      <w:r w:rsidRPr="007C7CAF">
        <w:rPr>
          <w:rFonts w:ascii="Times New Roman CYR" w:hAnsi="Times New Roman CYR" w:cs="Times New Roman CYR"/>
          <w:b/>
          <w:bCs/>
        </w:rPr>
        <w:t xml:space="preserve">ПРОЕКТ МУНИЦИПАЛЬНОГО КОНТРАКТА </w:t>
      </w:r>
    </w:p>
    <w:p w14:paraId="0BDE6B68" w14:textId="77777777" w:rsidR="00B0346E" w:rsidRDefault="00B0346E">
      <w:pPr>
        <w:tabs>
          <w:tab w:val="left" w:pos="567"/>
          <w:tab w:val="left" w:pos="851"/>
          <w:tab w:val="center" w:pos="2880"/>
        </w:tabs>
        <w:ind w:firstLine="567"/>
        <w:jc w:val="center"/>
        <w:rPr>
          <w:rFonts w:ascii="Times New Roman CYR" w:hAnsi="Times New Roman CYR" w:cs="Times New Roman CYR"/>
          <w:b/>
          <w:bCs/>
        </w:rPr>
      </w:pPr>
    </w:p>
    <w:p w14:paraId="3D372BB7" w14:textId="023BDB64" w:rsidR="003061AD" w:rsidRPr="00B0346E" w:rsidRDefault="00000000">
      <w:pPr>
        <w:tabs>
          <w:tab w:val="left" w:pos="567"/>
          <w:tab w:val="left" w:pos="851"/>
          <w:tab w:val="center" w:pos="2880"/>
        </w:tabs>
        <w:ind w:firstLine="567"/>
        <w:jc w:val="center"/>
        <w:rPr>
          <w:b/>
          <w:bCs/>
        </w:rPr>
      </w:pPr>
      <w:r w:rsidRPr="00B0346E">
        <w:rPr>
          <w:b/>
          <w:bCs/>
        </w:rPr>
        <w:t>Муниципальный контракт № _____</w:t>
      </w:r>
    </w:p>
    <w:p w14:paraId="50D5877D" w14:textId="0694EDAB" w:rsidR="003061AD" w:rsidRDefault="00D07ECC">
      <w:pPr>
        <w:tabs>
          <w:tab w:val="left" w:pos="567"/>
          <w:tab w:val="left" w:pos="851"/>
          <w:tab w:val="center" w:pos="2880"/>
        </w:tabs>
        <w:ind w:firstLine="567"/>
        <w:jc w:val="center"/>
      </w:pPr>
      <w:r w:rsidRPr="00D07ECC">
        <w:rPr>
          <w:b/>
          <w:bCs/>
        </w:rPr>
        <w:t>Строительство автомобильной дороги Большое Шапово – МТФ в с. Подвязье в Рязанском районе Рязанской области</w:t>
      </w:r>
    </w:p>
    <w:p w14:paraId="2ABBB11C" w14:textId="7D219693" w:rsidR="003061AD" w:rsidRDefault="00B0346E" w:rsidP="00B0346E">
      <w:pPr>
        <w:tabs>
          <w:tab w:val="left" w:pos="567"/>
          <w:tab w:val="left" w:pos="851"/>
          <w:tab w:val="left" w:pos="1980"/>
        </w:tabs>
      </w:pPr>
      <w:r>
        <w:t>г. Рязань                                                                                                           «___»_____________20__ года</w:t>
      </w:r>
    </w:p>
    <w:p w14:paraId="7D864BD2" w14:textId="77777777" w:rsidR="003061AD" w:rsidRDefault="003061AD">
      <w:pPr>
        <w:tabs>
          <w:tab w:val="left" w:pos="567"/>
          <w:tab w:val="left" w:pos="851"/>
        </w:tabs>
        <w:ind w:firstLine="567"/>
        <w:rPr>
          <w:spacing w:val="-4"/>
        </w:rPr>
      </w:pPr>
    </w:p>
    <w:p w14:paraId="01143078" w14:textId="77777777" w:rsidR="00641894" w:rsidRPr="00641894" w:rsidRDefault="00641894" w:rsidP="00641894">
      <w:pPr>
        <w:ind w:firstLine="567"/>
        <w:rPr>
          <w:iCs/>
        </w:rPr>
      </w:pPr>
      <w:r w:rsidRPr="00641894">
        <w:rPr>
          <w:iCs/>
        </w:rPr>
        <w:t xml:space="preserve">Информация о сторонах контракта (о Заказчике и о Подрядчике) содержится в контракте, </w:t>
      </w:r>
      <w:r w:rsidRPr="00641894">
        <w:rPr>
          <w:i/>
        </w:rPr>
        <w:t>сформированном с использованием единой информационной системы (ЕИС).</w:t>
      </w:r>
    </w:p>
    <w:p w14:paraId="7E940BCF" w14:textId="77777777" w:rsidR="00641894" w:rsidRPr="00641894" w:rsidRDefault="00641894" w:rsidP="00641894">
      <w:pPr>
        <w:ind w:firstLine="567"/>
        <w:rPr>
          <w:iCs/>
        </w:rPr>
      </w:pPr>
      <w:r w:rsidRPr="00641894">
        <w:rPr>
          <w:iCs/>
        </w:rPr>
        <w:t xml:space="preserve">Основание заключения контракта содержится в контракте, </w:t>
      </w:r>
      <w:r w:rsidRPr="00641894">
        <w:rPr>
          <w:i/>
        </w:rPr>
        <w:t>сформированном с использованием единой информационной системы (ЕИС).</w:t>
      </w:r>
    </w:p>
    <w:p w14:paraId="2B43CEC0" w14:textId="77777777" w:rsidR="003E10BA" w:rsidRDefault="003E10BA">
      <w:pPr>
        <w:ind w:firstLine="567"/>
      </w:pPr>
    </w:p>
    <w:p w14:paraId="7C5EECB6" w14:textId="783C0AC5" w:rsidR="003061AD" w:rsidRDefault="00A37010">
      <w:pPr>
        <w:pStyle w:val="af3"/>
        <w:widowControl w:val="0"/>
        <w:numPr>
          <w:ilvl w:val="0"/>
          <w:numId w:val="1"/>
        </w:numPr>
        <w:tabs>
          <w:tab w:val="left" w:pos="360"/>
          <w:tab w:val="left" w:pos="851"/>
          <w:tab w:val="left" w:pos="1260"/>
          <w:tab w:val="left" w:pos="2880"/>
          <w:tab w:val="left" w:pos="3780"/>
        </w:tabs>
        <w:spacing w:after="0"/>
        <w:ind w:left="644" w:hanging="360"/>
        <w:jc w:val="center"/>
      </w:pPr>
      <w:r>
        <w:rPr>
          <w:b/>
        </w:rPr>
        <w:t>ПРЕДМЕТ КОНТРАКТА</w:t>
      </w:r>
    </w:p>
    <w:p w14:paraId="60ABF1FC" w14:textId="243AEA53" w:rsidR="003061AD" w:rsidRPr="00391EDD" w:rsidRDefault="00000000" w:rsidP="006D1309">
      <w:pPr>
        <w:widowControl w:val="0"/>
        <w:numPr>
          <w:ilvl w:val="1"/>
          <w:numId w:val="1"/>
        </w:numPr>
        <w:tabs>
          <w:tab w:val="left" w:pos="0"/>
          <w:tab w:val="left" w:pos="993"/>
          <w:tab w:val="left" w:pos="1080"/>
          <w:tab w:val="left" w:pos="1276"/>
        </w:tabs>
        <w:ind w:left="0" w:firstLine="709"/>
        <w:jc w:val="both"/>
      </w:pPr>
      <w:r w:rsidRPr="00391EDD">
        <w:t xml:space="preserve">Подрядчик обязуется по заданию Заказчика в установленный настоящим контрактом срок выполнить работы по </w:t>
      </w:r>
      <w:bookmarkStart w:id="0" w:name="_Hlk187934607"/>
      <w:r w:rsidRPr="00391EDD">
        <w:t>строительству автомобильной дороги</w:t>
      </w:r>
      <w:bookmarkEnd w:id="0"/>
      <w:r w:rsidR="00D07ECC" w:rsidRPr="00D07ECC">
        <w:t xml:space="preserve"> Большое Шапово – МТФ в с. Подвязье</w:t>
      </w:r>
      <w:r w:rsidR="00D07ECC">
        <w:t xml:space="preserve"> </w:t>
      </w:r>
      <w:r w:rsidR="00D07ECC" w:rsidRPr="00D07ECC">
        <w:t xml:space="preserve">в Рязанском районе Рязанской области </w:t>
      </w:r>
      <w:r w:rsidRPr="00391EDD">
        <w:t xml:space="preserve">в сроки, предусмотренные контрактом, с учетом Графика выполнения строительно-монтажных работ </w:t>
      </w:r>
      <w:r w:rsidRPr="0088176A">
        <w:rPr>
          <w:i/>
          <w:iCs/>
        </w:rPr>
        <w:t>(Приложение № 2 к настоящему контракту)</w:t>
      </w:r>
      <w:r w:rsidRPr="00391EDD">
        <w:t>, в соответствии с проектной документацией (далее соответственно – объект, работы) и сдать их результат Заказчику, а Заказчик обязуется принять результат работ и оплатить его в соответствии с настоящим контрактом.</w:t>
      </w:r>
    </w:p>
    <w:p w14:paraId="3F6F31BB" w14:textId="135FA9F1" w:rsidR="003061AD" w:rsidRPr="0088176A" w:rsidRDefault="00000000" w:rsidP="006D1309">
      <w:pPr>
        <w:widowControl w:val="0"/>
        <w:numPr>
          <w:ilvl w:val="1"/>
          <w:numId w:val="1"/>
        </w:numPr>
        <w:tabs>
          <w:tab w:val="left" w:pos="0"/>
          <w:tab w:val="left" w:pos="993"/>
          <w:tab w:val="left" w:pos="1080"/>
          <w:tab w:val="left" w:pos="1276"/>
        </w:tabs>
        <w:ind w:left="0" w:firstLine="709"/>
        <w:jc w:val="both"/>
      </w:pPr>
      <w:r w:rsidRPr="0088176A">
        <w:t>Работы по настоящему контракту, если иное не предусмотрено настоящим контрактом, выполняются Подрядчиком, его иждивением – из его материалов (товаров), его силами и средствами, в объеме, определенном в</w:t>
      </w:r>
      <w:r w:rsidRPr="0088176A">
        <w:rPr>
          <w:szCs w:val="28"/>
        </w:rPr>
        <w:t>едомость</w:t>
      </w:r>
      <w:r w:rsidR="00F137AA">
        <w:rPr>
          <w:szCs w:val="28"/>
        </w:rPr>
        <w:t>ю</w:t>
      </w:r>
      <w:r w:rsidRPr="0088176A">
        <w:rPr>
          <w:szCs w:val="28"/>
        </w:rPr>
        <w:t xml:space="preserve"> объемов конструктивных решений (элементов) и комплексов (видов) работ</w:t>
      </w:r>
      <w:r w:rsidRPr="0088176A">
        <w:t xml:space="preserve"> </w:t>
      </w:r>
      <w:r w:rsidRPr="0088176A">
        <w:rPr>
          <w:i/>
          <w:iCs/>
        </w:rPr>
        <w:t>(Приложение № 1 к настоящему контракту)</w:t>
      </w:r>
      <w:r w:rsidRPr="0088176A">
        <w:t>.</w:t>
      </w:r>
    </w:p>
    <w:p w14:paraId="27D39CF7" w14:textId="42D6320C" w:rsidR="003061AD" w:rsidRPr="00391EDD" w:rsidRDefault="00000000" w:rsidP="006D1309">
      <w:pPr>
        <w:widowControl w:val="0"/>
        <w:numPr>
          <w:ilvl w:val="1"/>
          <w:numId w:val="1"/>
        </w:numPr>
        <w:tabs>
          <w:tab w:val="left" w:pos="0"/>
          <w:tab w:val="left" w:pos="993"/>
          <w:tab w:val="left" w:pos="1080"/>
          <w:tab w:val="left" w:pos="1276"/>
        </w:tabs>
        <w:ind w:left="0" w:firstLine="709"/>
        <w:jc w:val="both"/>
      </w:pPr>
      <w:r w:rsidRPr="00391EDD">
        <w:t xml:space="preserve">Место выполнения работ: </w:t>
      </w:r>
      <w:r w:rsidR="005E78D2" w:rsidRPr="004A0F39">
        <w:t xml:space="preserve">Рязанская область, </w:t>
      </w:r>
      <w:r w:rsidR="000D2666" w:rsidRPr="004A0F39">
        <w:t>м.о. Рязанский</w:t>
      </w:r>
      <w:r w:rsidR="001B6AB6">
        <w:t xml:space="preserve">, </w:t>
      </w:r>
      <w:r w:rsidR="001B6AB6" w:rsidRPr="001B6AB6">
        <w:t>около с. Подвязье Рязанского муниципального округа Рязанской области Большое Шапово – МТФ в с. Подвязье</w:t>
      </w:r>
      <w:r w:rsidR="001B6AB6">
        <w:t xml:space="preserve">. </w:t>
      </w:r>
    </w:p>
    <w:p w14:paraId="3FC344DB" w14:textId="6F1D4970" w:rsidR="003E10BA" w:rsidRPr="00C9580C" w:rsidRDefault="003E10BA" w:rsidP="006D1309">
      <w:pPr>
        <w:tabs>
          <w:tab w:val="left" w:pos="709"/>
        </w:tabs>
        <w:ind w:firstLine="709"/>
        <w:jc w:val="both"/>
        <w:rPr>
          <w:bCs/>
          <w:spacing w:val="2"/>
        </w:rPr>
      </w:pPr>
      <w:r w:rsidRPr="00C9580C">
        <w:rPr>
          <w:bCs/>
          <w:spacing w:val="2"/>
        </w:rPr>
        <w:t>1.</w:t>
      </w:r>
      <w:r w:rsidR="00FF19A9">
        <w:rPr>
          <w:bCs/>
          <w:spacing w:val="2"/>
        </w:rPr>
        <w:t>4</w:t>
      </w:r>
      <w:r w:rsidRPr="00C9580C">
        <w:rPr>
          <w:bCs/>
          <w:spacing w:val="2"/>
        </w:rPr>
        <w:t xml:space="preserve"> Тип объекта закупки –</w:t>
      </w:r>
      <w:r>
        <w:rPr>
          <w:bCs/>
          <w:spacing w:val="2"/>
        </w:rPr>
        <w:t xml:space="preserve"> </w:t>
      </w:r>
      <w:r w:rsidRPr="00C9580C">
        <w:rPr>
          <w:b/>
          <w:bCs/>
          <w:spacing w:val="2"/>
        </w:rPr>
        <w:t>Работа</w:t>
      </w:r>
      <w:r w:rsidRPr="00C9580C">
        <w:rPr>
          <w:bCs/>
          <w:spacing w:val="2"/>
        </w:rPr>
        <w:t>.</w:t>
      </w:r>
    </w:p>
    <w:p w14:paraId="262BB348" w14:textId="35296EDA" w:rsidR="003E10BA" w:rsidRPr="003E10BA" w:rsidRDefault="003E10BA" w:rsidP="006D1309">
      <w:pPr>
        <w:ind w:firstLine="709"/>
        <w:jc w:val="both"/>
        <w:rPr>
          <w:bCs/>
          <w:spacing w:val="2"/>
        </w:rPr>
      </w:pPr>
      <w:r w:rsidRPr="00C9580C">
        <w:rPr>
          <w:bCs/>
          <w:spacing w:val="2"/>
        </w:rPr>
        <w:t>1.</w:t>
      </w:r>
      <w:r w:rsidR="00FF19A9">
        <w:rPr>
          <w:bCs/>
          <w:spacing w:val="2"/>
        </w:rPr>
        <w:t>5</w:t>
      </w:r>
      <w:r w:rsidRPr="00C9580C">
        <w:rPr>
          <w:bCs/>
          <w:spacing w:val="2"/>
        </w:rPr>
        <w:t xml:space="preserve"> Единица измерения и количество объема работ настоящего Контракта установлена – </w:t>
      </w:r>
      <w:r w:rsidRPr="00C9580C">
        <w:rPr>
          <w:b/>
          <w:bCs/>
          <w:spacing w:val="2"/>
        </w:rPr>
        <w:t>1 (одна) условная единица</w:t>
      </w:r>
      <w:r w:rsidRPr="00C9580C">
        <w:rPr>
          <w:bCs/>
          <w:spacing w:val="2"/>
        </w:rPr>
        <w:t xml:space="preserve"> (Объект). </w:t>
      </w:r>
    </w:p>
    <w:p w14:paraId="5D60C299" w14:textId="1FAE957D" w:rsidR="00A8466D" w:rsidRPr="00A8466D" w:rsidRDefault="00A8466D" w:rsidP="006D1309">
      <w:pPr>
        <w:ind w:firstLine="709"/>
        <w:jc w:val="both"/>
        <w:rPr>
          <w:b/>
        </w:rPr>
      </w:pPr>
      <w:r>
        <w:rPr>
          <w:rFonts w:eastAsia="Calibri"/>
          <w:lang w:eastAsia="en-US"/>
        </w:rPr>
        <w:t>1.</w:t>
      </w:r>
      <w:r w:rsidR="00FF19A9">
        <w:rPr>
          <w:rFonts w:eastAsia="Calibri"/>
          <w:lang w:eastAsia="en-US"/>
        </w:rPr>
        <w:t>6</w:t>
      </w:r>
      <w:r>
        <w:rPr>
          <w:rFonts w:eastAsia="Calibri"/>
          <w:lang w:eastAsia="en-US"/>
        </w:rPr>
        <w:t xml:space="preserve"> </w:t>
      </w:r>
      <w:r w:rsidRPr="00A8466D">
        <w:rPr>
          <w:rFonts w:eastAsia="Calibri"/>
          <w:lang w:eastAsia="en-US"/>
        </w:rPr>
        <w:t xml:space="preserve">Срок выполнения Подрядчиком работ по Контракту: </w:t>
      </w:r>
    </w:p>
    <w:p w14:paraId="6416531A" w14:textId="154696FE" w:rsidR="00A8466D" w:rsidRPr="00CC5BF9" w:rsidRDefault="00A8466D" w:rsidP="006D1309">
      <w:pPr>
        <w:ind w:firstLine="709"/>
        <w:jc w:val="both"/>
        <w:rPr>
          <w:rFonts w:eastAsia="Calibri"/>
          <w:b/>
          <w:bCs/>
          <w:i/>
          <w:lang w:eastAsia="en-US"/>
        </w:rPr>
      </w:pPr>
      <w:bookmarkStart w:id="1" w:name="_Hlk225867101"/>
      <w:r w:rsidRPr="00CC5BF9">
        <w:rPr>
          <w:rFonts w:eastAsia="Calibri"/>
          <w:b/>
          <w:lang w:eastAsia="en-US"/>
        </w:rPr>
        <w:t xml:space="preserve">начало выполнения работ – </w:t>
      </w:r>
      <w:r w:rsidR="000D2666" w:rsidRPr="00CC5BF9">
        <w:rPr>
          <w:rFonts w:eastAsia="Calibri"/>
          <w:b/>
          <w:bCs/>
          <w:i/>
          <w:lang w:eastAsia="en-US"/>
        </w:rPr>
        <w:t xml:space="preserve">с </w:t>
      </w:r>
      <w:r w:rsidR="0027491E" w:rsidRPr="00CC5BF9">
        <w:rPr>
          <w:rFonts w:eastAsia="Calibri"/>
          <w:b/>
          <w:bCs/>
          <w:i/>
          <w:lang w:eastAsia="en-US"/>
        </w:rPr>
        <w:t>даты заключения контракта.</w:t>
      </w:r>
    </w:p>
    <w:p w14:paraId="2CF65C4B" w14:textId="7F027445" w:rsidR="005C39B7" w:rsidRPr="00CC5BF9" w:rsidRDefault="00A8466D" w:rsidP="005C39B7">
      <w:pPr>
        <w:ind w:firstLine="709"/>
        <w:jc w:val="both"/>
        <w:rPr>
          <w:rFonts w:eastAsia="Calibri"/>
          <w:b/>
          <w:lang w:eastAsia="en-US"/>
        </w:rPr>
      </w:pPr>
      <w:r w:rsidRPr="00CC5BF9">
        <w:rPr>
          <w:rFonts w:eastAsia="Calibri"/>
          <w:b/>
          <w:lang w:eastAsia="en-US"/>
        </w:rPr>
        <w:t xml:space="preserve">окончание выполнения работ – </w:t>
      </w:r>
      <w:r w:rsidR="00D07ECC" w:rsidRPr="00CC5BF9">
        <w:rPr>
          <w:rFonts w:eastAsia="Calibri"/>
          <w:b/>
          <w:i/>
          <w:iCs/>
          <w:lang w:eastAsia="en-US"/>
        </w:rPr>
        <w:t>3</w:t>
      </w:r>
      <w:r w:rsidR="000E64BE" w:rsidRPr="00CC5BF9">
        <w:rPr>
          <w:rFonts w:eastAsia="Calibri"/>
          <w:b/>
          <w:i/>
          <w:iCs/>
          <w:lang w:eastAsia="en-US"/>
        </w:rPr>
        <w:t>1</w:t>
      </w:r>
      <w:r w:rsidRPr="00CC5BF9">
        <w:rPr>
          <w:rFonts w:eastAsia="Calibri"/>
          <w:b/>
          <w:i/>
          <w:iCs/>
          <w:lang w:eastAsia="en-US"/>
        </w:rPr>
        <w:t>.</w:t>
      </w:r>
      <w:r w:rsidR="00D07ECC" w:rsidRPr="00CC5BF9">
        <w:rPr>
          <w:rFonts w:eastAsia="Calibri"/>
          <w:b/>
          <w:i/>
          <w:iCs/>
          <w:lang w:eastAsia="en-US"/>
        </w:rPr>
        <w:t>10</w:t>
      </w:r>
      <w:r w:rsidRPr="00CC5BF9">
        <w:rPr>
          <w:rFonts w:eastAsia="Calibri"/>
          <w:b/>
          <w:i/>
          <w:iCs/>
          <w:lang w:eastAsia="en-US"/>
        </w:rPr>
        <w:t>.202</w:t>
      </w:r>
      <w:r w:rsidR="00D07ECC" w:rsidRPr="00CC5BF9">
        <w:rPr>
          <w:rFonts w:eastAsia="Calibri"/>
          <w:b/>
          <w:i/>
          <w:iCs/>
          <w:lang w:eastAsia="en-US"/>
        </w:rPr>
        <w:t>6</w:t>
      </w:r>
      <w:r w:rsidRPr="00CC5BF9">
        <w:rPr>
          <w:rFonts w:eastAsia="Calibri"/>
          <w:b/>
          <w:i/>
          <w:iCs/>
          <w:lang w:eastAsia="en-US"/>
        </w:rPr>
        <w:t xml:space="preserve"> г.</w:t>
      </w:r>
      <w:r w:rsidRPr="00CC5BF9">
        <w:rPr>
          <w:rFonts w:eastAsia="Calibri"/>
          <w:b/>
          <w:lang w:eastAsia="en-US"/>
        </w:rPr>
        <w:t xml:space="preserve"> </w:t>
      </w:r>
    </w:p>
    <w:p w14:paraId="158FA80A" w14:textId="77777777" w:rsidR="005C39B7" w:rsidRPr="00CC5BF9" w:rsidRDefault="005C39B7" w:rsidP="005C39B7">
      <w:pPr>
        <w:ind w:firstLine="709"/>
        <w:jc w:val="both"/>
        <w:rPr>
          <w:rFonts w:eastAsia="Calibri"/>
          <w:b/>
          <w:lang w:eastAsia="en-US"/>
        </w:rPr>
      </w:pPr>
      <w:r w:rsidRPr="00CC5BF9">
        <w:rPr>
          <w:rFonts w:eastAsia="Calibri"/>
          <w:b/>
          <w:lang w:eastAsia="en-US"/>
        </w:rPr>
        <w:t>Отдельные этапы выполнения работ:</w:t>
      </w:r>
    </w:p>
    <w:p w14:paraId="432E5542" w14:textId="63C9A418" w:rsidR="005C39B7" w:rsidRPr="00CC5BF9" w:rsidRDefault="005C39B7" w:rsidP="005C39B7">
      <w:pPr>
        <w:ind w:firstLine="709"/>
        <w:jc w:val="both"/>
        <w:rPr>
          <w:rFonts w:eastAsia="Calibri"/>
          <w:b/>
          <w:lang w:eastAsia="en-US"/>
        </w:rPr>
      </w:pPr>
      <w:r w:rsidRPr="00CC5BF9">
        <w:rPr>
          <w:rFonts w:eastAsia="Calibri"/>
          <w:b/>
          <w:lang w:eastAsia="en-US"/>
        </w:rPr>
        <w:t>1 этап: с даты заключения контракта по 31.05.2026 г.;</w:t>
      </w:r>
    </w:p>
    <w:p w14:paraId="6389A5B5" w14:textId="35660E53" w:rsidR="005C39B7" w:rsidRPr="00CC5BF9" w:rsidRDefault="005C39B7" w:rsidP="005C39B7">
      <w:pPr>
        <w:ind w:firstLine="709"/>
        <w:jc w:val="both"/>
        <w:rPr>
          <w:rFonts w:eastAsia="Calibri"/>
          <w:b/>
          <w:lang w:eastAsia="en-US"/>
        </w:rPr>
      </w:pPr>
      <w:r w:rsidRPr="00CC5BF9">
        <w:rPr>
          <w:rFonts w:eastAsia="Calibri"/>
          <w:b/>
          <w:lang w:eastAsia="en-US"/>
        </w:rPr>
        <w:t>2 этап: 01.06.2026 г. по 3</w:t>
      </w:r>
      <w:r w:rsidR="009E2B46" w:rsidRPr="00CC5BF9">
        <w:rPr>
          <w:rFonts w:eastAsia="Calibri"/>
          <w:b/>
          <w:lang w:eastAsia="en-US"/>
        </w:rPr>
        <w:t>1</w:t>
      </w:r>
      <w:r w:rsidRPr="00CC5BF9">
        <w:rPr>
          <w:rFonts w:eastAsia="Calibri"/>
          <w:b/>
          <w:lang w:eastAsia="en-US"/>
        </w:rPr>
        <w:t>.08.2026 г.;</w:t>
      </w:r>
    </w:p>
    <w:p w14:paraId="32A6FDB3" w14:textId="1422FCE5" w:rsidR="005C39B7" w:rsidRPr="00CC5BF9" w:rsidRDefault="005C39B7" w:rsidP="005C39B7">
      <w:pPr>
        <w:ind w:firstLine="709"/>
        <w:jc w:val="both"/>
        <w:rPr>
          <w:rFonts w:eastAsia="Calibri"/>
          <w:b/>
          <w:lang w:eastAsia="en-US"/>
        </w:rPr>
      </w:pPr>
      <w:r w:rsidRPr="00CC5BF9">
        <w:rPr>
          <w:rFonts w:eastAsia="Calibri"/>
          <w:b/>
          <w:lang w:eastAsia="en-US"/>
        </w:rPr>
        <w:t>3 этап: 01.09.2026 г. по 30.09.2026 г.;</w:t>
      </w:r>
    </w:p>
    <w:p w14:paraId="7485E443" w14:textId="3AE60F2B" w:rsidR="005C39B7" w:rsidRPr="0088176A" w:rsidRDefault="005C39B7" w:rsidP="005C39B7">
      <w:pPr>
        <w:ind w:firstLine="709"/>
        <w:jc w:val="both"/>
        <w:rPr>
          <w:rFonts w:eastAsia="Calibri"/>
          <w:b/>
          <w:lang w:eastAsia="en-US"/>
        </w:rPr>
      </w:pPr>
      <w:r w:rsidRPr="00CC5BF9">
        <w:rPr>
          <w:rFonts w:eastAsia="Calibri"/>
          <w:b/>
          <w:lang w:eastAsia="en-US"/>
        </w:rPr>
        <w:t>4 этап: 01.10.2026 г. по 31.10.2026 г.</w:t>
      </w:r>
    </w:p>
    <w:bookmarkEnd w:id="1"/>
    <w:p w14:paraId="5E75C7D3" w14:textId="2734DCEC" w:rsidR="00122346" w:rsidRDefault="009E2B46" w:rsidP="006D1309">
      <w:pPr>
        <w:ind w:firstLine="709"/>
        <w:jc w:val="both"/>
        <w:rPr>
          <w:rFonts w:eastAsia="Calibri"/>
          <w:lang w:eastAsia="en-US"/>
        </w:rPr>
      </w:pPr>
      <w:r>
        <w:rPr>
          <w:rFonts w:eastAsia="Calibri"/>
          <w:lang w:eastAsia="en-US"/>
        </w:rPr>
        <w:t xml:space="preserve">1.7. </w:t>
      </w:r>
      <w:r w:rsidR="00A8466D" w:rsidRPr="0088176A">
        <w:rPr>
          <w:rFonts w:eastAsia="Calibri"/>
          <w:lang w:eastAsia="en-US"/>
        </w:rPr>
        <w:t xml:space="preserve">Срок исполнения Контракта (включая приемку и оплату): </w:t>
      </w:r>
    </w:p>
    <w:p w14:paraId="2E09CE1F" w14:textId="05314358" w:rsidR="00122346" w:rsidRPr="00122346" w:rsidRDefault="00122346" w:rsidP="00122346">
      <w:pPr>
        <w:ind w:firstLine="709"/>
        <w:jc w:val="both"/>
        <w:rPr>
          <w:rFonts w:eastAsia="Calibri"/>
          <w:b/>
          <w:bCs/>
          <w:lang w:eastAsia="en-US"/>
        </w:rPr>
      </w:pPr>
      <w:r w:rsidRPr="00122346">
        <w:rPr>
          <w:rFonts w:eastAsia="Calibri"/>
          <w:b/>
          <w:bCs/>
          <w:lang w:eastAsia="en-US"/>
        </w:rPr>
        <w:t xml:space="preserve">1 этап: с даты заключения контракта по </w:t>
      </w:r>
      <w:r>
        <w:rPr>
          <w:rFonts w:eastAsia="Calibri"/>
          <w:b/>
          <w:bCs/>
          <w:lang w:eastAsia="en-US"/>
        </w:rPr>
        <w:t>20</w:t>
      </w:r>
      <w:r w:rsidRPr="00122346">
        <w:rPr>
          <w:rFonts w:eastAsia="Calibri"/>
          <w:b/>
          <w:bCs/>
          <w:lang w:eastAsia="en-US"/>
        </w:rPr>
        <w:t>.0</w:t>
      </w:r>
      <w:r>
        <w:rPr>
          <w:rFonts w:eastAsia="Calibri"/>
          <w:b/>
          <w:bCs/>
          <w:lang w:eastAsia="en-US"/>
        </w:rPr>
        <w:t>7</w:t>
      </w:r>
      <w:r w:rsidRPr="00122346">
        <w:rPr>
          <w:rFonts w:eastAsia="Calibri"/>
          <w:b/>
          <w:bCs/>
          <w:lang w:eastAsia="en-US"/>
        </w:rPr>
        <w:t>.2026 г.;</w:t>
      </w:r>
    </w:p>
    <w:p w14:paraId="4935564D" w14:textId="2581A411" w:rsidR="00122346" w:rsidRPr="00122346" w:rsidRDefault="00122346" w:rsidP="00122346">
      <w:pPr>
        <w:ind w:firstLine="709"/>
        <w:jc w:val="both"/>
        <w:rPr>
          <w:rFonts w:eastAsia="Calibri"/>
          <w:b/>
          <w:bCs/>
          <w:lang w:eastAsia="en-US"/>
        </w:rPr>
      </w:pPr>
      <w:r w:rsidRPr="00122346">
        <w:rPr>
          <w:rFonts w:eastAsia="Calibri"/>
          <w:b/>
          <w:bCs/>
          <w:lang w:eastAsia="en-US"/>
        </w:rPr>
        <w:t xml:space="preserve">2 этап: 01.06.2026 г. по </w:t>
      </w:r>
      <w:r w:rsidR="009E2B46">
        <w:rPr>
          <w:rFonts w:eastAsia="Calibri"/>
          <w:b/>
          <w:bCs/>
          <w:lang w:eastAsia="en-US"/>
        </w:rPr>
        <w:t>19</w:t>
      </w:r>
      <w:r w:rsidRPr="00122346">
        <w:rPr>
          <w:rFonts w:eastAsia="Calibri"/>
          <w:b/>
          <w:bCs/>
          <w:lang w:eastAsia="en-US"/>
        </w:rPr>
        <w:t>.</w:t>
      </w:r>
      <w:r w:rsidR="009E2B46">
        <w:rPr>
          <w:rFonts w:eastAsia="Calibri"/>
          <w:b/>
          <w:bCs/>
          <w:lang w:eastAsia="en-US"/>
        </w:rPr>
        <w:t>10</w:t>
      </w:r>
      <w:r w:rsidRPr="00122346">
        <w:rPr>
          <w:rFonts w:eastAsia="Calibri"/>
          <w:b/>
          <w:bCs/>
          <w:lang w:eastAsia="en-US"/>
        </w:rPr>
        <w:t>.2026 г.;</w:t>
      </w:r>
    </w:p>
    <w:p w14:paraId="1E3C960D" w14:textId="0CC14CA0" w:rsidR="00122346" w:rsidRPr="00122346" w:rsidRDefault="00122346" w:rsidP="00122346">
      <w:pPr>
        <w:ind w:firstLine="709"/>
        <w:jc w:val="both"/>
        <w:rPr>
          <w:rFonts w:eastAsia="Calibri"/>
          <w:b/>
          <w:bCs/>
          <w:lang w:eastAsia="en-US"/>
        </w:rPr>
      </w:pPr>
      <w:r w:rsidRPr="00122346">
        <w:rPr>
          <w:rFonts w:eastAsia="Calibri"/>
          <w:b/>
          <w:bCs/>
          <w:lang w:eastAsia="en-US"/>
        </w:rPr>
        <w:t xml:space="preserve">3 этап: 01.09.2026 г. по </w:t>
      </w:r>
      <w:r w:rsidR="009E2B46">
        <w:rPr>
          <w:rFonts w:eastAsia="Calibri"/>
          <w:b/>
          <w:bCs/>
          <w:lang w:eastAsia="en-US"/>
        </w:rPr>
        <w:t>19</w:t>
      </w:r>
      <w:r w:rsidRPr="00122346">
        <w:rPr>
          <w:rFonts w:eastAsia="Calibri"/>
          <w:b/>
          <w:bCs/>
          <w:lang w:eastAsia="en-US"/>
        </w:rPr>
        <w:t>.</w:t>
      </w:r>
      <w:r w:rsidR="009E2B46">
        <w:rPr>
          <w:rFonts w:eastAsia="Calibri"/>
          <w:b/>
          <w:bCs/>
          <w:lang w:eastAsia="en-US"/>
        </w:rPr>
        <w:t>11</w:t>
      </w:r>
      <w:r w:rsidRPr="00122346">
        <w:rPr>
          <w:rFonts w:eastAsia="Calibri"/>
          <w:b/>
          <w:bCs/>
          <w:lang w:eastAsia="en-US"/>
        </w:rPr>
        <w:t>.2026 г.;</w:t>
      </w:r>
    </w:p>
    <w:p w14:paraId="565BA6BD" w14:textId="77777777" w:rsidR="009E2B46" w:rsidRDefault="00122346" w:rsidP="00122346">
      <w:pPr>
        <w:ind w:firstLine="709"/>
        <w:jc w:val="both"/>
        <w:rPr>
          <w:rFonts w:eastAsia="Calibri"/>
          <w:lang w:eastAsia="en-US"/>
        </w:rPr>
      </w:pPr>
      <w:r w:rsidRPr="00122346">
        <w:rPr>
          <w:rFonts w:eastAsia="Calibri"/>
          <w:b/>
          <w:bCs/>
          <w:lang w:eastAsia="en-US"/>
        </w:rPr>
        <w:t>4 этап: 01.10.2026 г. по</w:t>
      </w:r>
      <w:r>
        <w:rPr>
          <w:rFonts w:eastAsia="Calibri"/>
          <w:b/>
          <w:bCs/>
          <w:lang w:eastAsia="en-US"/>
        </w:rPr>
        <w:t xml:space="preserve"> </w:t>
      </w:r>
      <w:r w:rsidR="00D07ECC" w:rsidRPr="009E2B46">
        <w:rPr>
          <w:rFonts w:eastAsia="Calibri"/>
          <w:b/>
          <w:bCs/>
          <w:lang w:eastAsia="en-US"/>
        </w:rPr>
        <w:t>25</w:t>
      </w:r>
      <w:r w:rsidR="003C339B" w:rsidRPr="009E2B46">
        <w:rPr>
          <w:rFonts w:eastAsia="Calibri"/>
          <w:b/>
          <w:bCs/>
          <w:lang w:eastAsia="en-US"/>
        </w:rPr>
        <w:t>.</w:t>
      </w:r>
      <w:r w:rsidR="00601174" w:rsidRPr="009E2B46">
        <w:rPr>
          <w:rFonts w:eastAsia="Calibri"/>
          <w:b/>
          <w:bCs/>
          <w:lang w:eastAsia="en-US"/>
        </w:rPr>
        <w:t>1</w:t>
      </w:r>
      <w:r w:rsidR="00D07ECC" w:rsidRPr="009E2B46">
        <w:rPr>
          <w:rFonts w:eastAsia="Calibri"/>
          <w:b/>
          <w:bCs/>
          <w:lang w:eastAsia="en-US"/>
        </w:rPr>
        <w:t>2</w:t>
      </w:r>
      <w:r w:rsidR="003C339B" w:rsidRPr="009E2B46">
        <w:rPr>
          <w:rFonts w:eastAsia="Calibri"/>
          <w:b/>
          <w:bCs/>
          <w:lang w:eastAsia="en-US"/>
        </w:rPr>
        <w:t>.202</w:t>
      </w:r>
      <w:r w:rsidR="00D07ECC" w:rsidRPr="009E2B46">
        <w:rPr>
          <w:rFonts w:eastAsia="Calibri"/>
          <w:b/>
          <w:bCs/>
          <w:lang w:eastAsia="en-US"/>
        </w:rPr>
        <w:t>6</w:t>
      </w:r>
      <w:r w:rsidR="003C339B" w:rsidRPr="009E2B46">
        <w:rPr>
          <w:rFonts w:eastAsia="Calibri"/>
          <w:b/>
          <w:bCs/>
          <w:lang w:eastAsia="en-US"/>
        </w:rPr>
        <w:t xml:space="preserve"> г.</w:t>
      </w:r>
      <w:r w:rsidR="00F137AA">
        <w:rPr>
          <w:rFonts w:eastAsia="Calibri"/>
          <w:lang w:eastAsia="en-US"/>
        </w:rPr>
        <w:t xml:space="preserve"> </w:t>
      </w:r>
    </w:p>
    <w:p w14:paraId="35C0FB95" w14:textId="6EA54BD9" w:rsidR="003C339B" w:rsidRDefault="003C339B" w:rsidP="00122346">
      <w:pPr>
        <w:ind w:firstLine="709"/>
        <w:jc w:val="both"/>
        <w:rPr>
          <w:rFonts w:eastAsia="Calibri"/>
          <w:lang w:eastAsia="en-US"/>
        </w:rPr>
      </w:pPr>
      <w:r>
        <w:rPr>
          <w:rFonts w:eastAsia="Calibri"/>
          <w:lang w:eastAsia="en-US"/>
        </w:rPr>
        <w:t>О</w:t>
      </w:r>
      <w:r w:rsidRPr="003C339B">
        <w:rPr>
          <w:rFonts w:eastAsia="Calibri"/>
          <w:lang w:eastAsia="en-US"/>
        </w:rPr>
        <w:t>кончание срока действия Контракта не влечет прекращения неисполненных обязательств Сторон по Контракту</w:t>
      </w:r>
      <w:r w:rsidR="00F137AA">
        <w:rPr>
          <w:rFonts w:eastAsia="Calibri"/>
          <w:lang w:eastAsia="en-US"/>
        </w:rPr>
        <w:t>.</w:t>
      </w:r>
    </w:p>
    <w:p w14:paraId="7FAF83E8" w14:textId="045115E1" w:rsidR="00A8466D" w:rsidRPr="00A8466D" w:rsidRDefault="00A8466D" w:rsidP="006D1309">
      <w:pPr>
        <w:ind w:firstLine="709"/>
        <w:jc w:val="both"/>
        <w:rPr>
          <w:rFonts w:eastAsia="Calibri"/>
          <w:lang w:eastAsia="en-US"/>
        </w:rPr>
      </w:pPr>
      <w:r w:rsidRPr="00A8466D">
        <w:rPr>
          <w:rFonts w:eastAsia="Calibri"/>
          <w:lang w:eastAsia="en-US"/>
        </w:rPr>
        <w:t xml:space="preserve">Подрядчик вправе выполнить работы досрочно. </w:t>
      </w:r>
    </w:p>
    <w:p w14:paraId="1EA22752" w14:textId="005208FC" w:rsidR="001626DA" w:rsidRDefault="001626DA" w:rsidP="006D1309">
      <w:pPr>
        <w:ind w:firstLine="709"/>
        <w:jc w:val="both"/>
        <w:rPr>
          <w:rFonts w:eastAsia="Calibri"/>
          <w:lang w:eastAsia="en-US"/>
        </w:rPr>
      </w:pPr>
      <w:r w:rsidRPr="006D1309">
        <w:rPr>
          <w:rFonts w:eastAsia="Calibri"/>
          <w:lang w:eastAsia="en-US"/>
        </w:rPr>
        <w:t>1.</w:t>
      </w:r>
      <w:r w:rsidR="009E2B46">
        <w:rPr>
          <w:rFonts w:eastAsia="Calibri"/>
          <w:lang w:eastAsia="en-US"/>
        </w:rPr>
        <w:t>8</w:t>
      </w:r>
      <w:r w:rsidRPr="006D1309">
        <w:rPr>
          <w:rFonts w:eastAsia="Calibri"/>
          <w:lang w:eastAsia="en-US"/>
        </w:rPr>
        <w:t xml:space="preserve"> Идентификационный код закупки</w:t>
      </w:r>
      <w:r w:rsidR="0088176A" w:rsidRPr="006D1309">
        <w:rPr>
          <w:rFonts w:eastAsia="Calibri"/>
          <w:lang w:eastAsia="en-US"/>
        </w:rPr>
        <w:t xml:space="preserve">: </w:t>
      </w:r>
      <w:r w:rsidR="00CC5BF9" w:rsidRPr="00CC5BF9">
        <w:rPr>
          <w:rFonts w:eastAsia="Calibri"/>
          <w:lang w:eastAsia="en-US"/>
        </w:rPr>
        <w:t>2636215034561621501001000400</w:t>
      </w:r>
      <w:r w:rsidR="00D63145">
        <w:rPr>
          <w:rFonts w:eastAsia="Calibri"/>
          <w:lang w:eastAsia="en-US"/>
        </w:rPr>
        <w:t>2</w:t>
      </w:r>
      <w:r w:rsidR="00CC5BF9" w:rsidRPr="00CC5BF9">
        <w:rPr>
          <w:rFonts w:eastAsia="Calibri"/>
          <w:lang w:eastAsia="en-US"/>
        </w:rPr>
        <w:t>4211414</w:t>
      </w:r>
      <w:r w:rsidRPr="006D1309">
        <w:rPr>
          <w:rFonts w:eastAsia="Calibri"/>
          <w:lang w:eastAsia="en-US"/>
        </w:rPr>
        <w:t>.</w:t>
      </w:r>
    </w:p>
    <w:p w14:paraId="462C6DD0" w14:textId="04C01730" w:rsidR="0088176A" w:rsidRPr="00A8466D" w:rsidRDefault="0088176A" w:rsidP="006D1309">
      <w:pPr>
        <w:ind w:firstLine="709"/>
        <w:jc w:val="both"/>
        <w:rPr>
          <w:rFonts w:eastAsia="Calibri"/>
          <w:lang w:eastAsia="en-US"/>
        </w:rPr>
      </w:pPr>
      <w:r w:rsidRPr="000D2666">
        <w:rPr>
          <w:rFonts w:eastAsia="Calibri"/>
          <w:lang w:eastAsia="en-US"/>
        </w:rPr>
        <w:t>1.</w:t>
      </w:r>
      <w:r w:rsidR="009E2B46">
        <w:rPr>
          <w:rFonts w:eastAsia="Calibri"/>
          <w:lang w:eastAsia="en-US"/>
        </w:rPr>
        <w:t>9</w:t>
      </w:r>
      <w:r w:rsidRPr="000D2666">
        <w:rPr>
          <w:rFonts w:eastAsia="Calibri"/>
          <w:lang w:eastAsia="en-US"/>
        </w:rPr>
        <w:t xml:space="preserve"> Код ОКС:</w:t>
      </w:r>
      <w:r w:rsidR="000D2666" w:rsidRPr="000D2666">
        <w:t xml:space="preserve"> </w:t>
      </w:r>
      <w:r w:rsidR="000D2666" w:rsidRPr="000D2666">
        <w:rPr>
          <w:rFonts w:eastAsia="Calibri"/>
          <w:lang w:eastAsia="en-US"/>
        </w:rPr>
        <w:t>000000001120967531</w:t>
      </w:r>
      <w:r w:rsidR="000D2666">
        <w:rPr>
          <w:rFonts w:eastAsia="Calibri"/>
          <w:lang w:eastAsia="en-US"/>
        </w:rPr>
        <w:t>.</w:t>
      </w:r>
    </w:p>
    <w:p w14:paraId="43461B68" w14:textId="77777777" w:rsidR="003061AD" w:rsidRDefault="003061AD" w:rsidP="006D1309">
      <w:pPr>
        <w:widowControl w:val="0"/>
        <w:tabs>
          <w:tab w:val="left" w:pos="0"/>
          <w:tab w:val="left" w:pos="993"/>
          <w:tab w:val="left" w:pos="1080"/>
          <w:tab w:val="left" w:pos="1276"/>
        </w:tabs>
        <w:ind w:left="709"/>
        <w:jc w:val="center"/>
      </w:pPr>
    </w:p>
    <w:p w14:paraId="739630D5" w14:textId="7CB81072" w:rsidR="003061AD" w:rsidRDefault="008D134B" w:rsidP="006D1309">
      <w:pPr>
        <w:pStyle w:val="af3"/>
        <w:widowControl w:val="0"/>
        <w:numPr>
          <w:ilvl w:val="0"/>
          <w:numId w:val="1"/>
        </w:numPr>
        <w:tabs>
          <w:tab w:val="left" w:pos="360"/>
          <w:tab w:val="left" w:pos="851"/>
          <w:tab w:val="left" w:pos="1260"/>
          <w:tab w:val="left" w:pos="2880"/>
          <w:tab w:val="left" w:pos="3780"/>
        </w:tabs>
        <w:spacing w:after="0"/>
        <w:ind w:left="644" w:hanging="360"/>
        <w:jc w:val="center"/>
      </w:pPr>
      <w:r>
        <w:rPr>
          <w:b/>
        </w:rPr>
        <w:t>ЦЕНА КОНТРАКТА И ПОРЯДОК РАСЧЕТОВ</w:t>
      </w:r>
    </w:p>
    <w:p w14:paraId="63DC433A" w14:textId="4BD1CAE3" w:rsidR="003061AD" w:rsidRDefault="00000000" w:rsidP="006D1309">
      <w:pPr>
        <w:widowControl w:val="0"/>
        <w:numPr>
          <w:ilvl w:val="1"/>
          <w:numId w:val="1"/>
        </w:numPr>
        <w:tabs>
          <w:tab w:val="left" w:pos="0"/>
          <w:tab w:val="left" w:pos="993"/>
          <w:tab w:val="left" w:pos="1080"/>
          <w:tab w:val="left" w:pos="1276"/>
        </w:tabs>
        <w:ind w:left="0" w:firstLine="709"/>
        <w:jc w:val="both"/>
        <w:rPr>
          <w:i/>
          <w:iCs/>
        </w:rPr>
      </w:pPr>
      <w:r>
        <w:t xml:space="preserve"> </w:t>
      </w:r>
      <w:r w:rsidRPr="00391EDD">
        <w:t xml:space="preserve">Цена контракта составляет ___ рублей ______ копеек с учетом налога на добавленную стоимость по налоговой ставке ____ процентов, </w:t>
      </w:r>
      <w:r w:rsidRPr="00391EDD">
        <w:rPr>
          <w:i/>
          <w:iCs/>
        </w:rPr>
        <w:t>а в случае</w:t>
      </w:r>
      <w:r w:rsidR="005E78D2" w:rsidRPr="00391EDD">
        <w:rPr>
          <w:i/>
          <w:iCs/>
        </w:rPr>
        <w:t>,</w:t>
      </w:r>
      <w:r w:rsidRPr="00391EDD">
        <w:rPr>
          <w:i/>
          <w:iCs/>
        </w:rPr>
        <w:t xml:space="preserve"> если контракт заключается с лицами, не являющимися </w:t>
      </w:r>
      <w:r w:rsidR="001B6AB6">
        <w:rPr>
          <w:i/>
          <w:iCs/>
        </w:rPr>
        <w:t xml:space="preserve">в </w:t>
      </w:r>
      <w:r w:rsidRPr="00391EDD">
        <w:rPr>
          <w:i/>
          <w:iCs/>
        </w:rPr>
        <w:t>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r w:rsidR="005C39B7">
        <w:rPr>
          <w:i/>
          <w:iCs/>
        </w:rPr>
        <w:t xml:space="preserve">, </w:t>
      </w:r>
      <w:r w:rsidR="005C39B7" w:rsidRPr="005C39B7">
        <w:t>в том числе по отдельным этапам исполнения контракта:</w:t>
      </w:r>
    </w:p>
    <w:p w14:paraId="16DD7E41" w14:textId="77777777" w:rsidR="005C39B7" w:rsidRPr="005C39B7" w:rsidRDefault="005C39B7" w:rsidP="005C39B7">
      <w:pPr>
        <w:widowControl w:val="0"/>
        <w:tabs>
          <w:tab w:val="left" w:pos="0"/>
          <w:tab w:val="left" w:pos="993"/>
          <w:tab w:val="left" w:pos="1080"/>
          <w:tab w:val="left" w:pos="1276"/>
        </w:tabs>
        <w:ind w:left="709"/>
        <w:jc w:val="both"/>
        <w:rPr>
          <w:i/>
          <w:iCs/>
        </w:rPr>
      </w:pPr>
      <w:r w:rsidRPr="005C39B7">
        <w:rPr>
          <w:i/>
          <w:iCs/>
        </w:rPr>
        <w:t>1 этап - ______________ рублей;</w:t>
      </w:r>
    </w:p>
    <w:p w14:paraId="4A413777" w14:textId="77777777" w:rsidR="005C39B7" w:rsidRPr="005C39B7" w:rsidRDefault="005C39B7" w:rsidP="005C39B7">
      <w:pPr>
        <w:widowControl w:val="0"/>
        <w:tabs>
          <w:tab w:val="left" w:pos="0"/>
          <w:tab w:val="left" w:pos="993"/>
          <w:tab w:val="left" w:pos="1080"/>
          <w:tab w:val="left" w:pos="1276"/>
        </w:tabs>
        <w:ind w:left="709"/>
        <w:jc w:val="both"/>
        <w:rPr>
          <w:i/>
          <w:iCs/>
        </w:rPr>
      </w:pPr>
      <w:r w:rsidRPr="005C39B7">
        <w:rPr>
          <w:i/>
          <w:iCs/>
        </w:rPr>
        <w:lastRenderedPageBreak/>
        <w:t>2 этап - ______________ рублей;</w:t>
      </w:r>
    </w:p>
    <w:p w14:paraId="42F99E61" w14:textId="77777777" w:rsidR="005C39B7" w:rsidRPr="005C39B7" w:rsidRDefault="005C39B7" w:rsidP="005C39B7">
      <w:pPr>
        <w:widowControl w:val="0"/>
        <w:tabs>
          <w:tab w:val="left" w:pos="0"/>
          <w:tab w:val="left" w:pos="993"/>
          <w:tab w:val="left" w:pos="1080"/>
          <w:tab w:val="left" w:pos="1276"/>
        </w:tabs>
        <w:ind w:left="709"/>
        <w:jc w:val="both"/>
        <w:rPr>
          <w:i/>
          <w:iCs/>
        </w:rPr>
      </w:pPr>
      <w:r w:rsidRPr="005C39B7">
        <w:rPr>
          <w:i/>
          <w:iCs/>
        </w:rPr>
        <w:t>3 этап - ______________ рублей;</w:t>
      </w:r>
    </w:p>
    <w:p w14:paraId="3FE779E1" w14:textId="7D3DDA62" w:rsidR="005C39B7" w:rsidRPr="00391EDD" w:rsidRDefault="005C39B7" w:rsidP="005C39B7">
      <w:pPr>
        <w:widowControl w:val="0"/>
        <w:tabs>
          <w:tab w:val="left" w:pos="0"/>
          <w:tab w:val="left" w:pos="993"/>
          <w:tab w:val="left" w:pos="1080"/>
          <w:tab w:val="left" w:pos="1276"/>
        </w:tabs>
        <w:ind w:left="709"/>
        <w:jc w:val="both"/>
        <w:rPr>
          <w:i/>
          <w:iCs/>
        </w:rPr>
      </w:pPr>
      <w:r w:rsidRPr="005C39B7">
        <w:rPr>
          <w:i/>
          <w:iCs/>
        </w:rPr>
        <w:t>4 этап - ______________ рублей.</w:t>
      </w:r>
    </w:p>
    <w:p w14:paraId="05BB7329" w14:textId="77777777" w:rsidR="002A19E5" w:rsidRDefault="00000000" w:rsidP="002A19E5">
      <w:pPr>
        <w:widowControl w:val="0"/>
        <w:ind w:firstLine="426"/>
        <w:jc w:val="both"/>
        <w:rPr>
          <w:i/>
          <w:color w:val="000000"/>
        </w:rPr>
      </w:pPr>
      <w:r w:rsidRPr="00391EDD">
        <w:t>Цена настоящего контракта является твердой и определяется на весь срок исполнения настоящего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2A19E5">
        <w:t xml:space="preserve"> </w:t>
      </w:r>
    </w:p>
    <w:p w14:paraId="04CFEBE7" w14:textId="602FC814" w:rsidR="002A19E5" w:rsidRPr="002A19E5" w:rsidRDefault="002A19E5" w:rsidP="002A19E5">
      <w:pPr>
        <w:widowControl w:val="0"/>
        <w:ind w:firstLine="426"/>
        <w:jc w:val="both"/>
        <w:rPr>
          <w:iCs/>
          <w:color w:val="000000"/>
        </w:rPr>
      </w:pPr>
      <w:r w:rsidRPr="002A19E5">
        <w:rPr>
          <w:iCs/>
          <w:color w:val="000000"/>
        </w:rPr>
        <w:t>Все расчеты по настоящему Контракту, а также авансовые платежи по контрактам (договорам) на поставку товаров, выполнение работ, оказание услуг, заключаемым исполнителями и соисполнителями в рамках исполнения настоящего Контракта, подлежат казначейскому сопровождению.</w:t>
      </w:r>
    </w:p>
    <w:p w14:paraId="140BFEFC" w14:textId="0848EB6C" w:rsidR="003061AD" w:rsidRPr="002A19E5" w:rsidRDefault="002A19E5" w:rsidP="002A19E5">
      <w:pPr>
        <w:widowControl w:val="0"/>
        <w:ind w:firstLine="426"/>
        <w:jc w:val="both"/>
        <w:rPr>
          <w:iCs/>
        </w:rPr>
      </w:pPr>
      <w:r w:rsidRPr="002A19E5">
        <w:rPr>
          <w:iCs/>
          <w:color w:val="000000"/>
        </w:rPr>
        <w:t xml:space="preserve">Расчеты по Контракту Заказчик осуществляет с использованием лицевого счета, открытого в территориальном органе Федерального казначейства, в соответствии со статьей 5 </w:t>
      </w:r>
      <w:hyperlink r:id="rId8" w:tooltip="&quot;О федеральном бюджете на 2026 год и на плановый период 2027 и 2028 годов&quot;&#10;Федеральный закон от 28.11.2025 N 426-ФЗ&#10;Статус: Действующий документ (действ. c 01.01.2026)" w:history="1">
        <w:r w:rsidRPr="002A19E5">
          <w:rPr>
            <w:iCs/>
            <w:color w:val="0000AA"/>
            <w:u w:val="single"/>
          </w:rPr>
          <w:t>Федерального закона от 26 ноября 2025 года N 426-ФЗ "О федеральном бюджете на 2026 год и на плановый период 2027 и 2028 годов"</w:t>
        </w:r>
      </w:hyperlink>
      <w:r w:rsidRPr="002A19E5">
        <w:rPr>
          <w:iCs/>
          <w:color w:val="000000"/>
        </w:rPr>
        <w:t xml:space="preserve"> (далее – ФЗ № 426-ФЗ), </w:t>
      </w:r>
      <w:hyperlink r:id="rId9" w:tooltip="&quot;О правилах казначейского сопровождения (с изменениями на 15 октября 2025 года)&quot;&#10;Постановление Правительства РФ от 24.11.2021 N 2024&#10;Статус: Действующая редакция документа (действ. c 24.10.2025)" w:history="1">
        <w:r w:rsidRPr="002A19E5">
          <w:rPr>
            <w:iCs/>
            <w:color w:val="0000AA"/>
            <w:u w:val="single"/>
          </w:rPr>
          <w:t>Постановление Правительства РФ 2024</w:t>
        </w:r>
      </w:hyperlink>
      <w:r w:rsidRPr="002A19E5">
        <w:rPr>
          <w:iCs/>
          <w:color w:val="000000"/>
        </w:rPr>
        <w:t xml:space="preserve">, </w:t>
      </w:r>
      <w:hyperlink r:id="rId10" w:tooltip="&quot;О порядке ведения учета доходов, затрат, произведенных участниками казначейского ...&quot;&#10;Приказ Минфина России от 10.12.2021 N 210н&#10;Статус: Действующая редакция документа (действ. c 05.08.2025)" w:history="1">
        <w:r w:rsidRPr="002A19E5">
          <w:rPr>
            <w:iCs/>
            <w:color w:val="0000AA"/>
            <w:u w:val="single"/>
          </w:rPr>
          <w:t>Приказом Минфина России 210н "О порядке ведения учета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w:t>
        </w:r>
      </w:hyperlink>
      <w:r w:rsidRPr="002A19E5">
        <w:rPr>
          <w:iCs/>
          <w:color w:val="000000"/>
        </w:rPr>
        <w:t xml:space="preserve">, </w:t>
      </w:r>
      <w:hyperlink r:id="rId11" w:tooltip="&quot;Об утверждении Порядка осуществления территориальными органами Федерального казначейства ...&quot;&#10;Приказ Минфина России от 17.12.2021 N 214н&#10;Статус: Действующая редакция документа (действ. c 14.10.2025)" w:history="1">
        <w:r w:rsidRPr="002A19E5">
          <w:rPr>
            <w:iCs/>
            <w:color w:val="0000AA"/>
            <w:u w:val="single"/>
          </w:rPr>
          <w:t>Приказ Минфина России 214н "Об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w:t>
        </w:r>
      </w:hyperlink>
      <w:r w:rsidRPr="002A19E5">
        <w:rPr>
          <w:iCs/>
          <w:color w:val="000000"/>
        </w:rPr>
        <w:t xml:space="preserve">, </w:t>
      </w:r>
      <w:hyperlink r:id="rId12" w:tooltip="&quot;Бюджетный кодекс Российской Федерации (с изменениями на 28 декабря 2025 года)&quot;&#10;Кодекс РФ от 31.07.1998 N 145-ФЗ&#10;Статус: Действующая редакция документа (действ. c 01.01.2026)" w:history="1">
        <w:r w:rsidRPr="002A19E5">
          <w:rPr>
            <w:iCs/>
            <w:color w:val="0000AA"/>
            <w:u w:val="single"/>
          </w:rPr>
          <w:t>Кодекс РФ 145-ФЗ</w:t>
        </w:r>
      </w:hyperlink>
      <w:r w:rsidRPr="002A19E5">
        <w:rPr>
          <w:iCs/>
          <w:color w:val="000000"/>
        </w:rPr>
        <w:t>.</w:t>
      </w:r>
    </w:p>
    <w:p w14:paraId="2C4ECC56" w14:textId="313BD51B" w:rsidR="005C39B7" w:rsidRDefault="005C39B7" w:rsidP="006D1309">
      <w:pPr>
        <w:widowControl w:val="0"/>
        <w:numPr>
          <w:ilvl w:val="1"/>
          <w:numId w:val="1"/>
        </w:numPr>
        <w:tabs>
          <w:tab w:val="left" w:pos="0"/>
          <w:tab w:val="left" w:pos="993"/>
          <w:tab w:val="left" w:pos="1080"/>
          <w:tab w:val="left" w:pos="1276"/>
        </w:tabs>
        <w:ind w:left="0" w:firstLine="709"/>
        <w:jc w:val="both"/>
      </w:pPr>
      <w:r w:rsidRPr="005C39B7">
        <w:t xml:space="preserve">Смета контракта (Приложение № </w:t>
      </w:r>
      <w:r>
        <w:t>4</w:t>
      </w:r>
      <w:r w:rsidRPr="005C39B7">
        <w:t xml:space="preserve"> к Контракту) является основанием для формирования первичных учетных документов, предусмотренных законодательством Российской Федерации о бухгалтерском и налоговом учете, в том числе используемых для расчетов между Заказчиком и Подрядчиком за выполненные работы, а также при проверке выполненных работ контролирующими органами.</w:t>
      </w:r>
    </w:p>
    <w:p w14:paraId="03251607" w14:textId="40635776" w:rsidR="005C39B7" w:rsidRPr="00391EDD" w:rsidRDefault="005C39B7" w:rsidP="006D1309">
      <w:pPr>
        <w:widowControl w:val="0"/>
        <w:numPr>
          <w:ilvl w:val="1"/>
          <w:numId w:val="1"/>
        </w:numPr>
        <w:tabs>
          <w:tab w:val="left" w:pos="0"/>
          <w:tab w:val="left" w:pos="993"/>
          <w:tab w:val="left" w:pos="1080"/>
          <w:tab w:val="left" w:pos="1276"/>
        </w:tabs>
        <w:ind w:left="0" w:firstLine="709"/>
        <w:jc w:val="both"/>
      </w:pPr>
      <w:r w:rsidRPr="005C39B7">
        <w:t>Смета контракта составляется Заказчиком на основании размещенного в единой информационной системе в сфере закупок проекта сметы контракта посредством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14:paraId="2FF95DEF" w14:textId="4374385B" w:rsidR="00B439C2" w:rsidRPr="00CC5BF9" w:rsidRDefault="003F7F5A" w:rsidP="00B439C2">
      <w:pPr>
        <w:widowControl w:val="0"/>
        <w:autoSpaceDE w:val="0"/>
        <w:autoSpaceDN w:val="0"/>
        <w:adjustRightInd w:val="0"/>
        <w:ind w:firstLine="709"/>
        <w:jc w:val="both"/>
        <w:rPr>
          <w:rFonts w:ascii="Times New Roman CYR" w:hAnsi="Times New Roman CYR" w:cs="Times New Roman CYR"/>
        </w:rPr>
      </w:pPr>
      <w:r w:rsidRPr="00CC5BF9">
        <w:t>2.</w:t>
      </w:r>
      <w:r w:rsidR="00883E89">
        <w:t>4</w:t>
      </w:r>
      <w:r w:rsidRPr="00CC5BF9">
        <w:t xml:space="preserve"> </w:t>
      </w:r>
      <w:r w:rsidR="00803549" w:rsidRPr="00CC5BF9">
        <w:t xml:space="preserve">Аванс предусмотрен. </w:t>
      </w:r>
      <w:r w:rsidR="00B439C2" w:rsidRPr="00CC5BF9">
        <w:rPr>
          <w:rFonts w:ascii="Times New Roman CYR" w:hAnsi="Times New Roman CYR" w:cs="Times New Roman CYR"/>
        </w:rPr>
        <w:t xml:space="preserve">Заказчиком для обеспечения выполнения Работ по Контракту предусмотрен авансовый платеж Подрядчику в размере 30 (тридцати) процентов от размера цены соответствующего этапа Контракта в пределах лимитов бюджетных обязательств, доведенных до Заказчика в установленном порядке на указанные цели на соответствующий финансовый год, и составляет: </w:t>
      </w:r>
    </w:p>
    <w:p w14:paraId="0C956701" w14:textId="77777777" w:rsidR="00B439C2" w:rsidRPr="00CC5BF9"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1 этап - ________рублей;</w:t>
      </w:r>
    </w:p>
    <w:p w14:paraId="5A9D4849" w14:textId="77777777" w:rsidR="00B439C2" w:rsidRPr="00CC5BF9"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2 этап - ________рублей;</w:t>
      </w:r>
    </w:p>
    <w:p w14:paraId="5EEAF7D4" w14:textId="77777777" w:rsidR="00B439C2" w:rsidRPr="00CC5BF9"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3 этап - ________рублей;</w:t>
      </w:r>
    </w:p>
    <w:p w14:paraId="77325BA6" w14:textId="77777777" w:rsidR="00B439C2" w:rsidRPr="00CC5BF9"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4 этап - ________рублей;</w:t>
      </w:r>
    </w:p>
    <w:p w14:paraId="060206E9" w14:textId="77777777" w:rsidR="00B439C2"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Авансовый платеж выплачивается в срок, не более 10 (Десяти) рабочих дней от даты письменного обращения Подрядчика, при условии, что Подрядчик приступил к выполнению Работ.</w:t>
      </w:r>
      <w:r w:rsidRPr="00B439C2">
        <w:rPr>
          <w:rFonts w:ascii="Times New Roman CYR" w:hAnsi="Times New Roman CYR" w:cs="Times New Roman CYR"/>
        </w:rPr>
        <w:t xml:space="preserve"> </w:t>
      </w:r>
    </w:p>
    <w:p w14:paraId="6D0704DA" w14:textId="4945635F" w:rsidR="003F7F5A" w:rsidRDefault="003F7F5A" w:rsidP="00B439C2">
      <w:pPr>
        <w:widowControl w:val="0"/>
        <w:autoSpaceDE w:val="0"/>
        <w:autoSpaceDN w:val="0"/>
        <w:adjustRightInd w:val="0"/>
        <w:ind w:firstLine="709"/>
        <w:jc w:val="both"/>
        <w:rPr>
          <w:rFonts w:ascii="Times New Roman CYR" w:hAnsi="Times New Roman CYR" w:cs="Times New Roman CYR"/>
          <w:b/>
          <w:bCs/>
        </w:rPr>
      </w:pPr>
      <w:r w:rsidRPr="003F7DD3">
        <w:rPr>
          <w:rFonts w:ascii="Times New Roman CYR" w:hAnsi="Times New Roman CYR" w:cs="Times New Roman CYR"/>
          <w:b/>
          <w:bCs/>
        </w:rPr>
        <w:t xml:space="preserve">Выплата аванса при применении антидемпинговых мер в соответствии с частью 13 статьи 37 </w:t>
      </w:r>
      <w:bookmarkStart w:id="2" w:name="_Hlk225845823"/>
      <w:r w:rsidR="00350BCD" w:rsidRPr="00350BCD">
        <w:rPr>
          <w:rFonts w:ascii="Times New Roman CYR" w:hAnsi="Times New Roman CYR" w:cs="Times New Roman CYR"/>
          <w:b/>
          <w:bCs/>
        </w:rPr>
        <w:t>Федеральн</w:t>
      </w:r>
      <w:r w:rsidR="00350BCD">
        <w:rPr>
          <w:rFonts w:ascii="Times New Roman CYR" w:hAnsi="Times New Roman CYR" w:cs="Times New Roman CYR"/>
          <w:b/>
          <w:bCs/>
        </w:rPr>
        <w:t>ого</w:t>
      </w:r>
      <w:r w:rsidR="00350BCD" w:rsidRPr="00350BCD">
        <w:rPr>
          <w:rFonts w:ascii="Times New Roman CYR" w:hAnsi="Times New Roman CYR" w:cs="Times New Roman CYR"/>
          <w:b/>
          <w:bCs/>
        </w:rPr>
        <w:t xml:space="preserve"> закон</w:t>
      </w:r>
      <w:r w:rsidR="00350BCD">
        <w:rPr>
          <w:rFonts w:ascii="Times New Roman CYR" w:hAnsi="Times New Roman CYR" w:cs="Times New Roman CYR"/>
          <w:b/>
          <w:bCs/>
        </w:rPr>
        <w:t>а</w:t>
      </w:r>
      <w:r w:rsidR="00350BCD" w:rsidRPr="00350BCD">
        <w:rPr>
          <w:rFonts w:ascii="Times New Roman CYR" w:hAnsi="Times New Roman CYR" w:cs="Times New Roman CYR"/>
          <w:b/>
          <w:bCs/>
        </w:rPr>
        <w:t xml:space="preserve"> № 44-ФЗ</w:t>
      </w:r>
      <w:bookmarkEnd w:id="2"/>
      <w:r w:rsidR="00350BCD" w:rsidRPr="00350BCD">
        <w:rPr>
          <w:rFonts w:ascii="Times New Roman CYR" w:hAnsi="Times New Roman CYR" w:cs="Times New Roman CYR"/>
          <w:b/>
          <w:bCs/>
        </w:rPr>
        <w:t xml:space="preserve"> </w:t>
      </w:r>
      <w:r w:rsidRPr="003F7DD3">
        <w:rPr>
          <w:rFonts w:ascii="Times New Roman CYR" w:hAnsi="Times New Roman CYR" w:cs="Times New Roman CYR"/>
          <w:b/>
          <w:bCs/>
        </w:rPr>
        <w:t>не допускается.</w:t>
      </w:r>
    </w:p>
    <w:p w14:paraId="5D2BAFFC" w14:textId="77777777" w:rsidR="00B439C2" w:rsidRPr="00CC5BF9"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Оплата последующих после выплаты аванса платежей осуществляется в размере, не превышающем разницу между стоимостью фактически выполненных Работ, подтвержденных в соответствии с установленным Министерством финансов Российской Федерации порядком санкционирования оплаты денежных обязательств получателей бюджетных средств, и общей суммой ранее выплаченного авансового платежа.</w:t>
      </w:r>
    </w:p>
    <w:p w14:paraId="69981170" w14:textId="700B3F12" w:rsidR="00B439C2" w:rsidRPr="00B439C2" w:rsidRDefault="00B439C2" w:rsidP="00B439C2">
      <w:pPr>
        <w:widowControl w:val="0"/>
        <w:autoSpaceDE w:val="0"/>
        <w:autoSpaceDN w:val="0"/>
        <w:adjustRightInd w:val="0"/>
        <w:ind w:firstLine="709"/>
        <w:jc w:val="both"/>
        <w:rPr>
          <w:rFonts w:ascii="Times New Roman CYR" w:hAnsi="Times New Roman CYR" w:cs="Times New Roman CYR"/>
        </w:rPr>
      </w:pPr>
      <w:r w:rsidRPr="00CC5BF9">
        <w:rPr>
          <w:rFonts w:ascii="Times New Roman CYR" w:hAnsi="Times New Roman CYR" w:cs="Times New Roman CYR"/>
        </w:rPr>
        <w:t>В случае расторжения Контракта Подрядчик обязан в срок, не более 10 (Десяти) рабочих дней после расторжения вернуть Заказчику остаток аванса в размере полученной суммы аванса, уменьшенной на размер зачтенной Заказчиком суммы аванса по платежам за выполненный ранее объем Работ.</w:t>
      </w:r>
    </w:p>
    <w:p w14:paraId="2B41C724" w14:textId="6DD6ECD6" w:rsidR="003061AD" w:rsidRDefault="00B439C2" w:rsidP="00B439C2">
      <w:pPr>
        <w:widowControl w:val="0"/>
        <w:tabs>
          <w:tab w:val="num" w:pos="0"/>
          <w:tab w:val="left" w:pos="993"/>
          <w:tab w:val="left" w:pos="1080"/>
          <w:tab w:val="left" w:pos="1276"/>
        </w:tabs>
        <w:ind w:firstLine="709"/>
      </w:pPr>
      <w:r>
        <w:t>2.</w:t>
      </w:r>
      <w:r w:rsidR="00883E89">
        <w:t>5</w:t>
      </w:r>
      <w:r>
        <w:t>. Подрядчик несет все риски, связанные с повышением цен на выполняемые работы, в том числе на используемые при выполнении работ товары (материалы).</w:t>
      </w:r>
    </w:p>
    <w:p w14:paraId="15816F65" w14:textId="0A0B3726" w:rsidR="003061AD" w:rsidRDefault="00000000" w:rsidP="00883E89">
      <w:pPr>
        <w:pStyle w:val="af3"/>
        <w:widowControl w:val="0"/>
        <w:numPr>
          <w:ilvl w:val="1"/>
          <w:numId w:val="42"/>
        </w:numPr>
        <w:tabs>
          <w:tab w:val="left" w:pos="0"/>
          <w:tab w:val="left" w:pos="851"/>
          <w:tab w:val="left" w:pos="1134"/>
        </w:tabs>
        <w:ind w:left="0" w:firstLine="709"/>
      </w:pPr>
      <w:r>
        <w:t>Выполненные Подрядчиком работы, а также использованные при выполнении работ товары (материалы), не предусмотренные настоящим контрактом, не принимаются Заказчиком и оплате не подлежат.</w:t>
      </w:r>
    </w:p>
    <w:p w14:paraId="468967D7" w14:textId="30826409" w:rsidR="009E5B0A" w:rsidRPr="00CC5BF9" w:rsidRDefault="00AF00B7" w:rsidP="009E5B0A">
      <w:pPr>
        <w:tabs>
          <w:tab w:val="left" w:pos="709"/>
        </w:tabs>
        <w:autoSpaceDE w:val="0"/>
        <w:autoSpaceDN w:val="0"/>
        <w:adjustRightInd w:val="0"/>
        <w:jc w:val="both"/>
      </w:pPr>
      <w:r w:rsidRPr="005F342A">
        <w:t xml:space="preserve">            </w:t>
      </w:r>
      <w:r w:rsidR="009E5B0A" w:rsidRPr="00CC5BF9">
        <w:t>2.</w:t>
      </w:r>
      <w:r w:rsidR="00883E89">
        <w:t>7</w:t>
      </w:r>
      <w:r w:rsidR="009E5B0A" w:rsidRPr="00CC5BF9">
        <w:t xml:space="preserve">. Финансирование предусмотренных Контрактом Работ производится за счет: </w:t>
      </w:r>
    </w:p>
    <w:p w14:paraId="31644F46" w14:textId="27CFB647" w:rsidR="002C1145" w:rsidRPr="00CC5BF9" w:rsidRDefault="009E5B0A" w:rsidP="009E5B0A">
      <w:pPr>
        <w:tabs>
          <w:tab w:val="left" w:pos="709"/>
        </w:tabs>
        <w:autoSpaceDE w:val="0"/>
        <w:autoSpaceDN w:val="0"/>
        <w:adjustRightInd w:val="0"/>
        <w:jc w:val="both"/>
      </w:pPr>
      <w:r w:rsidRPr="00CC5BF9">
        <w:lastRenderedPageBreak/>
        <w:t>- средств Федерального бюджета, средств областного бюджета</w:t>
      </w:r>
      <w:r w:rsidR="001B6AB6" w:rsidRPr="00CC5BF9">
        <w:t>, средств бюджета Рязанского муниципального округа Рязанской области</w:t>
      </w:r>
      <w:r w:rsidR="002C1145" w:rsidRPr="00CC5BF9">
        <w:t xml:space="preserve"> (КБК: 703 0409 25401L3721 414);</w:t>
      </w:r>
      <w:r w:rsidRPr="00CC5BF9">
        <w:t xml:space="preserve"> </w:t>
      </w:r>
    </w:p>
    <w:p w14:paraId="20616CE9" w14:textId="2E03FB21" w:rsidR="009E5B0A" w:rsidRPr="0038289B" w:rsidRDefault="002C1145" w:rsidP="009E5B0A">
      <w:pPr>
        <w:tabs>
          <w:tab w:val="left" w:pos="709"/>
        </w:tabs>
        <w:autoSpaceDE w:val="0"/>
        <w:autoSpaceDN w:val="0"/>
        <w:adjustRightInd w:val="0"/>
        <w:jc w:val="both"/>
      </w:pPr>
      <w:r w:rsidRPr="0038289B">
        <w:t xml:space="preserve">- </w:t>
      </w:r>
      <w:r w:rsidR="0046580A" w:rsidRPr="0038289B">
        <w:t xml:space="preserve">средств областного бюджета, </w:t>
      </w:r>
      <w:r w:rsidR="009E5B0A" w:rsidRPr="0038289B">
        <w:t>средств бюджета Рязанск</w:t>
      </w:r>
      <w:r w:rsidR="00A14B7D" w:rsidRPr="0038289B">
        <w:t>ого</w:t>
      </w:r>
      <w:r w:rsidR="009E5B0A" w:rsidRPr="0038289B">
        <w:t xml:space="preserve"> муниципальн</w:t>
      </w:r>
      <w:r w:rsidR="00A14B7D" w:rsidRPr="0038289B">
        <w:t>ого</w:t>
      </w:r>
      <w:r w:rsidR="009E5B0A" w:rsidRPr="0038289B">
        <w:t xml:space="preserve"> </w:t>
      </w:r>
      <w:r w:rsidR="00A14B7D" w:rsidRPr="0038289B">
        <w:t>округа</w:t>
      </w:r>
      <w:r w:rsidR="009E5B0A" w:rsidRPr="0038289B">
        <w:t xml:space="preserve"> Рязанской области</w:t>
      </w:r>
      <w:r w:rsidR="00CC5BF9" w:rsidRPr="0038289B">
        <w:t xml:space="preserve"> </w:t>
      </w:r>
      <w:r w:rsidR="009E5B0A" w:rsidRPr="0038289B">
        <w:t xml:space="preserve">(КБК: </w:t>
      </w:r>
      <w:r w:rsidR="00A14B7D" w:rsidRPr="0038289B">
        <w:t>703 0409 25401</w:t>
      </w:r>
      <w:r w:rsidRPr="0038289B">
        <w:t>А</w:t>
      </w:r>
      <w:r w:rsidR="00A14B7D" w:rsidRPr="0038289B">
        <w:t>3721 414</w:t>
      </w:r>
      <w:r w:rsidR="009E5B0A" w:rsidRPr="0038289B">
        <w:t>);</w:t>
      </w:r>
    </w:p>
    <w:p w14:paraId="335CB0F0" w14:textId="29BF8744" w:rsidR="009E5B0A" w:rsidRPr="00CC5BF9" w:rsidRDefault="009E5B0A" w:rsidP="009E5B0A">
      <w:pPr>
        <w:tabs>
          <w:tab w:val="left" w:pos="709"/>
        </w:tabs>
        <w:autoSpaceDE w:val="0"/>
        <w:autoSpaceDN w:val="0"/>
        <w:adjustRightInd w:val="0"/>
        <w:jc w:val="both"/>
        <w:rPr>
          <w:color w:val="EE0000"/>
        </w:rPr>
      </w:pPr>
      <w:r w:rsidRPr="00CC5BF9">
        <w:t>- средства по договору о сотрудничестве №</w:t>
      </w:r>
      <w:r w:rsidR="00F97C79" w:rsidRPr="00CC5BF9">
        <w:t>б/н</w:t>
      </w:r>
      <w:r w:rsidRPr="00CC5BF9">
        <w:t xml:space="preserve"> от </w:t>
      </w:r>
      <w:r w:rsidR="00F97C79" w:rsidRPr="00CC5BF9">
        <w:t>26</w:t>
      </w:r>
      <w:r w:rsidRPr="00CC5BF9">
        <w:t xml:space="preserve"> декабря 202</w:t>
      </w:r>
      <w:r w:rsidR="00F97C79" w:rsidRPr="00CC5BF9">
        <w:t>5</w:t>
      </w:r>
      <w:r w:rsidRPr="00CC5BF9">
        <w:t xml:space="preserve"> г. заключенного между Администрацией Рязанск</w:t>
      </w:r>
      <w:r w:rsidR="00F97C79" w:rsidRPr="00CC5BF9">
        <w:t>ого</w:t>
      </w:r>
      <w:r w:rsidRPr="00CC5BF9">
        <w:t xml:space="preserve"> муниципальн</w:t>
      </w:r>
      <w:r w:rsidR="00F97C79" w:rsidRPr="00CC5BF9">
        <w:t>ого</w:t>
      </w:r>
      <w:r w:rsidRPr="00CC5BF9">
        <w:t xml:space="preserve"> </w:t>
      </w:r>
      <w:r w:rsidR="00F97C79" w:rsidRPr="00CC5BF9">
        <w:t>округа</w:t>
      </w:r>
      <w:r w:rsidRPr="00CC5BF9">
        <w:t xml:space="preserve"> Рязанской области и </w:t>
      </w:r>
      <w:r w:rsidR="007F4555" w:rsidRPr="00CC5BF9">
        <w:t xml:space="preserve">ООО </w:t>
      </w:r>
      <w:r w:rsidRPr="00CC5BF9">
        <w:t>«</w:t>
      </w:r>
      <w:r w:rsidR="007F4555" w:rsidRPr="00CC5BF9">
        <w:t>Авангард</w:t>
      </w:r>
      <w:r w:rsidRPr="00CC5BF9">
        <w:t xml:space="preserve">»). КБК: </w:t>
      </w:r>
      <w:r w:rsidR="00A14B7D" w:rsidRPr="00CC5BF9">
        <w:t>703 0409 25401П3721 414.</w:t>
      </w:r>
      <w:r w:rsidR="0038289B">
        <w:t xml:space="preserve"> (внебюджетные средства). </w:t>
      </w:r>
    </w:p>
    <w:p w14:paraId="1FFBD6E9" w14:textId="74857333" w:rsidR="003F7F5A" w:rsidRPr="00391EDD" w:rsidRDefault="00B439C2" w:rsidP="009E5B0A">
      <w:pPr>
        <w:tabs>
          <w:tab w:val="left" w:pos="709"/>
        </w:tabs>
        <w:autoSpaceDE w:val="0"/>
        <w:autoSpaceDN w:val="0"/>
        <w:adjustRightInd w:val="0"/>
        <w:ind w:firstLine="709"/>
        <w:jc w:val="both"/>
        <w:rPr>
          <w:color w:val="000000" w:themeColor="text1"/>
        </w:rPr>
      </w:pPr>
      <w:r w:rsidRPr="00CC5BF9">
        <w:rPr>
          <w:color w:val="000000" w:themeColor="text1"/>
        </w:rPr>
        <w:t xml:space="preserve">Заказчик осуществляет оплату по Контракту в соответствии с фактически выполненными объемами работ, на основании Сметы контракта, Графика выполнения строительно-монтажных работ и Графика оплаты выполненных работ </w:t>
      </w:r>
      <w:r w:rsidR="00C7678E" w:rsidRPr="00CC5BF9">
        <w:rPr>
          <w:color w:val="000000" w:themeColor="text1"/>
        </w:rPr>
        <w:t xml:space="preserve">и утвержденного лимита бюджетных обязательств на текущий финансовый год по безналичному расчету с оформлением платежных поручений в валюте Российской Федерации (в рублях) путем перечисления денежных средств на расчетный счет Подрядчика в срок не более </w:t>
      </w:r>
      <w:r w:rsidRPr="00CC5BF9">
        <w:rPr>
          <w:color w:val="000000" w:themeColor="text1"/>
        </w:rPr>
        <w:t>10</w:t>
      </w:r>
      <w:r w:rsidR="00C7678E" w:rsidRPr="00CC5BF9">
        <w:rPr>
          <w:color w:val="000000" w:themeColor="text1"/>
        </w:rPr>
        <w:t xml:space="preserve"> (</w:t>
      </w:r>
      <w:r w:rsidRPr="00CC5BF9">
        <w:rPr>
          <w:color w:val="000000" w:themeColor="text1"/>
        </w:rPr>
        <w:t>Десяти</w:t>
      </w:r>
      <w:r w:rsidR="00C7678E" w:rsidRPr="00CC5BF9">
        <w:rPr>
          <w:color w:val="000000" w:themeColor="text1"/>
        </w:rPr>
        <w:t>) рабочих дней с момента подписания Заказчиком документа о приемке</w:t>
      </w:r>
      <w:r w:rsidR="00F4703B" w:rsidRPr="00CC5BF9">
        <w:rPr>
          <w:color w:val="000000" w:themeColor="text1"/>
        </w:rPr>
        <w:t xml:space="preserve"> работ (электронного акта, сформированного с использованием единой информационной системы).</w:t>
      </w:r>
    </w:p>
    <w:p w14:paraId="5B52E817" w14:textId="203BED0C" w:rsidR="003061AD" w:rsidRPr="00391EDD" w:rsidRDefault="00000000" w:rsidP="00883E89">
      <w:pPr>
        <w:pStyle w:val="af3"/>
        <w:widowControl w:val="0"/>
        <w:numPr>
          <w:ilvl w:val="1"/>
          <w:numId w:val="43"/>
        </w:numPr>
        <w:tabs>
          <w:tab w:val="num" w:pos="0"/>
          <w:tab w:val="left" w:pos="993"/>
          <w:tab w:val="left" w:pos="1080"/>
          <w:tab w:val="left" w:pos="1276"/>
        </w:tabs>
        <w:ind w:left="0" w:firstLine="709"/>
      </w:pPr>
      <w:r w:rsidRPr="00391EDD">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F37EAB" w14:textId="46F4C6EA" w:rsidR="003061AD" w:rsidRPr="00F505E9" w:rsidRDefault="00000000" w:rsidP="00883E89">
      <w:pPr>
        <w:pStyle w:val="af3"/>
        <w:widowControl w:val="0"/>
        <w:numPr>
          <w:ilvl w:val="1"/>
          <w:numId w:val="43"/>
        </w:numPr>
        <w:tabs>
          <w:tab w:val="left" w:pos="0"/>
          <w:tab w:val="left" w:pos="993"/>
          <w:tab w:val="left" w:pos="1080"/>
          <w:tab w:val="left" w:pos="1211"/>
          <w:tab w:val="left" w:pos="1276"/>
        </w:tabs>
        <w:ind w:left="0" w:firstLine="709"/>
      </w:pPr>
      <w:r w:rsidRPr="00391EDD">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 и графиком оплаты выполненных по контракту работ </w:t>
      </w:r>
      <w:r w:rsidRPr="00883E89">
        <w:rPr>
          <w:i/>
          <w:iCs/>
        </w:rPr>
        <w:t>(Приложение № 3 к настоящему контракту).</w:t>
      </w:r>
    </w:p>
    <w:p w14:paraId="5A4F32EC" w14:textId="53F14C39" w:rsidR="003061AD" w:rsidRDefault="008D134B" w:rsidP="00883E89">
      <w:pPr>
        <w:pStyle w:val="af3"/>
        <w:widowControl w:val="0"/>
        <w:numPr>
          <w:ilvl w:val="0"/>
          <w:numId w:val="43"/>
        </w:numPr>
        <w:tabs>
          <w:tab w:val="left" w:pos="360"/>
          <w:tab w:val="left" w:pos="851"/>
          <w:tab w:val="left" w:pos="1260"/>
          <w:tab w:val="left" w:pos="2880"/>
          <w:tab w:val="left" w:pos="3780"/>
        </w:tabs>
        <w:spacing w:after="0"/>
        <w:ind w:left="644"/>
        <w:jc w:val="center"/>
      </w:pPr>
      <w:r>
        <w:rPr>
          <w:b/>
        </w:rPr>
        <w:t>КАЧЕСТВО РАБОТ</w:t>
      </w:r>
    </w:p>
    <w:p w14:paraId="2B61740B" w14:textId="264FD261" w:rsidR="003061AD" w:rsidRDefault="00000000" w:rsidP="00883E89">
      <w:pPr>
        <w:pStyle w:val="af3"/>
        <w:widowControl w:val="0"/>
        <w:numPr>
          <w:ilvl w:val="1"/>
          <w:numId w:val="44"/>
        </w:numPr>
        <w:tabs>
          <w:tab w:val="left" w:pos="0"/>
          <w:tab w:val="left" w:pos="993"/>
          <w:tab w:val="left" w:pos="1080"/>
          <w:tab w:val="left" w:pos="1276"/>
        </w:tabs>
        <w:ind w:left="0" w:firstLine="709"/>
      </w:pPr>
      <w:r>
        <w:t>Качество выполненной Подрядчиком работы должно соответствовать условиям настоящего контракта, в том числе требованиям, обычно предъявляемым к работам соответствующего рода. Результат выполненной работы должен в момент передачи Заказчику обладать свойствами, указанными в настоящем контракте и определенными обычно предъявляемыми требованиями, и в пределах разумного срока быть пригодным для установленного настоящим контрактом использования, в том числе для обычного использования результата работы такого рода.</w:t>
      </w:r>
    </w:p>
    <w:p w14:paraId="24CC3668" w14:textId="77777777" w:rsidR="003061AD" w:rsidRDefault="003061AD" w:rsidP="006D1309">
      <w:pPr>
        <w:widowControl w:val="0"/>
        <w:tabs>
          <w:tab w:val="left" w:pos="360"/>
          <w:tab w:val="left" w:pos="567"/>
          <w:tab w:val="left" w:pos="851"/>
          <w:tab w:val="left" w:pos="2880"/>
          <w:tab w:val="left" w:pos="3600"/>
        </w:tabs>
        <w:ind w:firstLine="567"/>
        <w:jc w:val="both"/>
      </w:pPr>
    </w:p>
    <w:p w14:paraId="49500082" w14:textId="70634378" w:rsidR="003061AD" w:rsidRDefault="008D134B" w:rsidP="00883E89">
      <w:pPr>
        <w:pStyle w:val="af3"/>
        <w:widowControl w:val="0"/>
        <w:numPr>
          <w:ilvl w:val="0"/>
          <w:numId w:val="44"/>
        </w:numPr>
        <w:tabs>
          <w:tab w:val="left" w:pos="360"/>
          <w:tab w:val="left" w:pos="851"/>
          <w:tab w:val="left" w:pos="1260"/>
          <w:tab w:val="left" w:pos="2880"/>
          <w:tab w:val="left" w:pos="3780"/>
        </w:tabs>
        <w:spacing w:after="0"/>
        <w:ind w:left="644"/>
        <w:jc w:val="center"/>
      </w:pPr>
      <w:r>
        <w:rPr>
          <w:b/>
        </w:rPr>
        <w:t>ГАРАНТИИ КАЧЕСТВА РАБОТ</w:t>
      </w:r>
      <w:r w:rsidR="001626DA">
        <w:rPr>
          <w:b/>
        </w:rPr>
        <w:t>, ГАРАНТИЙНЫЕ СРОКИ</w:t>
      </w:r>
    </w:p>
    <w:p w14:paraId="3E8BF992" w14:textId="0435520D" w:rsidR="001626DA" w:rsidRPr="00B71FBE" w:rsidRDefault="001626DA" w:rsidP="006D1309">
      <w:pPr>
        <w:ind w:firstLine="709"/>
        <w:jc w:val="both"/>
        <w:rPr>
          <w:color w:val="000000" w:themeColor="text1"/>
        </w:rPr>
      </w:pPr>
      <w:r w:rsidRPr="00B71FBE">
        <w:rPr>
          <w:color w:val="000000" w:themeColor="text1"/>
        </w:rPr>
        <w:t>4.1. Гарантия качества результата работ, предусмотренного Контрактом, распространяется на все, составляющее результат работ.</w:t>
      </w:r>
    </w:p>
    <w:p w14:paraId="1AF21FB2" w14:textId="7829C6E6" w:rsidR="001626DA" w:rsidRDefault="001626DA" w:rsidP="006D1309">
      <w:pPr>
        <w:ind w:firstLine="709"/>
        <w:jc w:val="both"/>
        <w:rPr>
          <w:color w:val="000000" w:themeColor="text1"/>
        </w:rPr>
      </w:pPr>
      <w:r w:rsidRPr="00B71FBE">
        <w:rPr>
          <w:color w:val="000000" w:themeColor="text1"/>
        </w:rPr>
        <w:t>4.2.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 и составляет:</w:t>
      </w:r>
    </w:p>
    <w:p w14:paraId="4992C204" w14:textId="0E99048D" w:rsidR="00A52DC4" w:rsidRPr="00F80387" w:rsidRDefault="00A52DC4" w:rsidP="006D1309">
      <w:pPr>
        <w:jc w:val="both"/>
      </w:pPr>
      <w:r>
        <w:t>4.2.1 Д</w:t>
      </w:r>
      <w:r w:rsidR="001626DA" w:rsidRPr="00F80387">
        <w:t xml:space="preserve">ля земляного полотна автомобильной дороги и слоев основания дорожной одежды автомобильной дороги </w:t>
      </w:r>
      <w:r w:rsidR="001626DA">
        <w:t>при строительстве-</w:t>
      </w:r>
      <w:r w:rsidR="001626DA" w:rsidRPr="00F80387">
        <w:t xml:space="preserve"> 8 лет</w:t>
      </w:r>
      <w:r w:rsidR="001626DA">
        <w:t>;</w:t>
      </w:r>
    </w:p>
    <w:p w14:paraId="5DCAE926" w14:textId="19A66E60" w:rsidR="001626DA" w:rsidRPr="00F80387" w:rsidRDefault="00A52DC4" w:rsidP="006D1309">
      <w:pPr>
        <w:jc w:val="both"/>
      </w:pPr>
      <w:r>
        <w:t>4.2.2 Д</w:t>
      </w:r>
      <w:r w:rsidR="001626DA" w:rsidRPr="00F80387">
        <w:t xml:space="preserve">ля нижнего слоя дорожного покрытия </w:t>
      </w:r>
      <w:r w:rsidR="001626DA">
        <w:t>-</w:t>
      </w:r>
      <w:r w:rsidR="001626DA" w:rsidRPr="00F80387">
        <w:t xml:space="preserve"> 5 лет</w:t>
      </w:r>
      <w:r w:rsidR="001626DA">
        <w:t>;</w:t>
      </w:r>
    </w:p>
    <w:p w14:paraId="4C5F4732" w14:textId="08F77DEC" w:rsidR="001626DA" w:rsidRDefault="00A52DC4" w:rsidP="006D1309">
      <w:pPr>
        <w:jc w:val="both"/>
      </w:pPr>
      <w:r>
        <w:t>4.2.3 Д</w:t>
      </w:r>
      <w:r w:rsidR="001626DA" w:rsidRPr="00F80387">
        <w:t xml:space="preserve">ля верхнего слоя дорожного покрытия и обочины (ее частей) автомобильной дороги </w:t>
      </w:r>
      <w:r w:rsidR="001626DA">
        <w:t>-</w:t>
      </w:r>
      <w:r w:rsidR="001626DA" w:rsidRPr="00F80387">
        <w:t xml:space="preserve"> 8 лет</w:t>
      </w:r>
      <w:r w:rsidR="001626DA">
        <w:t>;</w:t>
      </w:r>
    </w:p>
    <w:p w14:paraId="1DAD4225" w14:textId="56B93787" w:rsidR="00A52DC4" w:rsidRPr="00F80387" w:rsidRDefault="00A52DC4" w:rsidP="006D1309">
      <w:pPr>
        <w:tabs>
          <w:tab w:val="left" w:pos="142"/>
          <w:tab w:val="left" w:pos="426"/>
        </w:tabs>
        <w:jc w:val="both"/>
      </w:pPr>
      <w:r>
        <w:t>4.2.4 Д</w:t>
      </w:r>
      <w:r w:rsidRPr="00A52DC4">
        <w:t>ля верхнего слоя покрытия автомобильной дороги и слоев износа из асфальтобетона при строительстве</w:t>
      </w:r>
      <w:r>
        <w:t xml:space="preserve"> – 8 лет;</w:t>
      </w:r>
    </w:p>
    <w:p w14:paraId="7E3B34AF" w14:textId="669E2D84" w:rsidR="001626DA" w:rsidRDefault="00A52DC4" w:rsidP="006D1309">
      <w:pPr>
        <w:jc w:val="both"/>
      </w:pPr>
      <w:r>
        <w:t>4.2.5 н</w:t>
      </w:r>
      <w:r w:rsidR="001626DA" w:rsidRPr="00F80387">
        <w:t>а дорожные знаки</w:t>
      </w:r>
      <w:r>
        <w:t>:</w:t>
      </w:r>
    </w:p>
    <w:p w14:paraId="75B45D16" w14:textId="77777777" w:rsidR="00A52DC4" w:rsidRPr="00A52DC4" w:rsidRDefault="00A52DC4" w:rsidP="006D1309">
      <w:pPr>
        <w:jc w:val="both"/>
      </w:pPr>
      <w:r>
        <w:t xml:space="preserve">- </w:t>
      </w:r>
      <w:r w:rsidRPr="00A52DC4">
        <w:t>для знаков без применения световозвращающих материалов - 2 года;</w:t>
      </w:r>
    </w:p>
    <w:p w14:paraId="2363F979" w14:textId="31E13472" w:rsidR="00A52DC4" w:rsidRPr="00A52DC4" w:rsidRDefault="00A52DC4" w:rsidP="006D1309">
      <w:pPr>
        <w:jc w:val="both"/>
      </w:pPr>
      <w:r>
        <w:t xml:space="preserve">- </w:t>
      </w:r>
      <w:r w:rsidRPr="00A52DC4">
        <w:t>для знаков с применением световозвращающего материала I класса - 5 лет;</w:t>
      </w:r>
    </w:p>
    <w:p w14:paraId="3BDCFDD5" w14:textId="1D675027" w:rsidR="00A52DC4" w:rsidRDefault="00A52DC4" w:rsidP="006D1309">
      <w:pPr>
        <w:jc w:val="both"/>
      </w:pPr>
      <w:r>
        <w:t xml:space="preserve">- </w:t>
      </w:r>
      <w:r w:rsidRPr="00A52DC4">
        <w:t>для знаков с применением световозвращающего материала II и III класса - 10 лет;</w:t>
      </w:r>
    </w:p>
    <w:p w14:paraId="40697B51" w14:textId="43A17CB5" w:rsidR="00A52DC4" w:rsidRDefault="00A52DC4" w:rsidP="006D1309">
      <w:pPr>
        <w:jc w:val="both"/>
      </w:pPr>
      <w:r>
        <w:t xml:space="preserve">4.2.6 </w:t>
      </w:r>
      <w:r w:rsidRPr="00A52DC4">
        <w:t xml:space="preserve">на дорожную разметку </w:t>
      </w:r>
      <w:r>
        <w:t>(</w:t>
      </w:r>
      <w:r w:rsidRPr="00A52DC4">
        <w:t>не должны быть менее функциональной долговечности разметки</w:t>
      </w:r>
      <w:r>
        <w:t>)</w:t>
      </w:r>
      <w:r w:rsidRPr="00A52DC4">
        <w:t>:</w:t>
      </w:r>
    </w:p>
    <w:p w14:paraId="701E8A8E" w14:textId="085B570E" w:rsidR="00A52DC4" w:rsidRPr="00A52DC4" w:rsidRDefault="00A52DC4" w:rsidP="006D1309">
      <w:pPr>
        <w:jc w:val="both"/>
      </w:pPr>
      <w:r>
        <w:t xml:space="preserve">- </w:t>
      </w:r>
      <w:r w:rsidRPr="00A52DC4">
        <w:t>функциональная долговечность постоянной горизонтальной разметки, выполненной термопластиками, холодными пластиками толщиной нанесения 1,5 мм и более, штучными формами и полимерными лентами, - 1 год;</w:t>
      </w:r>
    </w:p>
    <w:p w14:paraId="5EB66D62" w14:textId="0A60A99E" w:rsidR="00A52DC4" w:rsidRPr="00A52DC4" w:rsidRDefault="00A52DC4" w:rsidP="006D1309">
      <w:pPr>
        <w:jc w:val="both"/>
      </w:pPr>
      <w:r>
        <w:lastRenderedPageBreak/>
        <w:t xml:space="preserve">- </w:t>
      </w:r>
      <w:r w:rsidRPr="00A52DC4">
        <w:t>функциональная долговечность постоянной горизонтальной разметки, выполненной термопластиками, холодными пластиками толщиной нанесения менее 1,5 мм, - 6 месяцев;</w:t>
      </w:r>
    </w:p>
    <w:p w14:paraId="178F35ED" w14:textId="76889CF8" w:rsidR="00A52DC4" w:rsidRPr="00A52DC4" w:rsidRDefault="00A52DC4" w:rsidP="006D1309">
      <w:pPr>
        <w:jc w:val="both"/>
      </w:pPr>
      <w:r>
        <w:t xml:space="preserve">- </w:t>
      </w:r>
      <w:r w:rsidRPr="00A52DC4">
        <w:t>функциональная долговечность постоянной горизонтальной разметки, выполненной красками (эмалями), - 3 месяца;</w:t>
      </w:r>
    </w:p>
    <w:p w14:paraId="507813A6" w14:textId="3B897AFC" w:rsidR="00A52DC4" w:rsidRDefault="00A52DC4" w:rsidP="006D1309">
      <w:pPr>
        <w:jc w:val="both"/>
      </w:pPr>
      <w:r>
        <w:t xml:space="preserve">- </w:t>
      </w:r>
      <w:r w:rsidRPr="00A52DC4">
        <w:t>функциональная долговечность временной горизонтальной разметки - до окончания событий, потребовавших ее нанесение;</w:t>
      </w:r>
    </w:p>
    <w:p w14:paraId="6846040F" w14:textId="26FF270E" w:rsidR="00A52DC4" w:rsidRPr="00F80387" w:rsidRDefault="00A52DC4" w:rsidP="006D1309">
      <w:pPr>
        <w:jc w:val="both"/>
      </w:pPr>
      <w:r>
        <w:t xml:space="preserve">4.2.7 </w:t>
      </w:r>
      <w:r w:rsidRPr="00A52DC4">
        <w:t xml:space="preserve">на сигнальные столбики </w:t>
      </w:r>
      <w:r>
        <w:t>-</w:t>
      </w:r>
      <w:r w:rsidRPr="00A52DC4">
        <w:t xml:space="preserve"> 2 года;</w:t>
      </w:r>
    </w:p>
    <w:p w14:paraId="40611084" w14:textId="2AB23BBE" w:rsidR="001626DA" w:rsidRDefault="00A52DC4" w:rsidP="006D1309">
      <w:pPr>
        <w:jc w:val="both"/>
      </w:pPr>
      <w:r>
        <w:t xml:space="preserve">4.2.8 </w:t>
      </w:r>
      <w:r w:rsidR="001626DA" w:rsidRPr="00F80387">
        <w:t>на искусственные дорожные сооружения</w:t>
      </w:r>
      <w:r w:rsidR="001626DA">
        <w:t xml:space="preserve"> -</w:t>
      </w:r>
      <w:r w:rsidR="001626DA" w:rsidRPr="00F80387">
        <w:t xml:space="preserve"> 6 лет</w:t>
      </w:r>
      <w:r>
        <w:t>.</w:t>
      </w:r>
    </w:p>
    <w:p w14:paraId="7C3AC204" w14:textId="0651D71E" w:rsidR="001731C9" w:rsidRPr="00F80387" w:rsidRDefault="001731C9" w:rsidP="006D1309">
      <w:pPr>
        <w:jc w:val="both"/>
      </w:pPr>
      <w:r w:rsidRPr="001731C9">
        <w:t xml:space="preserve">В случае отсутствия в </w:t>
      </w:r>
      <w:r w:rsidR="00881AA9">
        <w:t>разделе 4.2 Контракта</w:t>
      </w:r>
      <w:r w:rsidRPr="001731C9">
        <w:t xml:space="preserve"> установленного гарантийного срока на вид работ, который присутствует в проектной документации и подлежит выполнению Подрядчиком, гарантийный срок на него устанавливается в соответствии с приложением к Постановлению Правительства РФ от 29.06.2023 N 1066 "О типовых условиях контрактов на выполнение работ по строительству, реконструкции, капитальному ремонту, сносу объекта капитального строительства".</w:t>
      </w:r>
    </w:p>
    <w:p w14:paraId="66C36401" w14:textId="710115BD" w:rsidR="001626DA" w:rsidRPr="00E9645C" w:rsidRDefault="001626DA" w:rsidP="006D1309">
      <w:pPr>
        <w:ind w:firstLine="709"/>
        <w:jc w:val="both"/>
        <w:rPr>
          <w:color w:val="000000" w:themeColor="text1"/>
        </w:rPr>
      </w:pPr>
      <w:r w:rsidRPr="00E9645C">
        <w:rPr>
          <w:color w:val="000000" w:themeColor="text1"/>
        </w:rPr>
        <w:t>4.3.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70E06236" w14:textId="4A6CD16A" w:rsidR="001626DA" w:rsidRPr="00E9645C" w:rsidRDefault="001626DA" w:rsidP="006D1309">
      <w:pPr>
        <w:ind w:firstLine="709"/>
        <w:jc w:val="both"/>
        <w:rPr>
          <w:color w:val="000000" w:themeColor="text1"/>
        </w:rPr>
      </w:pPr>
      <w:r w:rsidRPr="00E9645C">
        <w:rPr>
          <w:color w:val="000000" w:themeColor="text1"/>
        </w:rPr>
        <w:t>4.4. Устранение недостатков (дефектов) результата работ, выявленных в течение гарантийного срока, осуществляется силами подрядчика и за его счет.</w:t>
      </w:r>
    </w:p>
    <w:p w14:paraId="6B24A860" w14:textId="6DAB2771" w:rsidR="001626DA" w:rsidRPr="00E9645C" w:rsidRDefault="001626DA" w:rsidP="006D1309">
      <w:pPr>
        <w:ind w:firstLine="709"/>
        <w:jc w:val="both"/>
        <w:rPr>
          <w:color w:val="000000" w:themeColor="text1"/>
        </w:rPr>
      </w:pPr>
      <w:r w:rsidRPr="00E9645C">
        <w:rPr>
          <w:color w:val="000000" w:themeColor="text1"/>
        </w:rPr>
        <w:t>4.5.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14:paraId="785C6754" w14:textId="72FC8B0E" w:rsidR="001626DA" w:rsidRPr="00E9645C" w:rsidRDefault="001626DA" w:rsidP="006D1309">
      <w:pPr>
        <w:ind w:firstLine="709"/>
        <w:jc w:val="both"/>
        <w:rPr>
          <w:color w:val="000000" w:themeColor="text1"/>
        </w:rPr>
      </w:pPr>
      <w:r w:rsidRPr="00E9645C">
        <w:rPr>
          <w:color w:val="000000" w:themeColor="text1"/>
        </w:rPr>
        <w:t>4.6. Не позднее 10 (Десятого)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0BF4F67B" w14:textId="1B635587" w:rsidR="001626DA" w:rsidRPr="00E9645C" w:rsidRDefault="001626DA" w:rsidP="006D1309">
      <w:pPr>
        <w:ind w:firstLine="709"/>
        <w:jc w:val="both"/>
        <w:rPr>
          <w:color w:val="000000" w:themeColor="text1"/>
        </w:rPr>
      </w:pPr>
      <w:r w:rsidRPr="00E9645C">
        <w:rPr>
          <w:color w:val="000000" w:themeColor="text1"/>
        </w:rPr>
        <w:t>4.7.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4FA094FD" w14:textId="1EE1682F" w:rsidR="001626DA" w:rsidRPr="00E9645C" w:rsidRDefault="001626DA" w:rsidP="006D1309">
      <w:pPr>
        <w:ind w:firstLine="709"/>
        <w:jc w:val="both"/>
        <w:rPr>
          <w:color w:val="000000" w:themeColor="text1"/>
        </w:rPr>
      </w:pPr>
      <w:r w:rsidRPr="00E9645C">
        <w:rPr>
          <w:color w:val="000000" w:themeColor="text1"/>
        </w:rPr>
        <w:t>4.8.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5E80929D" w14:textId="22BFE451" w:rsidR="001626DA" w:rsidRPr="00E9645C" w:rsidRDefault="001626DA" w:rsidP="006D1309">
      <w:pPr>
        <w:ind w:firstLine="709"/>
        <w:jc w:val="both"/>
        <w:rPr>
          <w:color w:val="000000" w:themeColor="text1"/>
        </w:rPr>
      </w:pPr>
      <w:r w:rsidRPr="00E9645C">
        <w:rPr>
          <w:color w:val="000000" w:themeColor="text1"/>
        </w:rPr>
        <w:t>4.9.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00062106" w14:textId="17702F24" w:rsidR="0071017E" w:rsidRPr="00FF19A9" w:rsidRDefault="001626DA" w:rsidP="006D1309">
      <w:pPr>
        <w:ind w:firstLine="709"/>
        <w:jc w:val="both"/>
        <w:rPr>
          <w:color w:val="000000" w:themeColor="text1"/>
        </w:rPr>
      </w:pPr>
      <w:r w:rsidRPr="00E9645C">
        <w:rPr>
          <w:color w:val="000000" w:themeColor="text1"/>
        </w:rPr>
        <w:t>4.10.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1F2041E1" w14:textId="77777777" w:rsidR="003061AD" w:rsidRDefault="003061AD" w:rsidP="006D1309">
      <w:pPr>
        <w:widowControl w:val="0"/>
        <w:tabs>
          <w:tab w:val="left" w:pos="0"/>
          <w:tab w:val="left" w:pos="993"/>
          <w:tab w:val="left" w:pos="1080"/>
          <w:tab w:val="left" w:pos="1276"/>
          <w:tab w:val="left" w:pos="1427"/>
        </w:tabs>
        <w:jc w:val="both"/>
      </w:pPr>
    </w:p>
    <w:p w14:paraId="338C2A62" w14:textId="2F0C29F7" w:rsidR="003061AD" w:rsidRDefault="008D134B" w:rsidP="00883E89">
      <w:pPr>
        <w:pStyle w:val="af3"/>
        <w:widowControl w:val="0"/>
        <w:numPr>
          <w:ilvl w:val="0"/>
          <w:numId w:val="44"/>
        </w:numPr>
        <w:tabs>
          <w:tab w:val="left" w:pos="360"/>
          <w:tab w:val="left" w:pos="851"/>
          <w:tab w:val="left" w:pos="1260"/>
          <w:tab w:val="left" w:pos="2880"/>
          <w:tab w:val="left" w:pos="3780"/>
        </w:tabs>
        <w:spacing w:after="0"/>
        <w:ind w:left="644"/>
        <w:jc w:val="center"/>
      </w:pPr>
      <w:r>
        <w:rPr>
          <w:b/>
        </w:rPr>
        <w:t>КОНТРОЛЬ ЗАКАЗЧИКА ЗА ВЫПОЛНЕНИЕМ РАБОТ</w:t>
      </w:r>
    </w:p>
    <w:p w14:paraId="2342BCAF" w14:textId="725F7A66" w:rsidR="003061AD" w:rsidRDefault="00000000" w:rsidP="00883E89">
      <w:pPr>
        <w:widowControl w:val="0"/>
        <w:numPr>
          <w:ilvl w:val="1"/>
          <w:numId w:val="44"/>
        </w:numPr>
        <w:tabs>
          <w:tab w:val="left" w:pos="0"/>
          <w:tab w:val="left" w:pos="993"/>
          <w:tab w:val="left" w:pos="1080"/>
          <w:tab w:val="left" w:pos="1276"/>
        </w:tabs>
        <w:ind w:left="0" w:firstLine="709"/>
        <w:jc w:val="both"/>
      </w:pPr>
      <w:r>
        <w:t xml:space="preserve">Заказчик вправе осуществлять контроль за ходом и качеством выполняемых работ, соблюдением сроков их выполнения, качеством </w:t>
      </w:r>
      <w:r w:rsidR="0088176A">
        <w:t>используемых</w:t>
      </w:r>
      <w:r>
        <w:t xml:space="preserve"> Подрядчиком товаров (материалов), не вмешиваясь при этом в оперативно-хозяйственную деятельность Подрядчика.</w:t>
      </w:r>
    </w:p>
    <w:p w14:paraId="524D3933" w14:textId="77777777" w:rsidR="003061AD" w:rsidRDefault="00000000" w:rsidP="00883E89">
      <w:pPr>
        <w:widowControl w:val="0"/>
        <w:numPr>
          <w:ilvl w:val="1"/>
          <w:numId w:val="44"/>
        </w:numPr>
        <w:tabs>
          <w:tab w:val="left" w:pos="0"/>
          <w:tab w:val="left" w:pos="993"/>
          <w:tab w:val="left" w:pos="1080"/>
          <w:tab w:val="left" w:pos="1276"/>
        </w:tabs>
        <w:ind w:left="0" w:firstLine="709"/>
        <w:jc w:val="both"/>
      </w:pPr>
      <w:r>
        <w:lastRenderedPageBreak/>
        <w:t xml:space="preserve">Заказчик, обнаруживший при осуществлении контроля за выполнением работ отступления от условий настоящего контракта, которые могут ухудшить качество работ, или иные их недостатки, обязан немедленно заявить об этом Подрядчику. </w:t>
      </w:r>
    </w:p>
    <w:p w14:paraId="77983922" w14:textId="77777777" w:rsidR="003061AD" w:rsidRDefault="00000000" w:rsidP="00883E89">
      <w:pPr>
        <w:widowControl w:val="0"/>
        <w:numPr>
          <w:ilvl w:val="1"/>
          <w:numId w:val="44"/>
        </w:numPr>
        <w:tabs>
          <w:tab w:val="left" w:pos="0"/>
          <w:tab w:val="left" w:pos="993"/>
          <w:tab w:val="left" w:pos="1080"/>
          <w:tab w:val="left" w:pos="1276"/>
        </w:tabs>
        <w:ind w:left="0" w:firstLine="709"/>
        <w:jc w:val="both"/>
      </w:pPr>
      <w:r>
        <w:t>Подрядчик обязан исполнять полученные в ходе выполнения работ указания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25D4C4DD" w14:textId="77777777" w:rsidR="003061AD" w:rsidRDefault="00000000" w:rsidP="00883E89">
      <w:pPr>
        <w:widowControl w:val="0"/>
        <w:numPr>
          <w:ilvl w:val="1"/>
          <w:numId w:val="44"/>
        </w:numPr>
        <w:tabs>
          <w:tab w:val="left" w:pos="0"/>
          <w:tab w:val="left" w:pos="993"/>
          <w:tab w:val="left" w:pos="1080"/>
          <w:tab w:val="left" w:pos="1276"/>
        </w:tabs>
        <w:ind w:left="0" w:firstLine="709"/>
        <w:jc w:val="both"/>
      </w:pPr>
      <w:r>
        <w:t xml:space="preserve">Подрядчик, ненадлежащим образом выполнивший работы, не вправе ссылаться на то, что Заказчик не осуществлял контроль за их выполнением, кроме случаев, когда обязанность осуществлять такой контроль возложена на Заказчика </w:t>
      </w:r>
      <w:hyperlink r:id="rId13">
        <w:r w:rsidR="003061AD">
          <w:t>законодательством</w:t>
        </w:r>
      </w:hyperlink>
      <w:r>
        <w:t xml:space="preserve"> Российской Федерации.</w:t>
      </w:r>
    </w:p>
    <w:p w14:paraId="6E912155" w14:textId="77777777" w:rsidR="003061AD" w:rsidRDefault="00000000" w:rsidP="00883E89">
      <w:pPr>
        <w:widowControl w:val="0"/>
        <w:numPr>
          <w:ilvl w:val="1"/>
          <w:numId w:val="44"/>
        </w:numPr>
        <w:tabs>
          <w:tab w:val="left" w:pos="0"/>
          <w:tab w:val="left" w:pos="993"/>
          <w:tab w:val="left" w:pos="1080"/>
          <w:tab w:val="left" w:pos="1276"/>
        </w:tabs>
        <w:ind w:left="0" w:firstLine="709"/>
        <w:jc w:val="both"/>
      </w:pPr>
      <w:r>
        <w:t>Если при выполнении работ обнаруживаются препятствия к надлежащему исполнению настоящего контракта, каждая из Сторон обязана принять все зависящие от нее разумные меры по устранению таких препятствий.</w:t>
      </w:r>
    </w:p>
    <w:p w14:paraId="50B8ABEB" w14:textId="77777777" w:rsidR="003061AD" w:rsidRDefault="003061AD" w:rsidP="006D1309">
      <w:pPr>
        <w:pStyle w:val="ConsPlusNormal1"/>
        <w:ind w:firstLine="567"/>
        <w:jc w:val="both"/>
        <w:rPr>
          <w:rFonts w:ascii="Times New Roman" w:hAnsi="Times New Roman"/>
          <w:sz w:val="24"/>
        </w:rPr>
      </w:pPr>
    </w:p>
    <w:p w14:paraId="57A841E4" w14:textId="21DD7E3C" w:rsidR="003061AD" w:rsidRDefault="008D134B" w:rsidP="00883E89">
      <w:pPr>
        <w:pStyle w:val="af3"/>
        <w:widowControl w:val="0"/>
        <w:numPr>
          <w:ilvl w:val="0"/>
          <w:numId w:val="44"/>
        </w:numPr>
        <w:tabs>
          <w:tab w:val="left" w:pos="360"/>
          <w:tab w:val="left" w:pos="851"/>
          <w:tab w:val="left" w:pos="1260"/>
          <w:tab w:val="left" w:pos="2880"/>
          <w:tab w:val="left" w:pos="3780"/>
        </w:tabs>
        <w:spacing w:after="0"/>
        <w:ind w:left="644"/>
        <w:jc w:val="center"/>
      </w:pPr>
      <w:r>
        <w:rPr>
          <w:b/>
        </w:rPr>
        <w:t>ПРАВА И ОБЯЗАННОСТИ СТОРОН</w:t>
      </w:r>
    </w:p>
    <w:p w14:paraId="6CF4BAC4" w14:textId="1C95AB64" w:rsidR="003061AD" w:rsidRPr="00FF19A9" w:rsidRDefault="00000000" w:rsidP="00883E89">
      <w:pPr>
        <w:widowControl w:val="0"/>
        <w:numPr>
          <w:ilvl w:val="1"/>
          <w:numId w:val="44"/>
        </w:numPr>
        <w:tabs>
          <w:tab w:val="left" w:pos="0"/>
          <w:tab w:val="left" w:pos="993"/>
          <w:tab w:val="left" w:pos="1080"/>
          <w:tab w:val="left" w:pos="1276"/>
        </w:tabs>
        <w:ind w:left="0" w:firstLine="709"/>
        <w:jc w:val="both"/>
      </w:pPr>
      <w:r>
        <w:rPr>
          <w:b/>
        </w:rPr>
        <w:t xml:space="preserve">Заказчик </w:t>
      </w:r>
      <w:r w:rsidR="00F2680C">
        <w:rPr>
          <w:b/>
        </w:rPr>
        <w:t>вправе</w:t>
      </w:r>
      <w:r>
        <w:rPr>
          <w:b/>
        </w:rPr>
        <w:t>:</w:t>
      </w:r>
    </w:p>
    <w:p w14:paraId="501FA907" w14:textId="16C7D693" w:rsidR="00FF19A9" w:rsidRDefault="00FF19A9" w:rsidP="006D1309">
      <w:pPr>
        <w:ind w:firstLine="709"/>
        <w:jc w:val="both"/>
      </w:pPr>
      <w:r>
        <w:t>6.1.1. Требовать от Подрядчика надлежащего и своевременного выполнения обязательств, предусмотренных настоящим Контракта.</w:t>
      </w:r>
    </w:p>
    <w:p w14:paraId="69A442EA" w14:textId="33EE45AE" w:rsidR="00FF19A9" w:rsidRDefault="00FF19A9" w:rsidP="006D1309">
      <w:pPr>
        <w:ind w:firstLine="709"/>
        <w:jc w:val="both"/>
      </w:pPr>
      <w:r>
        <w:t>6.1.2.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Проектной документацией, действующими нормативно-правовыми актами и настоящим Контрактом.</w:t>
      </w:r>
    </w:p>
    <w:p w14:paraId="5DA7EEE3" w14:textId="66B7094D" w:rsidR="00FF19A9" w:rsidRDefault="00FF19A9" w:rsidP="006D1309">
      <w:pPr>
        <w:ind w:firstLine="709"/>
        <w:jc w:val="both"/>
      </w:pPr>
      <w:r>
        <w:t>6.1.3. Запрашивать у Подрядчика информацию о ходе и состоянии выполняемых работ.</w:t>
      </w:r>
    </w:p>
    <w:p w14:paraId="0E84592D" w14:textId="13E37965" w:rsidR="00FF19A9" w:rsidRDefault="00FF19A9" w:rsidP="006D1309">
      <w:pPr>
        <w:ind w:firstLine="709"/>
        <w:jc w:val="both"/>
      </w:pPr>
      <w:r>
        <w:t xml:space="preserve">6.1.4. Направлять в саморегулируемую организацию сведения о нарушении членом данной саморегулируемой организации требований стандартов и правил при выполнении работ в целях применения в отношении члена саморегулируемой организации мер дисциплинарного воздействия согласно </w:t>
      </w:r>
      <w:hyperlink r:id="rId14" w:history="1">
        <w:r w:rsidRPr="006131E3">
          <w:rPr>
            <w:rStyle w:val="afa"/>
            <w:color w:val="auto"/>
          </w:rPr>
          <w:t>ст. 9</w:t>
        </w:r>
      </w:hyperlink>
      <w:r w:rsidRPr="006131E3">
        <w:t xml:space="preserve">, </w:t>
      </w:r>
      <w:hyperlink r:id="rId15" w:history="1">
        <w:r w:rsidRPr="006131E3">
          <w:rPr>
            <w:rStyle w:val="afa"/>
            <w:color w:val="auto"/>
          </w:rPr>
          <w:t>10</w:t>
        </w:r>
      </w:hyperlink>
      <w:r w:rsidRPr="006131E3">
        <w:t xml:space="preserve"> Федерального закона от 1 декабря </w:t>
      </w:r>
      <w:smartTag w:uri="urn:schemas-microsoft-com:office:smarttags" w:element="metricconverter">
        <w:smartTagPr>
          <w:attr w:name="ProductID" w:val="2007 г"/>
        </w:smartTagPr>
        <w:r w:rsidRPr="006131E3">
          <w:t>2007 г</w:t>
        </w:r>
      </w:smartTag>
      <w:r w:rsidRPr="006131E3">
        <w:t xml:space="preserve">. № 315-ФЗ «О саморегулируемых организациях», </w:t>
      </w:r>
      <w:hyperlink r:id="rId16" w:history="1">
        <w:r w:rsidRPr="006131E3">
          <w:rPr>
            <w:rStyle w:val="afa"/>
            <w:color w:val="auto"/>
          </w:rPr>
          <w:t>ст. 55.14</w:t>
        </w:r>
      </w:hyperlink>
      <w:r w:rsidRPr="006131E3">
        <w:t xml:space="preserve">, </w:t>
      </w:r>
      <w:hyperlink r:id="rId17" w:history="1">
        <w:r w:rsidRPr="006131E3">
          <w:rPr>
            <w:rStyle w:val="afa"/>
            <w:color w:val="auto"/>
          </w:rPr>
          <w:t>55.15</w:t>
        </w:r>
      </w:hyperlink>
      <w:r w:rsidRPr="006131E3">
        <w:t xml:space="preserve"> Г</w:t>
      </w:r>
      <w:r>
        <w:t>радостроительного кодекса РФ.</w:t>
      </w:r>
    </w:p>
    <w:p w14:paraId="065DDD9B" w14:textId="6E2D3C66" w:rsidR="00FF19A9" w:rsidRDefault="00FF19A9" w:rsidP="006D1309">
      <w:pPr>
        <w:ind w:firstLine="709"/>
        <w:jc w:val="both"/>
      </w:pPr>
      <w:r>
        <w:t>6.1.5. Осуществлять контроль за ходом и качеством выполняемых работ, соблюдением сроков их выполнения и соответствием установленной Контрактом цене, не вмешиваясь в оперативно-хозяйственную деятельность Подрядчика. Назначать и проводить по мере необходимости совещания с Подрядчиком, участие уполномоченных и компетентных сотрудников Подрядчика на совещаниях обязательно.</w:t>
      </w:r>
    </w:p>
    <w:p w14:paraId="7B4A2E4D" w14:textId="07493389" w:rsidR="00FF19A9" w:rsidRDefault="00FF19A9" w:rsidP="006D1309">
      <w:pPr>
        <w:ind w:firstLine="709"/>
        <w:jc w:val="both"/>
      </w:pPr>
      <w:r>
        <w:t>6.1.</w:t>
      </w:r>
      <w:r w:rsidR="00B208B7">
        <w:t>6</w:t>
      </w:r>
      <w:r>
        <w:t xml:space="preserve">. При обнаружении некачественно выполненных работ обязать Подрядчика своими силами и без увеличения стоимости в установленный Заказчиком срок устранить выявленные недостатки. Некачественно выполненные работы и непринятые Заказчиком работы оплате не подлежат. </w:t>
      </w:r>
    </w:p>
    <w:p w14:paraId="67DF335C" w14:textId="34DF9E80" w:rsidR="00FF19A9" w:rsidRDefault="00FF19A9" w:rsidP="006D1309">
      <w:pPr>
        <w:ind w:firstLine="709"/>
        <w:jc w:val="both"/>
      </w:pPr>
      <w:r>
        <w:t>6.1.</w:t>
      </w:r>
      <w:r w:rsidR="00B208B7">
        <w:t>7</w:t>
      </w:r>
      <w:r>
        <w:t>. Потребовать возврата уплаченных сумм, в случае оплаты работ, не соответствующих требованиям настоящего Контракта, до устранения выявленных недостатков, а также выплаты неустойки (штрафа, пени) за ненадлежащее исполнение обязательств по настоящему Контракту.</w:t>
      </w:r>
    </w:p>
    <w:p w14:paraId="19CF7DDF" w14:textId="31D88BCA" w:rsidR="00FF19A9" w:rsidRPr="00FF19A9" w:rsidRDefault="00FF19A9" w:rsidP="006D1309">
      <w:pPr>
        <w:ind w:firstLine="709"/>
        <w:jc w:val="both"/>
      </w:pPr>
      <w:r>
        <w:t>6.1.</w:t>
      </w:r>
      <w:r w:rsidR="00B208B7">
        <w:t>8</w:t>
      </w:r>
      <w:r>
        <w:t>. Приостановить производство любого из видов работ по настоящему Контракту при осуществлении их с отступлением от требований Проектной документации.</w:t>
      </w:r>
    </w:p>
    <w:p w14:paraId="1772CA17" w14:textId="633567A9" w:rsidR="003061AD" w:rsidRDefault="00000000" w:rsidP="00883E89">
      <w:pPr>
        <w:pStyle w:val="31"/>
        <w:numPr>
          <w:ilvl w:val="2"/>
          <w:numId w:val="46"/>
        </w:numPr>
        <w:tabs>
          <w:tab w:val="left" w:pos="0"/>
          <w:tab w:val="left" w:pos="567"/>
          <w:tab w:val="left" w:pos="993"/>
          <w:tab w:val="left" w:pos="1080"/>
          <w:tab w:val="left" w:pos="1276"/>
        </w:tabs>
        <w:ind w:left="0" w:firstLine="709"/>
      </w:pPr>
      <w: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BF8057" w14:textId="787882C4" w:rsidR="003061AD" w:rsidRDefault="00000000" w:rsidP="00883E89">
      <w:pPr>
        <w:pStyle w:val="af3"/>
        <w:widowControl w:val="0"/>
        <w:numPr>
          <w:ilvl w:val="2"/>
          <w:numId w:val="46"/>
        </w:numPr>
        <w:tabs>
          <w:tab w:val="left" w:pos="0"/>
          <w:tab w:val="left" w:pos="567"/>
          <w:tab w:val="left" w:pos="851"/>
          <w:tab w:val="left" w:pos="1080"/>
          <w:tab w:val="left" w:pos="1560"/>
        </w:tabs>
        <w:ind w:left="0" w:firstLine="709"/>
      </w:pPr>
      <w:r>
        <w:t>Отказаться от исполнения настоящего контракта и потребовать возмещения убытков если:</w:t>
      </w:r>
    </w:p>
    <w:p w14:paraId="32AB54FC" w14:textId="77777777" w:rsidR="003061AD" w:rsidRDefault="00000000" w:rsidP="00883E89">
      <w:pPr>
        <w:pStyle w:val="af3"/>
        <w:numPr>
          <w:ilvl w:val="3"/>
          <w:numId w:val="46"/>
        </w:numPr>
        <w:tabs>
          <w:tab w:val="left" w:pos="567"/>
          <w:tab w:val="left" w:pos="851"/>
          <w:tab w:val="left" w:pos="1560"/>
        </w:tabs>
        <w:spacing w:after="0"/>
        <w:ind w:left="0" w:firstLine="709"/>
      </w:pPr>
      <w:r>
        <w:t xml:space="preserve">Подрядчик не приступает своевременно к исполнению настоящего контракта или выполняет работу настолько медленно, что окончание ее к сроку становится явно невозможным; </w:t>
      </w:r>
    </w:p>
    <w:p w14:paraId="682850AA" w14:textId="18DA1F8E" w:rsidR="00883E89" w:rsidRDefault="00000000" w:rsidP="00883E89">
      <w:pPr>
        <w:pStyle w:val="af3"/>
        <w:numPr>
          <w:ilvl w:val="3"/>
          <w:numId w:val="46"/>
        </w:numPr>
        <w:tabs>
          <w:tab w:val="left" w:pos="567"/>
          <w:tab w:val="left" w:pos="851"/>
          <w:tab w:val="left" w:pos="1560"/>
        </w:tabs>
        <w:spacing w:after="0"/>
        <w:ind w:left="0" w:firstLine="709"/>
      </w:pPr>
      <w:r>
        <w:t>Отступления в работе от условий настоящего контракта и иные недостатки и (или) дефекты результата работы в установленный Заказчиком разумный срок не были устранены либо являются существенными и неустранимыми.</w:t>
      </w:r>
    </w:p>
    <w:p w14:paraId="6FC8F67B" w14:textId="152CA466" w:rsidR="003061AD" w:rsidRDefault="00000000" w:rsidP="00883E89">
      <w:pPr>
        <w:pStyle w:val="31"/>
        <w:numPr>
          <w:ilvl w:val="2"/>
          <w:numId w:val="46"/>
        </w:numPr>
        <w:tabs>
          <w:tab w:val="left" w:pos="851"/>
          <w:tab w:val="left" w:pos="1560"/>
        </w:tabs>
        <w:ind w:left="0" w:firstLine="709"/>
      </w:pPr>
      <w:r>
        <w:t xml:space="preserve">Удержать сумму неисполненных Подрядчиком требований об уплате неустоек (штрафов, пеней), предъявленных Заказчиком в соответствии с </w:t>
      </w:r>
      <w:r w:rsidR="00350BCD" w:rsidRPr="00350BCD">
        <w:t>Федерального закона № 44-ФЗ</w:t>
      </w:r>
      <w:r>
        <w:t>, из суммы, подлежащей оплате Подрядчику.</w:t>
      </w:r>
    </w:p>
    <w:p w14:paraId="7B5D60A8" w14:textId="4206ECA1" w:rsidR="001B6AB6" w:rsidRPr="00CC5BF9" w:rsidRDefault="001B6AB6" w:rsidP="00883E89">
      <w:pPr>
        <w:pStyle w:val="31"/>
        <w:numPr>
          <w:ilvl w:val="2"/>
          <w:numId w:val="46"/>
        </w:numPr>
        <w:tabs>
          <w:tab w:val="left" w:pos="851"/>
        </w:tabs>
        <w:ind w:left="0" w:firstLine="709"/>
      </w:pPr>
      <w:r w:rsidRPr="00CC5BF9">
        <w:t xml:space="preserve">Привлекать организацию на основании контракта заключенного в соответствии с требованиями Федерального закона от 05.04.2013 № 44-ФЗ в целях осуществления строительного </w:t>
      </w:r>
      <w:r w:rsidRPr="00CC5BF9">
        <w:lastRenderedPageBreak/>
        <w:t>контроля за выполнением работ по настоящему Контракту. Организация выполняет контроль, осуществляя свои полномочия в порядке и на условиях, предусмотренных заключенным с Заказчиком контрактом.</w:t>
      </w:r>
    </w:p>
    <w:p w14:paraId="1AD98F19" w14:textId="378D0B5D" w:rsidR="0094256A" w:rsidRPr="00CC5BF9" w:rsidRDefault="0094256A" w:rsidP="00883E89">
      <w:pPr>
        <w:pStyle w:val="31"/>
        <w:numPr>
          <w:ilvl w:val="2"/>
          <w:numId w:val="46"/>
        </w:numPr>
        <w:tabs>
          <w:tab w:val="left" w:pos="851"/>
        </w:tabs>
        <w:ind w:left="0" w:firstLine="709"/>
      </w:pPr>
      <w:r w:rsidRPr="00CC5BF9">
        <w:t>Документы, представляемые Заказчиком в рамках Контракта, дополнительно передавать в электронном виде для совместной с Подрядчиком работы в среде общих данных. Порядок организации совместной работы в среде общих данных определяется в Приложении № 8 к Контракту.</w:t>
      </w:r>
    </w:p>
    <w:p w14:paraId="0BA4C5B2" w14:textId="77777777" w:rsidR="003061AD" w:rsidRPr="00B208B7" w:rsidRDefault="00000000" w:rsidP="00883E89">
      <w:pPr>
        <w:widowControl w:val="0"/>
        <w:numPr>
          <w:ilvl w:val="1"/>
          <w:numId w:val="46"/>
        </w:numPr>
        <w:tabs>
          <w:tab w:val="left" w:pos="0"/>
          <w:tab w:val="left" w:pos="993"/>
          <w:tab w:val="left" w:pos="1080"/>
          <w:tab w:val="left" w:pos="1276"/>
        </w:tabs>
        <w:ind w:left="0" w:firstLine="709"/>
        <w:jc w:val="both"/>
      </w:pPr>
      <w:r>
        <w:rPr>
          <w:b/>
        </w:rPr>
        <w:t>Заказчик обязан:</w:t>
      </w:r>
    </w:p>
    <w:p w14:paraId="06F1F53C" w14:textId="190BC4B7" w:rsidR="00B208B7" w:rsidRPr="00391C7A" w:rsidRDefault="00B208B7" w:rsidP="006D1309">
      <w:pPr>
        <w:ind w:firstLine="709"/>
        <w:jc w:val="both"/>
        <w:rPr>
          <w:color w:val="000000" w:themeColor="text1"/>
        </w:rPr>
      </w:pPr>
      <w:r>
        <w:rPr>
          <w:color w:val="000000" w:themeColor="text1"/>
        </w:rPr>
        <w:t xml:space="preserve">6.2.1. </w:t>
      </w:r>
      <w:r w:rsidRPr="00391C7A">
        <w:rPr>
          <w:color w:val="000000" w:themeColor="text1"/>
        </w:rPr>
        <w:t xml:space="preserve">Со дня заключения контракта осуществлять содействие </w:t>
      </w:r>
      <w:r>
        <w:rPr>
          <w:color w:val="000000" w:themeColor="text1"/>
        </w:rPr>
        <w:t>П</w:t>
      </w:r>
      <w:r w:rsidRPr="00391C7A">
        <w:rPr>
          <w:color w:val="000000" w:themeColor="text1"/>
        </w:rPr>
        <w:t xml:space="preserve">одрядчику в исполнении им своих обязательств по </w:t>
      </w:r>
      <w:r>
        <w:rPr>
          <w:color w:val="000000" w:themeColor="text1"/>
        </w:rPr>
        <w:t>К</w:t>
      </w:r>
      <w:r w:rsidRPr="00391C7A">
        <w:rPr>
          <w:color w:val="000000" w:themeColor="text1"/>
        </w:rPr>
        <w:t xml:space="preserve">онтракту, а также осуществлять действия, позволяющие </w:t>
      </w:r>
      <w:r>
        <w:rPr>
          <w:color w:val="000000" w:themeColor="text1"/>
        </w:rPr>
        <w:t>П</w:t>
      </w:r>
      <w:r w:rsidRPr="00391C7A">
        <w:rPr>
          <w:color w:val="000000" w:themeColor="text1"/>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Pr>
          <w:color w:val="000000" w:themeColor="text1"/>
        </w:rPr>
        <w:t>З</w:t>
      </w:r>
      <w:r w:rsidRPr="00391C7A">
        <w:rPr>
          <w:color w:val="000000" w:themeColor="text1"/>
        </w:rPr>
        <w:t>аказчика.</w:t>
      </w:r>
    </w:p>
    <w:p w14:paraId="0B59B74C" w14:textId="05215ABB" w:rsidR="00B208B7" w:rsidRDefault="00B208B7" w:rsidP="006D1309">
      <w:pPr>
        <w:ind w:firstLine="709"/>
        <w:jc w:val="both"/>
        <w:rPr>
          <w:color w:val="000000" w:themeColor="text1"/>
        </w:rPr>
      </w:pPr>
      <w:r>
        <w:rPr>
          <w:color w:val="000000" w:themeColor="text1"/>
        </w:rPr>
        <w:t xml:space="preserve">6.2.2. </w:t>
      </w:r>
      <w:r w:rsidRPr="00391C7A">
        <w:rPr>
          <w:color w:val="000000" w:themeColor="text1"/>
        </w:rPr>
        <w:t xml:space="preserve">В течение </w:t>
      </w:r>
      <w:r>
        <w:rPr>
          <w:color w:val="000000" w:themeColor="text1"/>
        </w:rPr>
        <w:t xml:space="preserve">5 (Пяти) рабочих </w:t>
      </w:r>
      <w:r w:rsidRPr="00391C7A">
        <w:rPr>
          <w:color w:val="000000" w:themeColor="text1"/>
        </w:rPr>
        <w:t>дней со дня, следующего за днем заключения</w:t>
      </w:r>
      <w:r>
        <w:rPr>
          <w:color w:val="000000" w:themeColor="text1"/>
        </w:rPr>
        <w:t xml:space="preserve"> К</w:t>
      </w:r>
      <w:r w:rsidRPr="00391C7A">
        <w:rPr>
          <w:color w:val="000000" w:themeColor="text1"/>
        </w:rPr>
        <w:t xml:space="preserve">онтракта,   передать   </w:t>
      </w:r>
      <w:r>
        <w:rPr>
          <w:color w:val="000000" w:themeColor="text1"/>
        </w:rPr>
        <w:t>П</w:t>
      </w:r>
      <w:r w:rsidRPr="00391C7A">
        <w:rPr>
          <w:color w:val="000000" w:themeColor="text1"/>
        </w:rPr>
        <w:t>одрядчику  по  акту  приема-передачи  строительную</w:t>
      </w:r>
      <w:r>
        <w:rPr>
          <w:color w:val="000000" w:themeColor="text1"/>
        </w:rPr>
        <w:t xml:space="preserve"> </w:t>
      </w:r>
      <w:r w:rsidRPr="00391C7A">
        <w:rPr>
          <w:color w:val="000000" w:themeColor="text1"/>
        </w:rPr>
        <w:t>площадку,  а  также  документы, которые определены приложением к контракту,</w:t>
      </w:r>
      <w:r>
        <w:rPr>
          <w:color w:val="000000" w:themeColor="text1"/>
        </w:rPr>
        <w:t xml:space="preserve"> </w:t>
      </w:r>
      <w:r w:rsidRPr="00391C7A">
        <w:rPr>
          <w:color w:val="000000" w:themeColor="text1"/>
        </w:rPr>
        <w:t>являющимся  его  неотъемлемой  частью, а в случае получения мотивированного</w:t>
      </w:r>
      <w:r>
        <w:rPr>
          <w:color w:val="000000" w:themeColor="text1"/>
        </w:rPr>
        <w:t xml:space="preserve"> </w:t>
      </w:r>
      <w:r w:rsidRPr="00391C7A">
        <w:rPr>
          <w:color w:val="000000" w:themeColor="text1"/>
        </w:rPr>
        <w:t xml:space="preserve">отказа  </w:t>
      </w:r>
      <w:r>
        <w:rPr>
          <w:color w:val="000000" w:themeColor="text1"/>
        </w:rPr>
        <w:t>П</w:t>
      </w:r>
      <w:r w:rsidRPr="00391C7A">
        <w:rPr>
          <w:color w:val="000000" w:themeColor="text1"/>
        </w:rPr>
        <w:t>одрядчика  от  подписания проекта акта приема-передачи осуществить</w:t>
      </w:r>
      <w:r>
        <w:rPr>
          <w:color w:val="000000" w:themeColor="text1"/>
        </w:rPr>
        <w:t xml:space="preserve"> </w:t>
      </w:r>
      <w:r w:rsidRPr="00391C7A">
        <w:rPr>
          <w:color w:val="000000" w:themeColor="text1"/>
        </w:rPr>
        <w:t>одно из следующих действий:</w:t>
      </w:r>
    </w:p>
    <w:p w14:paraId="0BD99071" w14:textId="77777777" w:rsidR="00B208B7" w:rsidRPr="00391C7A" w:rsidRDefault="00B208B7" w:rsidP="006D1309">
      <w:pPr>
        <w:ind w:firstLine="709"/>
        <w:jc w:val="both"/>
        <w:rPr>
          <w:color w:val="000000" w:themeColor="text1"/>
        </w:rPr>
      </w:pPr>
      <w:r>
        <w:rPr>
          <w:color w:val="000000" w:themeColor="text1"/>
        </w:rPr>
        <w:t xml:space="preserve">- </w:t>
      </w:r>
      <w:r w:rsidRPr="00391C7A">
        <w:rPr>
          <w:color w:val="000000" w:themeColor="text1"/>
        </w:rPr>
        <w:t>в течение</w:t>
      </w:r>
      <w:r>
        <w:rPr>
          <w:color w:val="000000" w:themeColor="text1"/>
        </w:rPr>
        <w:t xml:space="preserve"> 2 (Двух) рабочих</w:t>
      </w:r>
      <w:r w:rsidRPr="00391C7A">
        <w:rPr>
          <w:color w:val="000000" w:themeColor="text1"/>
        </w:rPr>
        <w:t xml:space="preserve"> дней</w:t>
      </w:r>
      <w:r>
        <w:rPr>
          <w:color w:val="000000" w:themeColor="text1"/>
        </w:rPr>
        <w:t xml:space="preserve"> </w:t>
      </w:r>
      <w:r w:rsidRPr="00391C7A">
        <w:rPr>
          <w:color w:val="000000" w:themeColor="text1"/>
        </w:rPr>
        <w:t>со дня,</w:t>
      </w:r>
      <w:r>
        <w:rPr>
          <w:color w:val="000000" w:themeColor="text1"/>
        </w:rPr>
        <w:t xml:space="preserve"> </w:t>
      </w:r>
      <w:r w:rsidRPr="00391C7A">
        <w:rPr>
          <w:color w:val="000000" w:themeColor="text1"/>
        </w:rPr>
        <w:t>следующего</w:t>
      </w:r>
      <w:r>
        <w:rPr>
          <w:color w:val="000000" w:themeColor="text1"/>
        </w:rPr>
        <w:t xml:space="preserve"> </w:t>
      </w:r>
      <w:r w:rsidRPr="00391C7A">
        <w:rPr>
          <w:color w:val="000000" w:themeColor="text1"/>
        </w:rPr>
        <w:t>за днем получения</w:t>
      </w:r>
      <w:r>
        <w:rPr>
          <w:color w:val="000000" w:themeColor="text1"/>
        </w:rPr>
        <w:t xml:space="preserve"> </w:t>
      </w:r>
      <w:r w:rsidRPr="00391C7A">
        <w:rPr>
          <w:color w:val="000000" w:themeColor="text1"/>
        </w:rPr>
        <w:t xml:space="preserve">мотивированного    отказа </w:t>
      </w:r>
      <w:r>
        <w:rPr>
          <w:color w:val="000000" w:themeColor="text1"/>
        </w:rPr>
        <w:t>П</w:t>
      </w:r>
      <w:r w:rsidRPr="00391C7A">
        <w:rPr>
          <w:color w:val="000000" w:themeColor="text1"/>
        </w:rPr>
        <w:t xml:space="preserve">одрядчика от подписания </w:t>
      </w:r>
      <w:r>
        <w:rPr>
          <w:color w:val="000000" w:themeColor="text1"/>
        </w:rPr>
        <w:t>п</w:t>
      </w:r>
      <w:r w:rsidRPr="00391C7A">
        <w:rPr>
          <w:color w:val="000000" w:themeColor="text1"/>
        </w:rPr>
        <w:t>роекта акта</w:t>
      </w:r>
      <w:r>
        <w:rPr>
          <w:color w:val="000000" w:themeColor="text1"/>
        </w:rPr>
        <w:t xml:space="preserve"> </w:t>
      </w:r>
      <w:r w:rsidRPr="00391C7A">
        <w:rPr>
          <w:color w:val="000000" w:themeColor="text1"/>
        </w:rPr>
        <w:t>приема-передачи, устранить замечания, указанные в таком мотивированном</w:t>
      </w:r>
      <w:r>
        <w:rPr>
          <w:color w:val="000000" w:themeColor="text1"/>
        </w:rPr>
        <w:t xml:space="preserve"> </w:t>
      </w:r>
      <w:r w:rsidRPr="00391C7A">
        <w:rPr>
          <w:color w:val="000000" w:themeColor="text1"/>
        </w:rPr>
        <w:t xml:space="preserve">отказе, и повторно передать </w:t>
      </w:r>
      <w:r>
        <w:rPr>
          <w:color w:val="000000" w:themeColor="text1"/>
        </w:rPr>
        <w:t>П</w:t>
      </w:r>
      <w:r w:rsidRPr="00391C7A">
        <w:rPr>
          <w:color w:val="000000" w:themeColor="text1"/>
        </w:rPr>
        <w:t>одрядчику по акту приема-передачи строительную</w:t>
      </w:r>
      <w:r>
        <w:rPr>
          <w:color w:val="000000" w:themeColor="text1"/>
        </w:rPr>
        <w:t xml:space="preserve"> </w:t>
      </w:r>
      <w:r w:rsidRPr="00391C7A">
        <w:rPr>
          <w:color w:val="000000" w:themeColor="text1"/>
        </w:rPr>
        <w:t xml:space="preserve">площадку, а также документы, которые определены приложением к </w:t>
      </w:r>
      <w:r>
        <w:rPr>
          <w:color w:val="000000" w:themeColor="text1"/>
        </w:rPr>
        <w:t>К</w:t>
      </w:r>
      <w:r w:rsidRPr="00391C7A">
        <w:rPr>
          <w:color w:val="000000" w:themeColor="text1"/>
        </w:rPr>
        <w:t>онтракту,</w:t>
      </w:r>
      <w:r>
        <w:rPr>
          <w:color w:val="000000" w:themeColor="text1"/>
        </w:rPr>
        <w:t xml:space="preserve"> </w:t>
      </w:r>
      <w:r w:rsidRPr="00391C7A">
        <w:rPr>
          <w:color w:val="000000" w:themeColor="text1"/>
        </w:rPr>
        <w:t>являющимся его неотъемлемой частью;</w:t>
      </w:r>
    </w:p>
    <w:p w14:paraId="3486EA83" w14:textId="77777777" w:rsidR="00B208B7" w:rsidRPr="00391C7A" w:rsidRDefault="00B208B7" w:rsidP="006D1309">
      <w:pPr>
        <w:ind w:firstLine="709"/>
        <w:jc w:val="both"/>
        <w:rPr>
          <w:color w:val="000000" w:themeColor="text1"/>
        </w:rPr>
      </w:pPr>
      <w:r>
        <w:rPr>
          <w:color w:val="000000" w:themeColor="text1"/>
        </w:rPr>
        <w:t xml:space="preserve">- </w:t>
      </w:r>
      <w:r w:rsidRPr="00391C7A">
        <w:rPr>
          <w:color w:val="000000" w:themeColor="text1"/>
        </w:rPr>
        <w:t xml:space="preserve">согласовать с </w:t>
      </w:r>
      <w:r>
        <w:rPr>
          <w:color w:val="000000" w:themeColor="text1"/>
        </w:rPr>
        <w:t>П</w:t>
      </w:r>
      <w:r w:rsidRPr="00391C7A">
        <w:rPr>
          <w:color w:val="000000" w:themeColor="text1"/>
        </w:rPr>
        <w:t xml:space="preserve">одрядчиком новый срок передачи таких строительной площадки и документов (в случае, если в установленный контрактом срок невозможно устранить замечания, указанные в мотивированном отказе </w:t>
      </w:r>
      <w:r>
        <w:rPr>
          <w:color w:val="000000" w:themeColor="text1"/>
        </w:rPr>
        <w:t>П</w:t>
      </w:r>
      <w:r w:rsidRPr="00391C7A">
        <w:rPr>
          <w:color w:val="000000" w:themeColor="text1"/>
        </w:rPr>
        <w:t>одрядчика от подписания проекта акта приема-передачи);</w:t>
      </w:r>
    </w:p>
    <w:p w14:paraId="36DF648E" w14:textId="77777777" w:rsidR="00B208B7" w:rsidRPr="00391C7A" w:rsidRDefault="00B208B7" w:rsidP="006D1309">
      <w:pPr>
        <w:ind w:firstLine="709"/>
        <w:jc w:val="both"/>
        <w:rPr>
          <w:color w:val="000000" w:themeColor="text1"/>
        </w:rPr>
      </w:pPr>
      <w:r>
        <w:rPr>
          <w:color w:val="000000" w:themeColor="text1"/>
        </w:rPr>
        <w:t xml:space="preserve">- </w:t>
      </w:r>
      <w:r w:rsidRPr="00391C7A">
        <w:rPr>
          <w:color w:val="000000" w:themeColor="text1"/>
        </w:rPr>
        <w:t xml:space="preserve">направить </w:t>
      </w:r>
      <w:r>
        <w:rPr>
          <w:color w:val="000000" w:themeColor="text1"/>
        </w:rPr>
        <w:t>П</w:t>
      </w:r>
      <w:r w:rsidRPr="00391C7A">
        <w:rPr>
          <w:color w:val="000000" w:themeColor="text1"/>
        </w:rPr>
        <w:t xml:space="preserve">одрядчику требование о приемке по акту приема-передачи строительной площадки, а также документов, которые определены приложением к контракту, являющимся его неотъемлемой частью, с указанием причин отказа </w:t>
      </w:r>
      <w:r>
        <w:rPr>
          <w:color w:val="000000" w:themeColor="text1"/>
        </w:rPr>
        <w:t>З</w:t>
      </w:r>
      <w:r w:rsidRPr="00391C7A">
        <w:rPr>
          <w:color w:val="000000" w:themeColor="text1"/>
        </w:rPr>
        <w:t xml:space="preserve">аказчика от устранения замечаний, указанных в мотивированном отказе </w:t>
      </w:r>
      <w:r>
        <w:rPr>
          <w:color w:val="000000" w:themeColor="text1"/>
        </w:rPr>
        <w:t>П</w:t>
      </w:r>
      <w:r w:rsidRPr="00391C7A">
        <w:rPr>
          <w:color w:val="000000" w:themeColor="text1"/>
        </w:rPr>
        <w:t>одрядчика от подписания проекта акта приема-передачи.</w:t>
      </w:r>
    </w:p>
    <w:p w14:paraId="33216192" w14:textId="4E9E083C" w:rsidR="00B208B7" w:rsidRPr="00391C7A" w:rsidRDefault="00B208B7" w:rsidP="006D1309">
      <w:pPr>
        <w:ind w:firstLine="709"/>
        <w:jc w:val="both"/>
        <w:rPr>
          <w:color w:val="000000" w:themeColor="text1"/>
        </w:rPr>
      </w:pPr>
      <w:r>
        <w:rPr>
          <w:color w:val="000000" w:themeColor="text1"/>
        </w:rPr>
        <w:t>6.2.3</w:t>
      </w:r>
      <w:r w:rsidRPr="00391C7A">
        <w:rPr>
          <w:color w:val="000000" w:themeColor="text1"/>
        </w:rPr>
        <w:t xml:space="preserve">. Обеспечить доступ персонала </w:t>
      </w:r>
      <w:r>
        <w:rPr>
          <w:color w:val="000000" w:themeColor="text1"/>
        </w:rPr>
        <w:t>П</w:t>
      </w:r>
      <w:r w:rsidRPr="00391C7A">
        <w:rPr>
          <w:color w:val="000000" w:themeColor="text1"/>
        </w:rPr>
        <w:t>одрядчика на строительную площадку.</w:t>
      </w:r>
    </w:p>
    <w:p w14:paraId="22A8EA8B" w14:textId="0CA1B169" w:rsidR="00B208B7" w:rsidRPr="00391C7A" w:rsidRDefault="00B208B7" w:rsidP="006D1309">
      <w:pPr>
        <w:ind w:firstLine="709"/>
        <w:jc w:val="both"/>
        <w:rPr>
          <w:color w:val="000000" w:themeColor="text1"/>
        </w:rPr>
      </w:pPr>
      <w:r>
        <w:rPr>
          <w:color w:val="000000" w:themeColor="text1"/>
        </w:rPr>
        <w:t>6.2.4</w:t>
      </w:r>
      <w:r w:rsidRPr="00391C7A">
        <w:rPr>
          <w:color w:val="000000" w:themeColor="text1"/>
        </w:rPr>
        <w:t xml:space="preserve">. Отправлять </w:t>
      </w:r>
      <w:r>
        <w:rPr>
          <w:color w:val="000000" w:themeColor="text1"/>
        </w:rPr>
        <w:t>П</w:t>
      </w:r>
      <w:r w:rsidRPr="00391C7A">
        <w:rPr>
          <w:color w:val="000000" w:themeColor="text1"/>
        </w:rPr>
        <w:t xml:space="preserve">одрядчику в сроки и порядке, которые определены </w:t>
      </w:r>
      <w:r>
        <w:rPr>
          <w:color w:val="000000" w:themeColor="text1"/>
        </w:rPr>
        <w:t>К</w:t>
      </w:r>
      <w:r w:rsidRPr="00391C7A">
        <w:rPr>
          <w:color w:val="000000" w:themeColor="text1"/>
        </w:rPr>
        <w:t xml:space="preserve">онтрактом, ответы на уведомления, обращения, требования, предложения и иные сообщения, связанные с исполнением обязательств сторон по </w:t>
      </w:r>
      <w:r>
        <w:rPr>
          <w:color w:val="000000" w:themeColor="text1"/>
        </w:rPr>
        <w:t>К</w:t>
      </w:r>
      <w:r w:rsidRPr="00391C7A">
        <w:rPr>
          <w:color w:val="000000" w:themeColor="text1"/>
        </w:rPr>
        <w:t xml:space="preserve">онтракту. Уведомления, обращения, требования, предложения и иные сообщения </w:t>
      </w:r>
      <w:r>
        <w:rPr>
          <w:color w:val="000000" w:themeColor="text1"/>
        </w:rPr>
        <w:t>П</w:t>
      </w:r>
      <w:r w:rsidRPr="00391C7A">
        <w:rPr>
          <w:color w:val="000000" w:themeColor="text1"/>
        </w:rPr>
        <w:t xml:space="preserve">одрядчика с описанием возникшей при исполнении </w:t>
      </w:r>
      <w:r>
        <w:rPr>
          <w:color w:val="000000" w:themeColor="text1"/>
        </w:rPr>
        <w:t>К</w:t>
      </w:r>
      <w:r w:rsidRPr="00391C7A">
        <w:rPr>
          <w:color w:val="000000" w:themeColor="text1"/>
        </w:rPr>
        <w:t xml:space="preserve">онтракта проблемы и (или) предложением по ее решению, но не связанные с изменением существенных условий </w:t>
      </w:r>
      <w:r>
        <w:rPr>
          <w:color w:val="000000" w:themeColor="text1"/>
        </w:rPr>
        <w:t>К</w:t>
      </w:r>
      <w:r w:rsidRPr="00391C7A">
        <w:rPr>
          <w:color w:val="000000" w:themeColor="text1"/>
        </w:rPr>
        <w:t xml:space="preserve">онтракта либо урегулированием споров, рассматриваются </w:t>
      </w:r>
      <w:r>
        <w:rPr>
          <w:color w:val="000000" w:themeColor="text1"/>
        </w:rPr>
        <w:t>З</w:t>
      </w:r>
      <w:r w:rsidRPr="00391C7A">
        <w:rPr>
          <w:color w:val="000000" w:themeColor="text1"/>
        </w:rPr>
        <w:t>аказчиком в течение 10</w:t>
      </w:r>
      <w:r>
        <w:rPr>
          <w:color w:val="000000" w:themeColor="text1"/>
        </w:rPr>
        <w:t xml:space="preserve"> (Десяти)</w:t>
      </w:r>
      <w:r w:rsidRPr="00391C7A">
        <w:rPr>
          <w:color w:val="000000" w:themeColor="text1"/>
        </w:rPr>
        <w:t xml:space="preserve"> рабочих дней со дня их поступления, если иной срок не установлен </w:t>
      </w:r>
      <w:r>
        <w:rPr>
          <w:color w:val="000000" w:themeColor="text1"/>
        </w:rPr>
        <w:t>К</w:t>
      </w:r>
      <w:r w:rsidRPr="00391C7A">
        <w:rPr>
          <w:color w:val="000000" w:themeColor="text1"/>
        </w:rPr>
        <w:t>онтрактом.</w:t>
      </w:r>
    </w:p>
    <w:p w14:paraId="453A9B6E" w14:textId="05E1B975" w:rsidR="00B208B7" w:rsidRPr="00391C7A" w:rsidRDefault="00B208B7" w:rsidP="006D1309">
      <w:pPr>
        <w:ind w:firstLine="709"/>
        <w:jc w:val="both"/>
        <w:rPr>
          <w:color w:val="000000" w:themeColor="text1"/>
        </w:rPr>
      </w:pPr>
      <w:r>
        <w:rPr>
          <w:color w:val="000000" w:themeColor="text1"/>
        </w:rPr>
        <w:t>6.2.5</w:t>
      </w:r>
      <w:r w:rsidRPr="00391C7A">
        <w:rPr>
          <w:color w:val="000000" w:themeColor="text1"/>
        </w:rPr>
        <w:t xml:space="preserve">. В сроки и порядке, которые предусмотрены </w:t>
      </w:r>
      <w:r>
        <w:rPr>
          <w:color w:val="000000" w:themeColor="text1"/>
        </w:rPr>
        <w:t>К</w:t>
      </w:r>
      <w:r w:rsidRPr="00391C7A">
        <w:rPr>
          <w:color w:val="000000" w:themeColor="text1"/>
        </w:rPr>
        <w:t xml:space="preserve">онтрактом, с участием </w:t>
      </w:r>
      <w:r>
        <w:rPr>
          <w:color w:val="000000" w:themeColor="text1"/>
        </w:rPr>
        <w:t>П</w:t>
      </w:r>
      <w:r w:rsidRPr="00391C7A">
        <w:rPr>
          <w:color w:val="000000" w:themeColor="text1"/>
        </w:rPr>
        <w:t xml:space="preserve">одрядчика осмотреть и принять выполненные работы (их результат), а при обнаружении отступлений от </w:t>
      </w:r>
      <w:r>
        <w:rPr>
          <w:color w:val="000000" w:themeColor="text1"/>
        </w:rPr>
        <w:t>К</w:t>
      </w:r>
      <w:r w:rsidRPr="00391C7A">
        <w:rPr>
          <w:color w:val="000000" w:themeColor="text1"/>
        </w:rPr>
        <w:t xml:space="preserve">онтракта, в том числе ухудшающих результат работ, или иных недостатков в работах немедленно заявить об этом </w:t>
      </w:r>
      <w:r>
        <w:rPr>
          <w:color w:val="000000" w:themeColor="text1"/>
        </w:rPr>
        <w:t>П</w:t>
      </w:r>
      <w:r w:rsidRPr="00391C7A">
        <w:rPr>
          <w:color w:val="000000" w:themeColor="text1"/>
        </w:rPr>
        <w:t>одрядчику.</w:t>
      </w:r>
    </w:p>
    <w:p w14:paraId="7469A8FE" w14:textId="3AB9B622" w:rsidR="00B208B7" w:rsidRPr="00391C7A" w:rsidRDefault="00B208B7" w:rsidP="006D1309">
      <w:pPr>
        <w:ind w:firstLine="709"/>
        <w:jc w:val="both"/>
        <w:rPr>
          <w:color w:val="000000" w:themeColor="text1"/>
        </w:rPr>
      </w:pPr>
      <w:r>
        <w:rPr>
          <w:color w:val="000000" w:themeColor="text1"/>
        </w:rPr>
        <w:t>6.2.6</w:t>
      </w:r>
      <w:r w:rsidRPr="00391C7A">
        <w:rPr>
          <w:color w:val="000000" w:themeColor="text1"/>
        </w:rPr>
        <w:t xml:space="preserve">. Проводить самостоятельно или с привлечением экспертов, экспертных организаций экспертизу представленного </w:t>
      </w:r>
      <w:r>
        <w:rPr>
          <w:color w:val="000000" w:themeColor="text1"/>
        </w:rPr>
        <w:t>П</w:t>
      </w:r>
      <w:r w:rsidRPr="00391C7A">
        <w:rPr>
          <w:color w:val="000000" w:themeColor="text1"/>
        </w:rPr>
        <w:t xml:space="preserve">одрядчиком результата выполненных работ в части его соответствия условиям </w:t>
      </w:r>
      <w:r>
        <w:rPr>
          <w:color w:val="000000" w:themeColor="text1"/>
        </w:rPr>
        <w:t>К</w:t>
      </w:r>
      <w:r w:rsidRPr="00391C7A">
        <w:rPr>
          <w:color w:val="000000" w:themeColor="text1"/>
        </w:rPr>
        <w:t>онтракта.</w:t>
      </w:r>
    </w:p>
    <w:p w14:paraId="148516E8" w14:textId="1D902402" w:rsidR="00B208B7" w:rsidRPr="00391C7A" w:rsidRDefault="00B208B7" w:rsidP="006D1309">
      <w:pPr>
        <w:ind w:firstLine="709"/>
        <w:jc w:val="both"/>
        <w:rPr>
          <w:color w:val="000000" w:themeColor="text1"/>
        </w:rPr>
      </w:pPr>
      <w:r>
        <w:rPr>
          <w:color w:val="000000" w:themeColor="text1"/>
        </w:rPr>
        <w:t>6.2.7</w:t>
      </w:r>
      <w:r w:rsidRPr="00391C7A">
        <w:rPr>
          <w:color w:val="000000" w:themeColor="text1"/>
        </w:rPr>
        <w:t xml:space="preserve">. В случае просрочки исполнения </w:t>
      </w:r>
      <w:r>
        <w:rPr>
          <w:color w:val="000000" w:themeColor="text1"/>
        </w:rPr>
        <w:t>П</w:t>
      </w:r>
      <w:r w:rsidRPr="00391C7A">
        <w:rPr>
          <w:color w:val="000000" w:themeColor="text1"/>
        </w:rPr>
        <w:t xml:space="preserve">одрядчиком обязательств, предусмотренных </w:t>
      </w:r>
      <w:r>
        <w:rPr>
          <w:color w:val="000000" w:themeColor="text1"/>
        </w:rPr>
        <w:t>К</w:t>
      </w:r>
      <w:r w:rsidRPr="00391C7A">
        <w:rPr>
          <w:color w:val="000000" w:themeColor="text1"/>
        </w:rPr>
        <w:t xml:space="preserve">онтрактом (в том числе гарантийного обязательства), а также в иных случаях неисполнения или ненадлежащего исполнения </w:t>
      </w:r>
      <w:r>
        <w:rPr>
          <w:color w:val="000000" w:themeColor="text1"/>
        </w:rPr>
        <w:t>П</w:t>
      </w:r>
      <w:r w:rsidRPr="00391C7A">
        <w:rPr>
          <w:color w:val="000000" w:themeColor="text1"/>
        </w:rPr>
        <w:t xml:space="preserve">одрядчиком обязательств, предусмотренных </w:t>
      </w:r>
      <w:r>
        <w:rPr>
          <w:color w:val="000000" w:themeColor="text1"/>
        </w:rPr>
        <w:t>К</w:t>
      </w:r>
      <w:r w:rsidRPr="00391C7A">
        <w:rPr>
          <w:color w:val="000000" w:themeColor="text1"/>
        </w:rPr>
        <w:t xml:space="preserve">онтрактом, направлять </w:t>
      </w:r>
      <w:r>
        <w:rPr>
          <w:color w:val="000000" w:themeColor="text1"/>
        </w:rPr>
        <w:t>П</w:t>
      </w:r>
      <w:r w:rsidRPr="00391C7A">
        <w:rPr>
          <w:color w:val="000000" w:themeColor="text1"/>
        </w:rPr>
        <w:t>одрядчику требование об уплате неустоек (штрафов, пеней).</w:t>
      </w:r>
    </w:p>
    <w:p w14:paraId="50CC74DB" w14:textId="3CE267CB" w:rsidR="00B208B7" w:rsidRPr="00391C7A" w:rsidRDefault="00B208B7" w:rsidP="006D1309">
      <w:pPr>
        <w:ind w:firstLine="709"/>
        <w:jc w:val="both"/>
        <w:rPr>
          <w:color w:val="000000" w:themeColor="text1"/>
        </w:rPr>
      </w:pPr>
      <w:r>
        <w:rPr>
          <w:color w:val="000000" w:themeColor="text1"/>
        </w:rPr>
        <w:t>6.2.8</w:t>
      </w:r>
      <w:r w:rsidRPr="00391C7A">
        <w:rPr>
          <w:color w:val="000000" w:themeColor="text1"/>
        </w:rPr>
        <w:t xml:space="preserve">. В случаях и порядке, которые установлены </w:t>
      </w:r>
      <w:r w:rsidR="00350BCD" w:rsidRPr="00350BCD">
        <w:rPr>
          <w:color w:val="000000" w:themeColor="text1"/>
        </w:rPr>
        <w:t>Федеральн</w:t>
      </w:r>
      <w:r w:rsidR="00350BCD">
        <w:rPr>
          <w:color w:val="000000" w:themeColor="text1"/>
        </w:rPr>
        <w:t>ым</w:t>
      </w:r>
      <w:r w:rsidR="00350BCD" w:rsidRPr="00350BCD">
        <w:rPr>
          <w:color w:val="000000" w:themeColor="text1"/>
        </w:rPr>
        <w:t xml:space="preserve"> закон</w:t>
      </w:r>
      <w:r w:rsidR="00350BCD">
        <w:rPr>
          <w:color w:val="000000" w:themeColor="text1"/>
        </w:rPr>
        <w:t>ом</w:t>
      </w:r>
      <w:r w:rsidR="00350BCD" w:rsidRPr="00350BCD">
        <w:rPr>
          <w:color w:val="000000" w:themeColor="text1"/>
        </w:rPr>
        <w:t xml:space="preserve"> № 44-ФЗ</w:t>
      </w:r>
      <w:r w:rsidRPr="00391C7A">
        <w:rPr>
          <w:color w:val="000000" w:themeColor="text1"/>
        </w:rPr>
        <w:t xml:space="preserve">, списывать суммы неустоек (штрафов, пеней), начисленных </w:t>
      </w:r>
      <w:r>
        <w:rPr>
          <w:color w:val="000000" w:themeColor="text1"/>
        </w:rPr>
        <w:t>П</w:t>
      </w:r>
      <w:r w:rsidRPr="00391C7A">
        <w:rPr>
          <w:color w:val="000000" w:themeColor="text1"/>
        </w:rPr>
        <w:t xml:space="preserve">одрядчику, но не списанных </w:t>
      </w:r>
      <w:r>
        <w:rPr>
          <w:color w:val="000000" w:themeColor="text1"/>
        </w:rPr>
        <w:t>З</w:t>
      </w:r>
      <w:r w:rsidRPr="00391C7A">
        <w:rPr>
          <w:color w:val="000000" w:themeColor="text1"/>
        </w:rPr>
        <w:t xml:space="preserve">аказчиком в связи с неисполнением или ненадлежащим исполнением </w:t>
      </w:r>
      <w:r>
        <w:rPr>
          <w:color w:val="000000" w:themeColor="text1"/>
        </w:rPr>
        <w:t>П</w:t>
      </w:r>
      <w:r w:rsidRPr="00391C7A">
        <w:rPr>
          <w:color w:val="000000" w:themeColor="text1"/>
        </w:rPr>
        <w:t xml:space="preserve">одрядчиком обязательств, предусмотренных </w:t>
      </w:r>
      <w:r>
        <w:rPr>
          <w:color w:val="000000" w:themeColor="text1"/>
        </w:rPr>
        <w:t>К</w:t>
      </w:r>
      <w:r w:rsidRPr="00391C7A">
        <w:rPr>
          <w:color w:val="000000" w:themeColor="text1"/>
        </w:rPr>
        <w:t>онтрактом.</w:t>
      </w:r>
    </w:p>
    <w:p w14:paraId="4EABE6B3" w14:textId="68AC5F1E" w:rsidR="00B208B7" w:rsidRPr="00504D89" w:rsidRDefault="00B208B7" w:rsidP="006D1309">
      <w:pPr>
        <w:tabs>
          <w:tab w:val="left" w:pos="709"/>
        </w:tabs>
        <w:ind w:right="-141" w:firstLine="709"/>
        <w:jc w:val="both"/>
        <w:rPr>
          <w:color w:val="000000" w:themeColor="text1"/>
        </w:rPr>
      </w:pPr>
      <w:r>
        <w:rPr>
          <w:color w:val="000000" w:themeColor="text1"/>
        </w:rPr>
        <w:t>6</w:t>
      </w:r>
      <w:r w:rsidRPr="00504D89">
        <w:rPr>
          <w:color w:val="000000" w:themeColor="text1"/>
        </w:rPr>
        <w:t>.2.</w:t>
      </w:r>
      <w:r>
        <w:rPr>
          <w:color w:val="000000" w:themeColor="text1"/>
        </w:rPr>
        <w:t>9</w:t>
      </w:r>
      <w:r w:rsidRPr="00504D89">
        <w:rPr>
          <w:color w:val="000000" w:themeColor="text1"/>
        </w:rPr>
        <w:t xml:space="preserve">. </w:t>
      </w:r>
      <w:bookmarkStart w:id="3" w:name="_Hlk134182962"/>
      <w:r w:rsidRPr="00504D89">
        <w:rPr>
          <w:color w:val="000000" w:themeColor="text1"/>
        </w:rPr>
        <w:t>Оплачивать выполненные по Контракту работы в порядке и сроки, установленные настоящим Контрактом.</w:t>
      </w:r>
    </w:p>
    <w:bookmarkEnd w:id="3"/>
    <w:p w14:paraId="33BE4582" w14:textId="57F6BCB3" w:rsidR="00B208B7" w:rsidRDefault="00B208B7" w:rsidP="006D1309">
      <w:pPr>
        <w:ind w:firstLine="709"/>
        <w:jc w:val="both"/>
      </w:pPr>
      <w:r>
        <w:lastRenderedPageBreak/>
        <w:t>6.2.10. Предоставить Подрядчику сведения об изменении своего фактического местонахождения в течение 1 (Одного) рабочего дня со дня соответствующего изменения. В случае непредставления в установленный срок уведомления об изменении адреса фактическим местонахождением Заказчика будет считаться адрес, указанный в настоящем Контракте.</w:t>
      </w:r>
    </w:p>
    <w:p w14:paraId="257D55F5" w14:textId="5ABC01C6" w:rsidR="00B208B7" w:rsidRPr="00504D89" w:rsidRDefault="00B208B7" w:rsidP="006D1309">
      <w:pPr>
        <w:ind w:firstLine="709"/>
        <w:jc w:val="both"/>
        <w:rPr>
          <w:color w:val="000000" w:themeColor="text1"/>
        </w:rPr>
      </w:pPr>
      <w:r>
        <w:rPr>
          <w:color w:val="000000" w:themeColor="text1"/>
        </w:rPr>
        <w:t>6</w:t>
      </w:r>
      <w:r w:rsidRPr="00504D89">
        <w:rPr>
          <w:color w:val="000000" w:themeColor="text1"/>
        </w:rPr>
        <w:t>.2.1</w:t>
      </w:r>
      <w:r>
        <w:rPr>
          <w:color w:val="000000" w:themeColor="text1"/>
        </w:rPr>
        <w:t>1</w:t>
      </w:r>
      <w:r w:rsidRPr="00504D89">
        <w:rPr>
          <w:color w:val="000000" w:themeColor="text1"/>
        </w:rPr>
        <w:t xml:space="preserve">. В течение </w:t>
      </w:r>
      <w:r>
        <w:rPr>
          <w:color w:val="000000" w:themeColor="text1"/>
        </w:rPr>
        <w:t>2</w:t>
      </w:r>
      <w:r w:rsidRPr="00504D89">
        <w:rPr>
          <w:color w:val="000000" w:themeColor="text1"/>
        </w:rPr>
        <w:t xml:space="preserve"> (</w:t>
      </w:r>
      <w:r>
        <w:rPr>
          <w:color w:val="000000" w:themeColor="text1"/>
        </w:rPr>
        <w:t>Двух</w:t>
      </w:r>
      <w:r w:rsidRPr="00504D89">
        <w:rPr>
          <w:color w:val="000000" w:themeColor="text1"/>
        </w:rPr>
        <w:t xml:space="preserve">) рабочих дней с даты предоставления Подрядчиком </w:t>
      </w:r>
      <w:r w:rsidRPr="00504D89">
        <w:rPr>
          <w:color w:val="000000" w:themeColor="text1"/>
        </w:rPr>
        <w:br/>
        <w:t>на согласование Перечня видов и объемов работ, которые Подрядчик обязан выполнить самостоятельно без привлечения других лиц к исполнению своих обязательств по строительству объекта (Приложение №</w:t>
      </w:r>
      <w:r>
        <w:rPr>
          <w:color w:val="000000" w:themeColor="text1"/>
        </w:rPr>
        <w:t>3</w:t>
      </w:r>
      <w:r w:rsidRPr="00504D89">
        <w:rPr>
          <w:color w:val="000000" w:themeColor="text1"/>
        </w:rPr>
        <w:t xml:space="preserve"> к настоящему Контракту) согласовать виды и объемы работ, либо направить Подрядчику замечания к их содержанию и (или) оформлению с указанием срока устранения замечаний.</w:t>
      </w:r>
    </w:p>
    <w:p w14:paraId="545767A7" w14:textId="15F8EB9B" w:rsidR="00B208B7" w:rsidRPr="00504D89" w:rsidRDefault="00B208B7" w:rsidP="006D1309">
      <w:pPr>
        <w:ind w:firstLine="709"/>
        <w:jc w:val="both"/>
        <w:rPr>
          <w:color w:val="000000" w:themeColor="text1"/>
        </w:rPr>
      </w:pPr>
      <w:r>
        <w:rPr>
          <w:color w:val="000000" w:themeColor="text1"/>
        </w:rPr>
        <w:t>6</w:t>
      </w:r>
      <w:r w:rsidRPr="00504D89">
        <w:rPr>
          <w:color w:val="000000" w:themeColor="text1"/>
        </w:rPr>
        <w:t>.2.1</w:t>
      </w:r>
      <w:r>
        <w:rPr>
          <w:color w:val="000000" w:themeColor="text1"/>
        </w:rPr>
        <w:t>2</w:t>
      </w:r>
      <w:r w:rsidRPr="00504D89">
        <w:rPr>
          <w:color w:val="000000" w:themeColor="text1"/>
        </w:rPr>
        <w:t xml:space="preserve">. В течение </w:t>
      </w:r>
      <w:r>
        <w:rPr>
          <w:color w:val="000000" w:themeColor="text1"/>
        </w:rPr>
        <w:t>2</w:t>
      </w:r>
      <w:r w:rsidRPr="00504D89">
        <w:rPr>
          <w:color w:val="000000" w:themeColor="text1"/>
        </w:rPr>
        <w:t xml:space="preserve"> (Д</w:t>
      </w:r>
      <w:r>
        <w:rPr>
          <w:color w:val="000000" w:themeColor="text1"/>
        </w:rPr>
        <w:t>вух</w:t>
      </w:r>
      <w:r w:rsidRPr="00504D89">
        <w:rPr>
          <w:color w:val="000000" w:themeColor="text1"/>
        </w:rPr>
        <w:t xml:space="preserve">) рабочих дней утвердить Дополнительным соглашением </w:t>
      </w:r>
      <w:r w:rsidRPr="00504D89">
        <w:rPr>
          <w:color w:val="000000" w:themeColor="text1"/>
        </w:rPr>
        <w:br/>
        <w:t xml:space="preserve">к настоящему Контракту согласованные Перечень видов и объемов работ, которые Подрядчик обязан выполнить самостоятельно без привлечения других лиц к исполнению своих обязательств по строительству объекта. </w:t>
      </w:r>
    </w:p>
    <w:p w14:paraId="002899E1" w14:textId="3BC77113" w:rsidR="00B208B7" w:rsidRPr="00E9487E" w:rsidRDefault="00B208B7" w:rsidP="006D1309">
      <w:pPr>
        <w:ind w:firstLine="709"/>
        <w:jc w:val="both"/>
      </w:pPr>
      <w:r>
        <w:t>6.2.13. Выполнить в полном объеме свои обязательства, предусмотренные в других пунктах настоящего Контракта.</w:t>
      </w:r>
    </w:p>
    <w:p w14:paraId="1E431E88" w14:textId="77777777" w:rsidR="003061AD" w:rsidRDefault="00000000" w:rsidP="00883E89">
      <w:pPr>
        <w:widowControl w:val="0"/>
        <w:numPr>
          <w:ilvl w:val="1"/>
          <w:numId w:val="46"/>
        </w:numPr>
        <w:tabs>
          <w:tab w:val="left" w:pos="0"/>
          <w:tab w:val="left" w:pos="993"/>
          <w:tab w:val="left" w:pos="1080"/>
          <w:tab w:val="left" w:pos="1276"/>
        </w:tabs>
        <w:ind w:left="0" w:firstLine="709"/>
        <w:jc w:val="both"/>
      </w:pPr>
      <w:r>
        <w:rPr>
          <w:b/>
        </w:rPr>
        <w:t xml:space="preserve">Подрядчик вправе: </w:t>
      </w:r>
    </w:p>
    <w:p w14:paraId="0FF70DD8" w14:textId="324FC989" w:rsidR="003061AD" w:rsidRDefault="00883E89" w:rsidP="00883E89">
      <w:pPr>
        <w:widowControl w:val="0"/>
        <w:tabs>
          <w:tab w:val="left" w:pos="567"/>
          <w:tab w:val="left" w:pos="993"/>
          <w:tab w:val="left" w:pos="1080"/>
          <w:tab w:val="left" w:pos="1276"/>
        </w:tabs>
        <w:ind w:firstLine="709"/>
        <w:jc w:val="both"/>
      </w:pPr>
      <w:r>
        <w:t>6.3.1 Получать от Заказчика содействие в выполнении работ в соответствии с условиями настоящего контракта.</w:t>
      </w:r>
    </w:p>
    <w:p w14:paraId="13DAC10F" w14:textId="77777777" w:rsidR="003061AD" w:rsidRPr="00E9645C" w:rsidRDefault="00000000" w:rsidP="00883E89">
      <w:pPr>
        <w:widowControl w:val="0"/>
        <w:numPr>
          <w:ilvl w:val="2"/>
          <w:numId w:val="47"/>
        </w:numPr>
        <w:tabs>
          <w:tab w:val="left" w:pos="567"/>
          <w:tab w:val="left" w:pos="993"/>
          <w:tab w:val="left" w:pos="1080"/>
          <w:tab w:val="left" w:pos="1276"/>
        </w:tabs>
        <w:ind w:left="0" w:firstLine="709"/>
        <w:jc w:val="both"/>
      </w:pPr>
      <w:r>
        <w:t xml:space="preserve"> </w:t>
      </w:r>
      <w:r w:rsidRPr="00E9645C">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4A2D08A8" w14:textId="77777777" w:rsidR="003061AD" w:rsidRPr="00E9645C" w:rsidRDefault="00000000" w:rsidP="00883E89">
      <w:pPr>
        <w:widowControl w:val="0"/>
        <w:numPr>
          <w:ilvl w:val="2"/>
          <w:numId w:val="47"/>
        </w:numPr>
        <w:tabs>
          <w:tab w:val="left" w:pos="567"/>
          <w:tab w:val="left" w:pos="993"/>
          <w:tab w:val="left" w:pos="1080"/>
          <w:tab w:val="left" w:pos="1276"/>
        </w:tabs>
        <w:ind w:left="0" w:firstLine="709"/>
        <w:jc w:val="both"/>
      </w:pPr>
      <w:r w:rsidRPr="00E9645C">
        <w:t xml:space="preserve"> С согласия Заказчика выполнить работы досрочно.</w:t>
      </w:r>
    </w:p>
    <w:p w14:paraId="3CB1F551" w14:textId="77777777" w:rsidR="003061AD" w:rsidRPr="00E9645C" w:rsidRDefault="00000000" w:rsidP="00883E89">
      <w:pPr>
        <w:widowControl w:val="0"/>
        <w:numPr>
          <w:ilvl w:val="2"/>
          <w:numId w:val="47"/>
        </w:numPr>
        <w:tabs>
          <w:tab w:val="left" w:pos="567"/>
          <w:tab w:val="left" w:pos="993"/>
          <w:tab w:val="left" w:pos="1080"/>
          <w:tab w:val="left" w:pos="1276"/>
        </w:tabs>
        <w:ind w:left="0" w:firstLine="709"/>
        <w:jc w:val="both"/>
      </w:pPr>
      <w:r w:rsidRPr="00E9645C">
        <w:t xml:space="preserve"> Вместо устранения недостатков и (или) дефектов,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14:paraId="121CE791" w14:textId="77777777" w:rsidR="003061AD" w:rsidRPr="00E9645C" w:rsidRDefault="00000000" w:rsidP="00883E89">
      <w:pPr>
        <w:widowControl w:val="0"/>
        <w:numPr>
          <w:ilvl w:val="2"/>
          <w:numId w:val="47"/>
        </w:numPr>
        <w:tabs>
          <w:tab w:val="left" w:pos="567"/>
          <w:tab w:val="left" w:pos="993"/>
          <w:tab w:val="left" w:pos="1080"/>
          <w:tab w:val="left" w:pos="1276"/>
        </w:tabs>
        <w:ind w:left="0" w:firstLine="709"/>
        <w:jc w:val="both"/>
      </w:pPr>
      <w:r w:rsidRPr="00E9645C">
        <w:t xml:space="preserve"> Требовать от Заказчика надлежащего и своевременного выполнения обязательств, предусмотренных контрактом.</w:t>
      </w:r>
    </w:p>
    <w:p w14:paraId="79EC4F8F" w14:textId="12F66ED9" w:rsidR="003061AD" w:rsidRDefault="00000000" w:rsidP="00883E89">
      <w:pPr>
        <w:widowControl w:val="0"/>
        <w:numPr>
          <w:ilvl w:val="2"/>
          <w:numId w:val="47"/>
        </w:numPr>
        <w:tabs>
          <w:tab w:val="left" w:pos="567"/>
          <w:tab w:val="left" w:pos="993"/>
          <w:tab w:val="left" w:pos="1080"/>
          <w:tab w:val="left" w:pos="1276"/>
        </w:tabs>
        <w:ind w:left="0" w:firstLine="709"/>
        <w:jc w:val="both"/>
      </w:pPr>
      <w:r>
        <w:t xml:space="preserve"> Требовать оплаты выполненных работ </w:t>
      </w:r>
      <w:r w:rsidR="00E9645C">
        <w:t>на условиях,</w:t>
      </w:r>
      <w:r>
        <w:t xml:space="preserve"> установленных настоящим контрактом.</w:t>
      </w:r>
    </w:p>
    <w:p w14:paraId="79B50F64" w14:textId="77777777" w:rsidR="003061AD" w:rsidRDefault="00000000" w:rsidP="00883E89">
      <w:pPr>
        <w:widowControl w:val="0"/>
        <w:numPr>
          <w:ilvl w:val="2"/>
          <w:numId w:val="47"/>
        </w:numPr>
        <w:tabs>
          <w:tab w:val="left" w:pos="567"/>
          <w:tab w:val="left" w:pos="993"/>
          <w:tab w:val="left" w:pos="1080"/>
          <w:tab w:val="left" w:pos="1276"/>
        </w:tabs>
        <w:ind w:left="0" w:firstLine="709"/>
        <w:jc w:val="both"/>
      </w:pPr>
      <w:r>
        <w:t xml:space="preserve">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1C65A4" w14:textId="4A5832C4" w:rsidR="003061AD" w:rsidRDefault="00000000" w:rsidP="00883E89">
      <w:pPr>
        <w:widowControl w:val="0"/>
        <w:numPr>
          <w:ilvl w:val="2"/>
          <w:numId w:val="47"/>
        </w:numPr>
        <w:tabs>
          <w:tab w:val="left" w:pos="567"/>
          <w:tab w:val="left" w:pos="993"/>
          <w:tab w:val="left" w:pos="1080"/>
          <w:tab w:val="left" w:pos="1276"/>
        </w:tabs>
        <w:ind w:left="0" w:firstLine="709"/>
        <w:jc w:val="both"/>
      </w:pPr>
      <w:r>
        <w:t xml:space="preserve">Привлечь для выполнения работ по настоящему контракту субподрядчиков (за исключением субподрядчиков, привлеченных в соответствии с пунктом </w:t>
      </w:r>
      <w:r w:rsidR="00B846E8">
        <w:t>6</w:t>
      </w:r>
      <w:r>
        <w:t>.4.2</w:t>
      </w:r>
      <w:r w:rsidR="009505EF">
        <w:t>3</w:t>
      </w:r>
      <w:r>
        <w:t xml:space="preserve"> настоящего контракта). </w:t>
      </w:r>
    </w:p>
    <w:p w14:paraId="0674173A" w14:textId="77777777" w:rsidR="003061AD" w:rsidRPr="00E4464B" w:rsidRDefault="00000000" w:rsidP="00883E89">
      <w:pPr>
        <w:widowControl w:val="0"/>
        <w:numPr>
          <w:ilvl w:val="2"/>
          <w:numId w:val="47"/>
        </w:numPr>
        <w:tabs>
          <w:tab w:val="left" w:pos="567"/>
          <w:tab w:val="left" w:pos="993"/>
          <w:tab w:val="left" w:pos="1080"/>
          <w:tab w:val="left" w:pos="1276"/>
        </w:tabs>
        <w:ind w:left="0" w:firstLine="709"/>
        <w:jc w:val="both"/>
      </w:pPr>
      <w:r w:rsidRPr="00E4464B">
        <w:t>В случае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p>
    <w:p w14:paraId="2EABCCF6" w14:textId="77777777" w:rsidR="003061AD" w:rsidRDefault="00000000" w:rsidP="00883E89">
      <w:pPr>
        <w:widowControl w:val="0"/>
        <w:numPr>
          <w:ilvl w:val="2"/>
          <w:numId w:val="47"/>
        </w:numPr>
        <w:tabs>
          <w:tab w:val="left" w:pos="567"/>
          <w:tab w:val="left" w:pos="993"/>
          <w:tab w:val="left" w:pos="1080"/>
          <w:tab w:val="left" w:pos="1276"/>
        </w:tabs>
        <w:ind w:left="0" w:firstLine="709"/>
        <w:jc w:val="both"/>
      </w:pPr>
      <w:r w:rsidRPr="00E4464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6BA6DDD7" w14:textId="7031AD3D" w:rsidR="0094256A" w:rsidRPr="00CC5BF9" w:rsidRDefault="0094256A" w:rsidP="00883E89">
      <w:pPr>
        <w:widowControl w:val="0"/>
        <w:numPr>
          <w:ilvl w:val="2"/>
          <w:numId w:val="47"/>
        </w:numPr>
        <w:tabs>
          <w:tab w:val="left" w:pos="567"/>
          <w:tab w:val="left" w:pos="993"/>
          <w:tab w:val="left" w:pos="1080"/>
          <w:tab w:val="left" w:pos="1276"/>
        </w:tabs>
        <w:ind w:left="0" w:firstLine="709"/>
        <w:jc w:val="both"/>
      </w:pPr>
      <w:r w:rsidRPr="00CC5BF9">
        <w:t>Документы, представляемые Подрядчиком в рамках Контракта, дополнительно передавать в электронном виде для совместной с Заказчиком работы в среде общих данных. Порядок организации совместной работы в среде общих данных определяется в Приложении № 8 к Контракту.</w:t>
      </w:r>
    </w:p>
    <w:p w14:paraId="0FE2B863" w14:textId="77777777" w:rsidR="003061AD" w:rsidRPr="00E4464B" w:rsidRDefault="00000000" w:rsidP="00883E89">
      <w:pPr>
        <w:widowControl w:val="0"/>
        <w:numPr>
          <w:ilvl w:val="1"/>
          <w:numId w:val="47"/>
        </w:numPr>
        <w:tabs>
          <w:tab w:val="left" w:pos="0"/>
          <w:tab w:val="left" w:pos="993"/>
          <w:tab w:val="left" w:pos="1080"/>
          <w:tab w:val="left" w:pos="1276"/>
        </w:tabs>
        <w:ind w:left="0" w:firstLine="709"/>
        <w:jc w:val="both"/>
      </w:pPr>
      <w:r w:rsidRPr="00E4464B">
        <w:rPr>
          <w:b/>
        </w:rPr>
        <w:t>Подрядчик обязан:</w:t>
      </w:r>
    </w:p>
    <w:p w14:paraId="07C8583A" w14:textId="0C6AA47E" w:rsidR="003061AD" w:rsidRPr="00E4464B" w:rsidRDefault="00000000" w:rsidP="008E3C8F">
      <w:pPr>
        <w:pStyle w:val="11"/>
        <w:numPr>
          <w:ilvl w:val="2"/>
          <w:numId w:val="22"/>
        </w:numPr>
        <w:spacing w:after="0"/>
        <w:ind w:left="0" w:firstLine="709"/>
      </w:pPr>
      <w:r w:rsidRPr="00E4464B">
        <w:rPr>
          <w:b w:val="0"/>
          <w:sz w:val="24"/>
        </w:rPr>
        <w:t xml:space="preserve">Принять на себя обязательства выполнить предусмотренные контрактом работы по строительству объекта в сроки, предусмотренные контрактом, с учетом Графика выполнения строительно-монтажных </w:t>
      </w:r>
      <w:r w:rsidRPr="00A55848">
        <w:rPr>
          <w:b w:val="0"/>
          <w:sz w:val="24"/>
        </w:rPr>
        <w:t>работ</w:t>
      </w:r>
      <w:r w:rsidRPr="00A55848">
        <w:rPr>
          <w:b w:val="0"/>
          <w:i/>
          <w:iCs/>
          <w:sz w:val="24"/>
        </w:rPr>
        <w:t xml:space="preserve"> (Приложение № 2 к настоящему контракту)</w:t>
      </w:r>
      <w:r w:rsidRPr="00E4464B">
        <w:rPr>
          <w:b w:val="0"/>
          <w:sz w:val="24"/>
        </w:rPr>
        <w:t>.</w:t>
      </w:r>
    </w:p>
    <w:p w14:paraId="2BED6DA2" w14:textId="45F6A6C6" w:rsidR="003061AD" w:rsidRPr="00E4464B" w:rsidRDefault="00000000" w:rsidP="008E3C8F">
      <w:pPr>
        <w:pStyle w:val="11"/>
        <w:numPr>
          <w:ilvl w:val="2"/>
          <w:numId w:val="22"/>
        </w:numPr>
        <w:spacing w:after="0"/>
        <w:ind w:left="0" w:firstLine="709"/>
      </w:pPr>
      <w:r w:rsidRPr="00E4464B">
        <w:rPr>
          <w:b w:val="0"/>
          <w:sz w:val="24"/>
        </w:rPr>
        <w:t xml:space="preserve">Выполнить </w:t>
      </w:r>
      <w:r w:rsidR="001B6AB6" w:rsidRPr="00E4464B">
        <w:rPr>
          <w:b w:val="0"/>
          <w:sz w:val="24"/>
        </w:rPr>
        <w:t>работы,</w:t>
      </w:r>
      <w:r w:rsidRPr="00E4464B">
        <w:rPr>
          <w:b w:val="0"/>
          <w:sz w:val="24"/>
        </w:rPr>
        <w:t xml:space="preserve"> указанные в пункте </w:t>
      </w:r>
      <w:r w:rsidR="00A55848">
        <w:rPr>
          <w:b w:val="0"/>
          <w:sz w:val="24"/>
        </w:rPr>
        <w:t>6</w:t>
      </w:r>
      <w:r w:rsidRPr="00E4464B">
        <w:rPr>
          <w:b w:val="0"/>
          <w:sz w:val="24"/>
        </w:rPr>
        <w:t>.4.1 настоящего контракта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14:paraId="4E939B0B" w14:textId="77777777" w:rsidR="003061AD" w:rsidRPr="00E4464B" w:rsidRDefault="00000000" w:rsidP="008E3C8F">
      <w:pPr>
        <w:pStyle w:val="11"/>
        <w:numPr>
          <w:ilvl w:val="0"/>
          <w:numId w:val="0"/>
        </w:numPr>
        <w:spacing w:after="0"/>
      </w:pPr>
      <w:r w:rsidRPr="00E4464B">
        <w:rPr>
          <w:b w:val="0"/>
          <w:sz w:val="24"/>
        </w:rPr>
        <w:t>- проектная документация;</w:t>
      </w:r>
    </w:p>
    <w:p w14:paraId="0FAFE1DF" w14:textId="77777777" w:rsidR="003061AD" w:rsidRPr="00E4464B" w:rsidRDefault="00000000" w:rsidP="008E3C8F">
      <w:pPr>
        <w:pStyle w:val="11"/>
        <w:numPr>
          <w:ilvl w:val="0"/>
          <w:numId w:val="0"/>
        </w:numPr>
        <w:spacing w:after="0"/>
      </w:pPr>
      <w:r w:rsidRPr="00E4464B">
        <w:rPr>
          <w:b w:val="0"/>
          <w:sz w:val="24"/>
        </w:rPr>
        <w:t>- иные документы, являющиеся неотъемлемой частью контракта.</w:t>
      </w:r>
    </w:p>
    <w:p w14:paraId="6978D890" w14:textId="57F0F18D" w:rsidR="003061AD" w:rsidRPr="00E4464B" w:rsidRDefault="00000000" w:rsidP="006D1309">
      <w:pPr>
        <w:pStyle w:val="af3"/>
        <w:widowControl w:val="0"/>
        <w:numPr>
          <w:ilvl w:val="2"/>
          <w:numId w:val="22"/>
        </w:numPr>
        <w:tabs>
          <w:tab w:val="left" w:pos="0"/>
          <w:tab w:val="left" w:pos="567"/>
          <w:tab w:val="left" w:pos="993"/>
          <w:tab w:val="left" w:pos="1080"/>
          <w:tab w:val="left" w:pos="1276"/>
        </w:tabs>
        <w:spacing w:after="0"/>
        <w:ind w:left="0" w:firstLine="709"/>
      </w:pPr>
      <w:r w:rsidRPr="00E4464B">
        <w:t xml:space="preserve">В течение </w:t>
      </w:r>
      <w:r w:rsidR="009505EF" w:rsidRPr="00E4464B">
        <w:t>5 (Пяти) рабочих</w:t>
      </w:r>
      <w:r w:rsidRPr="00E4464B">
        <w:t xml:space="preserve"> дней со дня, следующего за днем получения от Заказчика </w:t>
      </w:r>
      <w:r w:rsidRPr="00E4464B">
        <w:lastRenderedPageBreak/>
        <w:t>проекта акта приема-передачи строительной площадки, а также документов, которые определены  приложением к контракту, являющимся его неотъемлемой частью, подписать указанный проект акта приема-передачи либо направить мотивированный отказ от его подписания с указанием причин такого отказа.</w:t>
      </w:r>
    </w:p>
    <w:p w14:paraId="63CE4529" w14:textId="77777777" w:rsidR="00E4464B" w:rsidRPr="00E4464B" w:rsidRDefault="00E4464B" w:rsidP="006D1309">
      <w:pPr>
        <w:widowControl w:val="0"/>
        <w:numPr>
          <w:ilvl w:val="2"/>
          <w:numId w:val="22"/>
        </w:numPr>
        <w:tabs>
          <w:tab w:val="left" w:pos="0"/>
          <w:tab w:val="left" w:pos="567"/>
          <w:tab w:val="left" w:pos="993"/>
          <w:tab w:val="left" w:pos="1080"/>
          <w:tab w:val="left" w:pos="1276"/>
        </w:tabs>
        <w:ind w:left="0" w:firstLine="709"/>
        <w:jc w:val="both"/>
      </w:pPr>
      <w:r w:rsidRPr="00E4464B">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14:paraId="464D0948" w14:textId="3B8120A6"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Выполнить работы в сроки, установленные контрактом.</w:t>
      </w:r>
    </w:p>
    <w:p w14:paraId="1469F523"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 xml:space="preserve"> Выполнить работы в соответствии с требованиями к строительству объекта,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w:t>
      </w:r>
    </w:p>
    <w:p w14:paraId="3FEDFB5C" w14:textId="77777777" w:rsidR="003061AD" w:rsidRDefault="00000000" w:rsidP="006D1309">
      <w:pPr>
        <w:widowControl w:val="0"/>
        <w:numPr>
          <w:ilvl w:val="2"/>
          <w:numId w:val="22"/>
        </w:numPr>
        <w:tabs>
          <w:tab w:val="left" w:pos="0"/>
          <w:tab w:val="left" w:pos="567"/>
          <w:tab w:val="left" w:pos="993"/>
          <w:tab w:val="left" w:pos="1080"/>
          <w:tab w:val="left" w:pos="1276"/>
        </w:tabs>
        <w:ind w:left="0" w:firstLine="709"/>
        <w:jc w:val="both"/>
      </w:pPr>
      <w:r>
        <w:t>В случаях, установленных законодательством, уведомлять о начале работ соответствующие надзорные органы.</w:t>
      </w:r>
    </w:p>
    <w:p w14:paraId="27D0C261" w14:textId="77777777" w:rsidR="003061AD" w:rsidRDefault="00000000" w:rsidP="006D1309">
      <w:pPr>
        <w:widowControl w:val="0"/>
        <w:numPr>
          <w:ilvl w:val="2"/>
          <w:numId w:val="22"/>
        </w:numPr>
        <w:tabs>
          <w:tab w:val="left" w:pos="0"/>
          <w:tab w:val="left" w:pos="567"/>
          <w:tab w:val="left" w:pos="993"/>
          <w:tab w:val="left" w:pos="1080"/>
          <w:tab w:val="left" w:pos="1276"/>
        </w:tabs>
        <w:ind w:left="0" w:firstLine="709"/>
        <w:jc w:val="both"/>
      </w:pPr>
      <w:r>
        <w:t>В соответствии с требованиями действующего законодательства Российской Федерации обеспечить:</w:t>
      </w:r>
    </w:p>
    <w:p w14:paraId="0EBDC16F" w14:textId="77777777" w:rsidR="003061AD" w:rsidRPr="00E4464B" w:rsidRDefault="00000000" w:rsidP="006D1309">
      <w:pPr>
        <w:pStyle w:val="221"/>
        <w:tabs>
          <w:tab w:val="clear" w:pos="1276"/>
          <w:tab w:val="left" w:pos="567"/>
          <w:tab w:val="left" w:pos="6474"/>
        </w:tabs>
      </w:pPr>
      <w:r w:rsidRPr="00E4464B">
        <w:t>- безопасность работ для третьих лиц и окружающей среды, выполнение требований безопасности труда, сохранности объектов культурного наследия;</w:t>
      </w:r>
    </w:p>
    <w:p w14:paraId="20B269A9" w14:textId="77777777" w:rsidR="003061AD" w:rsidRPr="00E4464B" w:rsidRDefault="00000000" w:rsidP="006D1309">
      <w:pPr>
        <w:pStyle w:val="221"/>
        <w:tabs>
          <w:tab w:val="clear" w:pos="1276"/>
          <w:tab w:val="left" w:pos="567"/>
          <w:tab w:val="left" w:pos="6474"/>
        </w:tabs>
      </w:pPr>
      <w:r w:rsidRPr="00E4464B">
        <w:t xml:space="preserve">- чистоту и порядок на объекте при выполнении Подрядчиком работ; </w:t>
      </w:r>
    </w:p>
    <w:p w14:paraId="778C43EB" w14:textId="77777777" w:rsidR="003061AD" w:rsidRPr="00E4464B" w:rsidRDefault="00000000" w:rsidP="006D1309">
      <w:pPr>
        <w:pStyle w:val="221"/>
        <w:tabs>
          <w:tab w:val="clear" w:pos="1276"/>
          <w:tab w:val="left" w:pos="567"/>
          <w:tab w:val="left" w:pos="6474"/>
        </w:tabs>
      </w:pPr>
      <w:r w:rsidRPr="00E4464B">
        <w:t>- представителям Заказчика возможность осуществлять контроль за исполнением Подрядчиком условий контракта;</w:t>
      </w:r>
    </w:p>
    <w:p w14:paraId="00BD1177"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Информировать Заказчика обо всех происшествиях на объекте капитального строительства, в том числе об авариях или о возникновении угрозы аварии на объекте капитального строительства, о несчастных случаях на объекте капитального строительства,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7053B9F9"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7D6D785E"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14:paraId="6BAF97A5"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Устранять за свой счет в срок, установленный органом государственного строительного надзора, нарушения, выявленные таким органом.</w:t>
      </w:r>
    </w:p>
    <w:p w14:paraId="4A598B8D"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 xml:space="preserve">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684B8EBD"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Предоставлять:</w:t>
      </w:r>
    </w:p>
    <w:p w14:paraId="35AFE5CB" w14:textId="77777777" w:rsidR="003061AD" w:rsidRDefault="00000000" w:rsidP="006D1309">
      <w:pPr>
        <w:pStyle w:val="221"/>
      </w:pPr>
      <w:r>
        <w:t>- своевременно сведения и/или документы, и/или отчёт о ходе выполнения работ (далее – отчет), в соответствии с письменными запросами уполномоченных представителей Заказчика;</w:t>
      </w:r>
    </w:p>
    <w:p w14:paraId="380F5D43" w14:textId="77777777" w:rsidR="003061AD" w:rsidRDefault="00000000" w:rsidP="006D1309">
      <w:pPr>
        <w:pStyle w:val="221"/>
      </w:pPr>
      <w:r>
        <w:t>- своевременно достоверную информацию о ходе исполнения своих обязательств, в том числе о сложностях, возникающих при исполнении настоящего контракта (далее – информация).</w:t>
      </w:r>
    </w:p>
    <w:p w14:paraId="407995E0" w14:textId="77777777" w:rsidR="003061AD" w:rsidRDefault="00000000" w:rsidP="006D1309">
      <w:pPr>
        <w:pStyle w:val="221"/>
      </w:pPr>
      <w:r>
        <w:t>При этом под своевременностью предоставления сведений и/или документов и/или отчета и/или информации понимается ее предоставление в срок не более 2 рабочих дней со дня получения запроса Заказчика, а также в иных случаях – по собственной инициативе Подрядчика.</w:t>
      </w:r>
    </w:p>
    <w:p w14:paraId="22CBAD9C" w14:textId="5BA6A4AD" w:rsidR="00E4464B" w:rsidRDefault="00E4464B" w:rsidP="006D1309">
      <w:pPr>
        <w:pStyle w:val="221"/>
      </w:pPr>
      <w:r>
        <w:t>Подрядчик за 72 часа до начала приемки извещает Заказчика о готовности отдельных ответственных конструкций и скрытых работ к освидетельствованию с приложением необходимой Заказчику для освидетельствования скрытых работ, ответственных конструкций исполнительной документации.</w:t>
      </w:r>
    </w:p>
    <w:p w14:paraId="7AD00C04" w14:textId="230876C9" w:rsidR="00E4464B" w:rsidRDefault="00E4464B" w:rsidP="006D1309">
      <w:pPr>
        <w:pStyle w:val="221"/>
      </w:pPr>
      <w:r>
        <w:lastRenderedPageBreak/>
        <w:t>Подрядчик приступает к выполнению последующих работ, только после подписания Подрядчиком и Заказчиком актов освидетельствования скрытых работ, ответственных конструкций.</w:t>
      </w:r>
    </w:p>
    <w:p w14:paraId="1A69E732" w14:textId="77777777" w:rsidR="00E4464B" w:rsidRDefault="00E4464B" w:rsidP="006D1309">
      <w:pPr>
        <w:pStyle w:val="221"/>
      </w:pPr>
      <w:r>
        <w:t>Если скрытые работы выполнены без подтверждения Заказчика, или он не был информирован об этом должным образом, то по его требованию, Подрядчик обязан за свой счет вскрыть любую часть, произведенных работ, а затем восстановить ее.</w:t>
      </w:r>
    </w:p>
    <w:p w14:paraId="291099AA" w14:textId="6BD738CF" w:rsidR="00E4464B" w:rsidRDefault="00E4464B" w:rsidP="006D1309">
      <w:pPr>
        <w:pStyle w:val="221"/>
      </w:pPr>
      <w:r>
        <w:t>Освидетельствование выполненных Подрядчиком скрытых работ, ответственных конструкций осуществляется с обязательным участием представителей Сторон в течение 5 (Пяти) календарных дней с момента получения Заказчиком от Подрядчика извещения Заказчика о готовности отдельных ответственных конструкций и скрытых работ к освидетельствованию с приложением необходимой Заказчику для освидетельствования скрытых работ, ответственных конструкций исполнительной документации.</w:t>
      </w:r>
    </w:p>
    <w:p w14:paraId="6009FD13" w14:textId="69BA9F0C" w:rsidR="00E4464B" w:rsidRDefault="00E4464B" w:rsidP="006D1309">
      <w:pPr>
        <w:pStyle w:val="221"/>
      </w:pPr>
      <w:r w:rsidRPr="00E4464B">
        <w:t xml:space="preserve">По результатам освидетельствования скрытых работ, ответственных конструкций, при условии выполнения их в полном объеме и с надлежащим качеством не позднее дня периода, указанного в абзаце </w:t>
      </w:r>
      <w:r>
        <w:t>6</w:t>
      </w:r>
      <w:r w:rsidRPr="00E4464B">
        <w:t xml:space="preserve"> настоящего пункта Контракта Стороны подписывают акт освидетельствования скрытых работ, ответственных конструкций.</w:t>
      </w:r>
    </w:p>
    <w:p w14:paraId="6DFFD7FE" w14:textId="77777777" w:rsidR="003061AD" w:rsidRDefault="00000000" w:rsidP="006D1309">
      <w:pPr>
        <w:widowControl w:val="0"/>
        <w:numPr>
          <w:ilvl w:val="2"/>
          <w:numId w:val="22"/>
        </w:numPr>
        <w:tabs>
          <w:tab w:val="left" w:pos="0"/>
          <w:tab w:val="left" w:pos="567"/>
          <w:tab w:val="left" w:pos="993"/>
          <w:tab w:val="left" w:pos="1080"/>
          <w:tab w:val="left" w:pos="1276"/>
        </w:tabs>
        <w:ind w:left="0" w:firstLine="709"/>
        <w:jc w:val="both"/>
      </w:pPr>
      <w:r>
        <w:t>С момента начала выполнения работ и до их завершения вести на объекте исполнительную документацию в соответствии с законодательством Российской Федерации в форме электронных документов без дублирования на бумажном носителе.</w:t>
      </w:r>
    </w:p>
    <w:p w14:paraId="0B0E1E71" w14:textId="77777777" w:rsidR="003061AD" w:rsidRDefault="00000000" w:rsidP="006D1309">
      <w:pPr>
        <w:widowControl w:val="0"/>
        <w:numPr>
          <w:ilvl w:val="2"/>
          <w:numId w:val="22"/>
        </w:numPr>
        <w:tabs>
          <w:tab w:val="left" w:pos="0"/>
          <w:tab w:val="left" w:pos="567"/>
          <w:tab w:val="left" w:pos="993"/>
          <w:tab w:val="left" w:pos="1080"/>
          <w:tab w:val="left" w:pos="1276"/>
        </w:tabs>
        <w:ind w:left="0" w:firstLine="709"/>
        <w:jc w:val="both"/>
      </w:pPr>
      <w:r>
        <w:t>Выполнить самостоятельно без привлечения других лиц к исполнению своих обязательств по настоящему контракту виды и объемы работ, предусмотренные приложением № 5 к настоящему контракту.</w:t>
      </w:r>
    </w:p>
    <w:p w14:paraId="37B28F92" w14:textId="77777777" w:rsidR="003061AD" w:rsidRPr="00E4464B" w:rsidRDefault="00000000" w:rsidP="006D1309">
      <w:pPr>
        <w:widowControl w:val="0"/>
        <w:numPr>
          <w:ilvl w:val="2"/>
          <w:numId w:val="22"/>
        </w:numPr>
        <w:tabs>
          <w:tab w:val="left" w:pos="0"/>
          <w:tab w:val="left" w:pos="567"/>
          <w:tab w:val="left" w:pos="993"/>
          <w:tab w:val="left" w:pos="1080"/>
          <w:tab w:val="left" w:pos="1276"/>
        </w:tabs>
        <w:ind w:left="0" w:firstLine="709"/>
        <w:jc w:val="both"/>
      </w:pPr>
      <w:r w:rsidRPr="00E4464B">
        <w:t>При расторжении контракта до завершения работ передать Заказчику исполнительную документацию, ведение которой осуществляется Подрядчиком в соответствии с требованиями законодательства о градостроительной деятельности, а также другие документы, полученные (составленные) Подрядчиком в ходе исполнения обязательств по контракту, в течение 10 дней со дня получения от Заказчика направленного в порядке, предусмотренном контрактом для направления уведомлений, требования о передаче указанных документов Заказчику.</w:t>
      </w:r>
    </w:p>
    <w:p w14:paraId="65EEAD36" w14:textId="77777777" w:rsidR="006A5520" w:rsidRPr="00E4464B" w:rsidRDefault="006A5520" w:rsidP="006D1309">
      <w:pPr>
        <w:widowControl w:val="0"/>
        <w:numPr>
          <w:ilvl w:val="2"/>
          <w:numId w:val="22"/>
        </w:numPr>
        <w:tabs>
          <w:tab w:val="left" w:pos="0"/>
          <w:tab w:val="left" w:pos="567"/>
          <w:tab w:val="left" w:pos="993"/>
          <w:tab w:val="left" w:pos="1080"/>
          <w:tab w:val="left" w:pos="1276"/>
        </w:tabs>
        <w:ind w:left="0" w:firstLine="709"/>
        <w:jc w:val="both"/>
      </w:pPr>
      <w:r w:rsidRPr="00E4464B">
        <w:rPr>
          <w:rFonts w:ascii="Times New Roman CYR" w:eastAsia="Calibri" w:hAnsi="Times New Roman CYR" w:cs="Times New Roman CYR"/>
          <w:lang w:eastAsia="en-US"/>
        </w:rPr>
        <w:t>В соответствии с Постановлением Правительства РФ от 15.05.2017 г. № 570 «</w:t>
      </w:r>
      <w:r w:rsidRPr="00E4464B">
        <w:rPr>
          <w:rFonts w:ascii="Times New Roman CYR" w:eastAsia="Calibri" w:hAnsi="Times New Roman CYR" w:cs="Times New Roman CYR"/>
          <w:spacing w:val="1"/>
          <w:lang w:eastAsia="en-US"/>
        </w:rPr>
        <w:t xml:space="preserve">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w:t>
      </w:r>
      <w:r w:rsidRPr="00E4464B">
        <w:t>Правительства Российской Федерации от 15.05.2017 № 570</w:t>
      </w:r>
      <w:r w:rsidRPr="00E4464B">
        <w:rPr>
          <w:rFonts w:ascii="Times New Roman CYR" w:eastAsia="Calibri" w:hAnsi="Times New Roman CYR" w:cs="Times New Roman CYR"/>
          <w:spacing w:val="1"/>
          <w:lang w:eastAsia="en-US"/>
        </w:rPr>
        <w:t xml:space="preserve">) </w:t>
      </w:r>
      <w:r w:rsidRPr="00E4464B">
        <w:rPr>
          <w:rFonts w:ascii="Times New Roman CYR" w:eastAsia="Calibri" w:hAnsi="Times New Roman CYR" w:cs="Times New Roman CYR"/>
          <w:lang w:eastAsia="en-US"/>
        </w:rPr>
        <w:t>Подр</w:t>
      </w:r>
      <w:r w:rsidRPr="00E4464B">
        <w:rPr>
          <w:rFonts w:ascii="Times New Roman CYR" w:eastAsia="Calibri" w:hAnsi="Times New Roman CYR" w:cs="Times New Roman CYR"/>
          <w:spacing w:val="1"/>
          <w:lang w:eastAsia="en-US"/>
        </w:rPr>
        <w:t xml:space="preserve">ядчик обязан выполнить самостоятельно без привлечения других лиц к исполнению Контракта работы в объеме </w:t>
      </w:r>
      <w:r w:rsidRPr="00E4464B">
        <w:rPr>
          <w:rFonts w:ascii="Times New Roman CYR" w:eastAsia="Calibri" w:hAnsi="Times New Roman CYR" w:cs="Times New Roman CYR"/>
          <w:bCs/>
          <w:iCs/>
          <w:spacing w:val="1"/>
          <w:lang w:eastAsia="en-US"/>
        </w:rPr>
        <w:t>не менее 25% цены контракта</w:t>
      </w:r>
      <w:r w:rsidRPr="00E4464B">
        <w:rPr>
          <w:rFonts w:ascii="Times New Roman CYR" w:eastAsia="Calibri" w:hAnsi="Times New Roman CYR" w:cs="Times New Roman CYR"/>
          <w:bCs/>
          <w:iCs/>
          <w:lang w:eastAsia="en-US"/>
        </w:rPr>
        <w:t>.</w:t>
      </w:r>
    </w:p>
    <w:p w14:paraId="1077CB0F" w14:textId="77777777" w:rsidR="006A5520" w:rsidRPr="00174AB9" w:rsidRDefault="006A5520" w:rsidP="006D1309">
      <w:pPr>
        <w:tabs>
          <w:tab w:val="left" w:pos="709"/>
        </w:tabs>
        <w:ind w:right="-141" w:firstLine="709"/>
        <w:jc w:val="both"/>
      </w:pPr>
      <w:r w:rsidRPr="00174AB9">
        <w:t>Возможные виды работ по строительству</w:t>
      </w:r>
      <w:r w:rsidRPr="00174AB9">
        <w:rPr>
          <w:rFonts w:ascii="Calibri" w:eastAsia="Calibri" w:hAnsi="Calibri"/>
          <w:sz w:val="22"/>
          <w:szCs w:val="22"/>
          <w:lang w:eastAsia="en-US"/>
        </w:rPr>
        <w:t xml:space="preserve"> </w:t>
      </w:r>
      <w:r w:rsidRPr="00174AB9">
        <w:t>объекта из числа видов работ, утвержденных постановлением Правительства Российской Федерации от 15.05.2017 № 570,</w:t>
      </w:r>
      <w:r w:rsidRPr="00174AB9">
        <w:rPr>
          <w:rFonts w:ascii="Calibri" w:eastAsia="Calibri" w:hAnsi="Calibri"/>
          <w:sz w:val="22"/>
          <w:szCs w:val="22"/>
          <w:lang w:eastAsia="en-US"/>
        </w:rPr>
        <w:t xml:space="preserve"> </w:t>
      </w:r>
      <w:r w:rsidRPr="00174AB9">
        <w:t>в пределах видов работ, выполняемых при строительстве объекта:</w:t>
      </w:r>
    </w:p>
    <w:p w14:paraId="5EB5BB24" w14:textId="77777777" w:rsidR="006A5520" w:rsidRPr="000F0E9B" w:rsidRDefault="006A5520" w:rsidP="006D1309">
      <w:pPr>
        <w:shd w:val="clear" w:color="auto" w:fill="FFFFFF"/>
        <w:ind w:firstLine="709"/>
        <w:jc w:val="both"/>
      </w:pPr>
      <w:r w:rsidRPr="000F0E9B">
        <w:t>1. Подготовительные работы</w:t>
      </w:r>
    </w:p>
    <w:p w14:paraId="7CD932DC" w14:textId="77777777" w:rsidR="006A5520" w:rsidRPr="000F0E9B" w:rsidRDefault="006A5520" w:rsidP="006D1309">
      <w:pPr>
        <w:shd w:val="clear" w:color="auto" w:fill="FFFFFF"/>
        <w:ind w:firstLine="709"/>
        <w:jc w:val="both"/>
      </w:pPr>
      <w:r w:rsidRPr="000F0E9B">
        <w:t>2. Земляные работы</w:t>
      </w:r>
    </w:p>
    <w:p w14:paraId="33811982" w14:textId="77777777" w:rsidR="006A5520" w:rsidRDefault="006A5520" w:rsidP="006D1309">
      <w:pPr>
        <w:shd w:val="clear" w:color="auto" w:fill="FFFFFF"/>
        <w:ind w:firstLine="709"/>
        <w:jc w:val="both"/>
      </w:pPr>
      <w:r w:rsidRPr="000F0E9B">
        <w:t>3. Инженерная подготовка территории</w:t>
      </w:r>
    </w:p>
    <w:p w14:paraId="7ABC662B" w14:textId="77777777" w:rsidR="006A5520" w:rsidRDefault="006A5520" w:rsidP="006D1309">
      <w:pPr>
        <w:shd w:val="clear" w:color="auto" w:fill="FFFFFF"/>
        <w:ind w:firstLine="709"/>
        <w:jc w:val="both"/>
      </w:pPr>
      <w:r>
        <w:t>4. Устройство дорожной одежды автомобильных дорог</w:t>
      </w:r>
    </w:p>
    <w:p w14:paraId="28A86693" w14:textId="77777777" w:rsidR="006A5520" w:rsidRDefault="006A5520" w:rsidP="006D1309">
      <w:pPr>
        <w:shd w:val="clear" w:color="auto" w:fill="FFFFFF"/>
        <w:ind w:firstLine="709"/>
        <w:jc w:val="both"/>
      </w:pPr>
      <w:r>
        <w:t>5. Работы по обустройству автомобильной дороги</w:t>
      </w:r>
    </w:p>
    <w:p w14:paraId="5F73DF0E" w14:textId="77777777" w:rsidR="006A5520" w:rsidRDefault="006A5520" w:rsidP="006D1309">
      <w:pPr>
        <w:shd w:val="clear" w:color="auto" w:fill="FFFFFF"/>
        <w:ind w:firstLine="709"/>
        <w:jc w:val="both"/>
      </w:pPr>
      <w:r>
        <w:t>6. Устройство искусственных сооружений</w:t>
      </w:r>
    </w:p>
    <w:p w14:paraId="7B410B20" w14:textId="77777777" w:rsidR="006A5520" w:rsidRPr="000F0E9B" w:rsidRDefault="006A5520" w:rsidP="006D1309">
      <w:pPr>
        <w:shd w:val="clear" w:color="auto" w:fill="FFFFFF"/>
        <w:ind w:firstLine="709"/>
        <w:jc w:val="both"/>
      </w:pPr>
      <w:r>
        <w:t>7. Благоустройство</w:t>
      </w:r>
    </w:p>
    <w:p w14:paraId="6A72923B" w14:textId="3EB29E94" w:rsidR="006A5520" w:rsidRPr="006A5520" w:rsidRDefault="007B4F09" w:rsidP="006D1309">
      <w:pPr>
        <w:ind w:firstLine="709"/>
        <w:jc w:val="both"/>
      </w:pPr>
      <w:r>
        <w:t>6</w:t>
      </w:r>
      <w:r w:rsidR="006A5520" w:rsidRPr="006A5520">
        <w:t xml:space="preserve">.4.19 Не позднее 5 (Пяти) рабочих дней с даты подписания КС-11 предоставить Заказчику сопроводительным письмом информацию об исполнении Подрядчиком пункта </w:t>
      </w:r>
      <w:r>
        <w:t>6</w:t>
      </w:r>
      <w:r w:rsidR="006A5520" w:rsidRPr="006A5520">
        <w:t>.</w:t>
      </w:r>
      <w:r w:rsidR="006E0A55">
        <w:t>4</w:t>
      </w:r>
      <w:r w:rsidR="006A5520" w:rsidRPr="006A5520">
        <w:t>.1</w:t>
      </w:r>
      <w:r w:rsidR="006E0A55">
        <w:t>8</w:t>
      </w:r>
      <w:r w:rsidR="006A5520" w:rsidRPr="006A5520">
        <w:t xml:space="preserve"> настоящего Контракта, с указанием в нем видов, объемов и стоимости работ по Контракту, которые Подрядчик выполнил самостоятельно без привлечения других лиц.</w:t>
      </w:r>
    </w:p>
    <w:p w14:paraId="789DD14B" w14:textId="2A6FEF9F" w:rsidR="003061AD" w:rsidRDefault="007B4F09" w:rsidP="006D1309">
      <w:pPr>
        <w:widowControl w:val="0"/>
        <w:tabs>
          <w:tab w:val="left" w:pos="567"/>
          <w:tab w:val="left" w:pos="993"/>
          <w:tab w:val="left" w:pos="1080"/>
          <w:tab w:val="left" w:pos="1276"/>
        </w:tabs>
        <w:ind w:firstLine="709"/>
        <w:jc w:val="both"/>
      </w:pPr>
      <w:r>
        <w:t>6</w:t>
      </w:r>
      <w:r w:rsidR="006E0A55">
        <w:t xml:space="preserve">.4.20 </w:t>
      </w:r>
      <w:r>
        <w:t xml:space="preserve">В случае привлечения к исполнению настоящего контракта субподрядчика(ов) (за </w:t>
      </w:r>
      <w:r>
        <w:lastRenderedPageBreak/>
        <w:t>исключением субподрядчиков, привлеченных в соответствии с пунктом 6.4.2</w:t>
      </w:r>
      <w:r w:rsidR="001421B5">
        <w:t>4</w:t>
      </w:r>
      <w:r>
        <w:t xml:space="preserve"> настоящего контракта) предоставить Заказчику до начала выполнения соответствующих работ субподрядчиком(ами) заверенные копии договора(ов) с субподрядчиком(ами), копии документов, подтверждающих наличие соответствующих разрешений (лицензий), членства в саморегулируемой организации, аттестаций, аккредитаций и сертификаций, иных документов, связанных с формами регулирования предпринимательской деятельности, необходимых для исполнения обязательств по настоящему контракту   субподрядчиком(ами) (в случаях, предусмотренных законодательством). </w:t>
      </w:r>
    </w:p>
    <w:p w14:paraId="59732A99" w14:textId="0203AA20" w:rsidR="003061AD" w:rsidRDefault="00000000" w:rsidP="006D1309">
      <w:pPr>
        <w:pStyle w:val="af3"/>
        <w:widowControl w:val="0"/>
        <w:numPr>
          <w:ilvl w:val="2"/>
          <w:numId w:val="23"/>
        </w:numPr>
        <w:tabs>
          <w:tab w:val="left" w:pos="567"/>
          <w:tab w:val="left" w:pos="993"/>
          <w:tab w:val="left" w:pos="1080"/>
          <w:tab w:val="left" w:pos="1276"/>
        </w:tabs>
        <w:spacing w:after="0"/>
        <w:ind w:left="0" w:firstLine="709"/>
      </w:pPr>
      <w:r>
        <w:t xml:space="preserve">В случае замены субподрядчика (за исключением субподрядчиков, привлеченных в соответствии с пунктом </w:t>
      </w:r>
      <w:r w:rsidR="007B4F09">
        <w:t>6</w:t>
      </w:r>
      <w:r>
        <w:t>.4.2</w:t>
      </w:r>
      <w:r w:rsidR="001421B5">
        <w:t>4</w:t>
      </w:r>
      <w:r>
        <w:t xml:space="preserve"> настоящего контракта) на этапе исполнения настоящего контракта на другого субподрядчика представлять Заказчику информацию и документы, указанные в пункте </w:t>
      </w:r>
      <w:r w:rsidR="007B4F09">
        <w:t>6</w:t>
      </w:r>
      <w:r>
        <w:t>.4.</w:t>
      </w:r>
      <w:r w:rsidR="00434081">
        <w:t>20</w:t>
      </w:r>
      <w:r>
        <w:t xml:space="preserve"> настоящего контракта, в течение 5 рабочих дней со дня заключения договора с новым субподрядчиком.</w:t>
      </w:r>
    </w:p>
    <w:p w14:paraId="32360F44" w14:textId="0CFA35AE" w:rsidR="003061AD" w:rsidRDefault="00341A78" w:rsidP="006D1309">
      <w:pPr>
        <w:pStyle w:val="af3"/>
        <w:widowControl w:val="0"/>
        <w:numPr>
          <w:ilvl w:val="2"/>
          <w:numId w:val="23"/>
        </w:numPr>
        <w:tabs>
          <w:tab w:val="left" w:pos="567"/>
          <w:tab w:val="left" w:pos="993"/>
          <w:tab w:val="left" w:pos="1080"/>
          <w:tab w:val="left" w:pos="1276"/>
        </w:tabs>
        <w:spacing w:after="0"/>
        <w:ind w:left="0" w:firstLine="709"/>
      </w:pPr>
      <w:r>
        <w:t>П</w:t>
      </w:r>
      <w:r w:rsidRPr="00341A78">
        <w:t xml:space="preserve">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w:t>
      </w:r>
      <w:r w:rsidR="001421B5">
        <w:t>10 (</w:t>
      </w:r>
      <w:r w:rsidRPr="00341A78">
        <w:t>десять</w:t>
      </w:r>
      <w:r w:rsidR="001421B5">
        <w:t>)</w:t>
      </w:r>
      <w:r w:rsidRPr="00341A78">
        <w:t xml:space="preserve"> процентов цены контракта.</w:t>
      </w:r>
    </w:p>
    <w:p w14:paraId="6E9142AE" w14:textId="156D47DD" w:rsidR="001421B5" w:rsidRDefault="001421B5" w:rsidP="006D1309">
      <w:pPr>
        <w:pStyle w:val="af3"/>
        <w:widowControl w:val="0"/>
        <w:numPr>
          <w:ilvl w:val="2"/>
          <w:numId w:val="23"/>
        </w:numPr>
        <w:tabs>
          <w:tab w:val="left" w:pos="567"/>
          <w:tab w:val="left" w:pos="993"/>
          <w:tab w:val="left" w:pos="1080"/>
          <w:tab w:val="left" w:pos="1276"/>
        </w:tabs>
        <w:spacing w:after="0"/>
        <w:ind w:left="0" w:firstLine="709"/>
      </w:pPr>
      <w:r w:rsidRPr="001421B5">
        <w:t xml:space="preserve">Указанная в </w:t>
      </w:r>
      <w:r>
        <w:t xml:space="preserve">пункте 6.4.22 </w:t>
      </w:r>
      <w:r w:rsidRPr="001421B5">
        <w:t xml:space="preserve">информация предоставляется заказчику поставщиком (подрядчиком, исполнителем) в течение </w:t>
      </w:r>
      <w:r>
        <w:t>10 (</w:t>
      </w:r>
      <w:r w:rsidRPr="001421B5">
        <w:t>десяти</w:t>
      </w:r>
      <w:r>
        <w:t>)</w:t>
      </w:r>
      <w:r w:rsidRPr="001421B5">
        <w:t xml:space="preserve"> дней с момента заключения им договора с соисполнителем, субподрядчиком. </w:t>
      </w:r>
    </w:p>
    <w:p w14:paraId="5EF47BD1" w14:textId="56614C0B" w:rsidR="003061AD" w:rsidRPr="00140ADD" w:rsidRDefault="00000000" w:rsidP="006D1309">
      <w:pPr>
        <w:pStyle w:val="af3"/>
        <w:widowControl w:val="0"/>
        <w:numPr>
          <w:ilvl w:val="2"/>
          <w:numId w:val="23"/>
        </w:numPr>
        <w:tabs>
          <w:tab w:val="left" w:pos="363"/>
          <w:tab w:val="left" w:pos="567"/>
        </w:tabs>
        <w:spacing w:after="0"/>
        <w:ind w:left="0" w:firstLine="709"/>
        <w:rPr>
          <w:b/>
          <w:bCs/>
        </w:rPr>
      </w:pPr>
      <w:r w:rsidRPr="00140ADD">
        <w:rPr>
          <w:b/>
          <w:bCs/>
        </w:rPr>
        <w:t xml:space="preserve">Привлечь к исполнению настоящего контракта субподрядчиков из числа субъектов малого предпринимательства, социально ориентированных некоммерческих организаций (далее – субподрядчики СМП) в объеме 25 % от цены настоящего контракта. </w:t>
      </w:r>
    </w:p>
    <w:p w14:paraId="643EF224" w14:textId="77777777" w:rsidR="003061AD" w:rsidRDefault="00000000" w:rsidP="006D1309">
      <w:pPr>
        <w:pStyle w:val="af3"/>
        <w:widowControl w:val="0"/>
        <w:numPr>
          <w:ilvl w:val="2"/>
          <w:numId w:val="23"/>
        </w:numPr>
        <w:tabs>
          <w:tab w:val="left" w:pos="0"/>
          <w:tab w:val="left" w:pos="363"/>
          <w:tab w:val="left" w:pos="567"/>
          <w:tab w:val="left" w:pos="1418"/>
        </w:tabs>
        <w:spacing w:after="0"/>
        <w:ind w:left="0" w:firstLine="708"/>
      </w:pPr>
      <w:r>
        <w:t>В срок не более 5 рабочих дней со дня заключения договора с субподрядчиком СМП представить Заказчику:</w:t>
      </w:r>
    </w:p>
    <w:p w14:paraId="5DDC3A86" w14:textId="77777777" w:rsidR="003061AD" w:rsidRDefault="00000000" w:rsidP="006D1309">
      <w:pPr>
        <w:pStyle w:val="af3"/>
        <w:widowControl w:val="0"/>
        <w:numPr>
          <w:ilvl w:val="3"/>
          <w:numId w:val="23"/>
        </w:numPr>
        <w:tabs>
          <w:tab w:val="left" w:pos="363"/>
          <w:tab w:val="left" w:pos="567"/>
          <w:tab w:val="left" w:pos="1134"/>
          <w:tab w:val="left" w:pos="1560"/>
          <w:tab w:val="left" w:pos="2721"/>
          <w:tab w:val="left" w:pos="2880"/>
          <w:tab w:val="left" w:pos="3600"/>
          <w:tab w:val="left" w:pos="3780"/>
        </w:tabs>
        <w:spacing w:after="0"/>
        <w:ind w:left="0" w:firstLine="709"/>
      </w:pPr>
      <w:r>
        <w:t>Декларацию о принадлежности субподрядчика СМП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64BE12A6" w14:textId="77777777" w:rsidR="003061AD" w:rsidRDefault="00000000" w:rsidP="006D1309">
      <w:pPr>
        <w:pStyle w:val="af3"/>
        <w:widowControl w:val="0"/>
        <w:numPr>
          <w:ilvl w:val="3"/>
          <w:numId w:val="23"/>
        </w:numPr>
        <w:tabs>
          <w:tab w:val="left" w:pos="363"/>
          <w:tab w:val="left" w:pos="567"/>
          <w:tab w:val="left" w:pos="1134"/>
          <w:tab w:val="left" w:pos="1560"/>
          <w:tab w:val="left" w:pos="2721"/>
          <w:tab w:val="left" w:pos="2880"/>
          <w:tab w:val="left" w:pos="3600"/>
          <w:tab w:val="left" w:pos="3780"/>
        </w:tabs>
        <w:spacing w:after="0"/>
        <w:ind w:left="0" w:firstLine="709"/>
      </w:pPr>
      <w:r>
        <w:t>Копию договора (договоров), заключенного с субподрядчиком СМП, заверенную Подрядчиком.</w:t>
      </w:r>
    </w:p>
    <w:p w14:paraId="6ADE60B0" w14:textId="00CA9AF9" w:rsidR="003061AD" w:rsidRDefault="00000000" w:rsidP="006D1309">
      <w:pPr>
        <w:pStyle w:val="af3"/>
        <w:widowControl w:val="0"/>
        <w:numPr>
          <w:ilvl w:val="2"/>
          <w:numId w:val="23"/>
        </w:numPr>
        <w:tabs>
          <w:tab w:val="left" w:pos="363"/>
          <w:tab w:val="left" w:pos="567"/>
          <w:tab w:val="left" w:pos="1418"/>
          <w:tab w:val="left" w:pos="2154"/>
          <w:tab w:val="left" w:pos="2880"/>
          <w:tab w:val="left" w:pos="3600"/>
          <w:tab w:val="left" w:pos="3780"/>
        </w:tabs>
        <w:spacing w:after="0"/>
        <w:ind w:left="0" w:firstLine="709"/>
      </w:pPr>
      <w:r>
        <w:t xml:space="preserve">В случае замены субподрядчика СМП на этапе исполнения настоящего контракта на другого субподрядчика СМП представлять Заказчику документы, указанные в пункте </w:t>
      </w:r>
      <w:r w:rsidR="007B4F09">
        <w:t>6</w:t>
      </w:r>
      <w:r>
        <w:t>.4.2</w:t>
      </w:r>
      <w:r w:rsidR="001421B5">
        <w:t>5</w:t>
      </w:r>
      <w:r>
        <w:t xml:space="preserve"> настоящего контракта, в течение 5 дней со дня заключения договора с новым субподрядчиком СМП.</w:t>
      </w:r>
    </w:p>
    <w:p w14:paraId="70303FD6" w14:textId="77777777" w:rsidR="003061AD" w:rsidRDefault="00000000" w:rsidP="006D1309">
      <w:pPr>
        <w:pStyle w:val="af3"/>
        <w:widowControl w:val="0"/>
        <w:numPr>
          <w:ilvl w:val="2"/>
          <w:numId w:val="23"/>
        </w:numPr>
        <w:tabs>
          <w:tab w:val="left" w:pos="363"/>
          <w:tab w:val="left" w:pos="567"/>
          <w:tab w:val="left" w:pos="1418"/>
          <w:tab w:val="left" w:pos="2154"/>
          <w:tab w:val="left" w:pos="2880"/>
          <w:tab w:val="left" w:pos="3600"/>
          <w:tab w:val="left" w:pos="3780"/>
        </w:tabs>
        <w:spacing w:after="0"/>
        <w:ind w:left="0" w:firstLine="709"/>
      </w:pPr>
      <w:r>
        <w:t>В течение 10 рабочих дней со дня оплаты Подрядчиком выполненных обязательств по договору с субподрядчиком СМП представлять Заказчику следующие документы:</w:t>
      </w:r>
    </w:p>
    <w:p w14:paraId="060DF759" w14:textId="77777777" w:rsidR="003061AD" w:rsidRDefault="00000000" w:rsidP="006D1309">
      <w:pPr>
        <w:pStyle w:val="af3"/>
        <w:widowControl w:val="0"/>
        <w:numPr>
          <w:ilvl w:val="3"/>
          <w:numId w:val="23"/>
        </w:numPr>
        <w:tabs>
          <w:tab w:val="left" w:pos="363"/>
          <w:tab w:val="left" w:pos="567"/>
          <w:tab w:val="left" w:pos="1134"/>
          <w:tab w:val="left" w:pos="1560"/>
          <w:tab w:val="left" w:pos="2721"/>
          <w:tab w:val="left" w:pos="2880"/>
          <w:tab w:val="left" w:pos="3600"/>
          <w:tab w:val="left" w:pos="3780"/>
        </w:tabs>
        <w:spacing w:after="0"/>
        <w:ind w:left="0" w:firstLine="709"/>
      </w:pPr>
      <w:r>
        <w:t> Копии документов о приемке выполненной работы, которые являются предметом договора, заключенного между Подрядчиком и привлеченным им субподрядчиком СМП;</w:t>
      </w:r>
    </w:p>
    <w:p w14:paraId="60D6B585" w14:textId="77777777" w:rsidR="003061AD" w:rsidRDefault="00000000" w:rsidP="006D1309">
      <w:pPr>
        <w:pStyle w:val="af3"/>
        <w:widowControl w:val="0"/>
        <w:numPr>
          <w:ilvl w:val="3"/>
          <w:numId w:val="23"/>
        </w:numPr>
        <w:tabs>
          <w:tab w:val="left" w:pos="363"/>
          <w:tab w:val="left" w:pos="567"/>
          <w:tab w:val="left" w:pos="1134"/>
          <w:tab w:val="left" w:pos="1560"/>
          <w:tab w:val="left" w:pos="2721"/>
          <w:tab w:val="left" w:pos="2880"/>
          <w:tab w:val="left" w:pos="3600"/>
          <w:tab w:val="left" w:pos="3780"/>
        </w:tabs>
        <w:spacing w:after="0"/>
        <w:ind w:left="0" w:firstLine="709"/>
      </w:pPr>
      <w:r>
        <w:t>Копии платежных поручений, подтверждающих перечисление денежных средств Подрядчиком субподрядчику СМП - в случае если договором, заключенным между Подрядчиком и привлеченным им субподрядчиком СМП, предусмотрена оплата выполненных обязательств до срока оплаты выполненных работ, предусмотренного настоящим контрактом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 СМП).</w:t>
      </w:r>
    </w:p>
    <w:p w14:paraId="27FEA541" w14:textId="77777777" w:rsidR="003061AD" w:rsidRDefault="00000000" w:rsidP="006D1309">
      <w:pPr>
        <w:pStyle w:val="af3"/>
        <w:widowControl w:val="0"/>
        <w:numPr>
          <w:ilvl w:val="2"/>
          <w:numId w:val="23"/>
        </w:numPr>
        <w:tabs>
          <w:tab w:val="left" w:pos="363"/>
          <w:tab w:val="left" w:pos="567"/>
          <w:tab w:val="left" w:pos="1418"/>
          <w:tab w:val="left" w:pos="2154"/>
          <w:tab w:val="left" w:pos="2880"/>
          <w:tab w:val="left" w:pos="3600"/>
          <w:tab w:val="left" w:pos="3780"/>
        </w:tabs>
        <w:spacing w:after="0"/>
        <w:ind w:left="0" w:firstLine="709"/>
      </w:pPr>
      <w:r>
        <w:t>Оплачивать выполненные работы (ее результаты), отдельные этапы исполнения договора, заключенного с таким субподрядчиком СМП, в течение 7 рабочих дней с даты подписания Подрядчиком документа о приемке выполненной работы (ее результатов), отдельных этапов исполнения договора.</w:t>
      </w:r>
    </w:p>
    <w:p w14:paraId="44ABD02C" w14:textId="77777777" w:rsidR="006D2B2D" w:rsidRDefault="00000000" w:rsidP="006D1309">
      <w:pPr>
        <w:pStyle w:val="af3"/>
        <w:widowControl w:val="0"/>
        <w:numPr>
          <w:ilvl w:val="2"/>
          <w:numId w:val="23"/>
        </w:numPr>
        <w:tabs>
          <w:tab w:val="left" w:pos="363"/>
          <w:tab w:val="left" w:pos="567"/>
          <w:tab w:val="left" w:pos="1418"/>
          <w:tab w:val="left" w:pos="2154"/>
          <w:tab w:val="left" w:pos="2880"/>
          <w:tab w:val="left" w:pos="3600"/>
          <w:tab w:val="left" w:pos="3780"/>
        </w:tabs>
        <w:spacing w:after="0"/>
        <w:ind w:left="0" w:firstLine="709"/>
      </w:pPr>
      <w: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СМП, в том числе:</w:t>
      </w:r>
    </w:p>
    <w:p w14:paraId="4DEDE247" w14:textId="052330DC" w:rsidR="003061AD" w:rsidRDefault="006D2B2D" w:rsidP="006D1309">
      <w:pPr>
        <w:pStyle w:val="af3"/>
        <w:widowControl w:val="0"/>
        <w:tabs>
          <w:tab w:val="left" w:pos="363"/>
          <w:tab w:val="left" w:pos="567"/>
          <w:tab w:val="left" w:pos="1418"/>
          <w:tab w:val="left" w:pos="2154"/>
          <w:tab w:val="left" w:pos="2880"/>
          <w:tab w:val="left" w:pos="3600"/>
          <w:tab w:val="left" w:pos="3780"/>
        </w:tabs>
        <w:spacing w:after="0"/>
        <w:ind w:left="0" w:firstLine="709"/>
      </w:pPr>
      <w:r>
        <w:t xml:space="preserve">- за представление документов, указанных в пунктах </w:t>
      </w:r>
      <w:r w:rsidR="007B4F09">
        <w:t>6</w:t>
      </w:r>
      <w:r>
        <w:t>.4.2</w:t>
      </w:r>
      <w:r w:rsidR="001421B5">
        <w:t>5</w:t>
      </w:r>
      <w:r w:rsidR="006E0A55">
        <w:t xml:space="preserve">, </w:t>
      </w:r>
      <w:r w:rsidR="007B4F09">
        <w:t>6</w:t>
      </w:r>
      <w:r w:rsidR="006E0A55">
        <w:t>.4.2</w:t>
      </w:r>
      <w:r w:rsidR="001421B5">
        <w:t>7</w:t>
      </w:r>
      <w: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3A0EA56B" w14:textId="0786EBCA" w:rsidR="003061AD" w:rsidRDefault="006D2B2D" w:rsidP="006D1309">
      <w:pPr>
        <w:pStyle w:val="af3"/>
        <w:widowControl w:val="0"/>
        <w:tabs>
          <w:tab w:val="left" w:pos="567"/>
          <w:tab w:val="left" w:pos="993"/>
          <w:tab w:val="left" w:pos="1080"/>
          <w:tab w:val="left" w:pos="1276"/>
          <w:tab w:val="left" w:pos="1560"/>
        </w:tabs>
        <w:spacing w:after="0"/>
        <w:ind w:left="0" w:firstLine="709"/>
      </w:pPr>
      <w:r>
        <w:t>- за непривлечение субподрядчиков СМП в объеме, установленном настоящим контрактом.</w:t>
      </w:r>
    </w:p>
    <w:p w14:paraId="0FD564C5" w14:textId="77777777" w:rsidR="003061AD" w:rsidRDefault="00000000" w:rsidP="006D1309">
      <w:pPr>
        <w:pStyle w:val="31"/>
        <w:numPr>
          <w:ilvl w:val="2"/>
          <w:numId w:val="23"/>
        </w:numPr>
        <w:tabs>
          <w:tab w:val="left" w:pos="0"/>
          <w:tab w:val="left" w:pos="567"/>
          <w:tab w:val="left" w:pos="993"/>
          <w:tab w:val="left" w:pos="1080"/>
          <w:tab w:val="left" w:pos="1276"/>
        </w:tabs>
        <w:ind w:left="0" w:firstLine="709"/>
      </w:pPr>
      <w:r>
        <w:t xml:space="preserve">В случае, если в период гарантийной эксплуатации объекта обнаружатся недостатки </w:t>
      </w:r>
      <w:r>
        <w:lastRenderedPageBreak/>
        <w:t>(дефекты), устранить их безвозмездно в порядке и сроки, установленные контрактом.</w:t>
      </w:r>
    </w:p>
    <w:p w14:paraId="7A27A6E7" w14:textId="3B6EC1C3" w:rsidR="007F4555" w:rsidRPr="00CC5BF9" w:rsidRDefault="007F4555" w:rsidP="007F4555">
      <w:pPr>
        <w:ind w:firstLine="567"/>
        <w:jc w:val="both"/>
        <w:rPr>
          <w:b/>
          <w:bCs/>
          <w:shd w:val="clear" w:color="auto" w:fill="FFFFFF"/>
        </w:rPr>
      </w:pPr>
      <w:r w:rsidRPr="00CC5BF9">
        <w:rPr>
          <w:b/>
          <w:bCs/>
          <w:shd w:val="clear" w:color="auto" w:fill="FFFFFF"/>
        </w:rPr>
        <w:t>6.</w:t>
      </w:r>
      <w:r w:rsidR="004A0F39" w:rsidRPr="00CC5BF9">
        <w:rPr>
          <w:b/>
          <w:bCs/>
          <w:shd w:val="clear" w:color="auto" w:fill="FFFFFF"/>
        </w:rPr>
        <w:t>4</w:t>
      </w:r>
      <w:r w:rsidRPr="00CC5BF9">
        <w:rPr>
          <w:b/>
          <w:bCs/>
          <w:shd w:val="clear" w:color="auto" w:fill="FFFFFF"/>
        </w:rPr>
        <w:t>.30. Соблюдать условия казначейского сопровождения:</w:t>
      </w:r>
    </w:p>
    <w:p w14:paraId="4DC2687D" w14:textId="6C474D50" w:rsidR="00F4703B" w:rsidRPr="00CC5BF9" w:rsidRDefault="00F4703B" w:rsidP="00F4703B">
      <w:pPr>
        <w:pStyle w:val="221"/>
        <w:tabs>
          <w:tab w:val="left" w:pos="567"/>
          <w:tab w:val="left" w:pos="1418"/>
          <w:tab w:val="left" w:pos="6474"/>
        </w:tabs>
        <w:ind w:firstLine="567"/>
        <w:rPr>
          <w:color w:val="auto"/>
          <w:szCs w:val="24"/>
          <w:shd w:val="clear" w:color="auto" w:fill="FFFFFF"/>
        </w:rPr>
      </w:pPr>
      <w:r w:rsidRPr="00CC5BF9">
        <w:rPr>
          <w:color w:val="auto"/>
          <w:szCs w:val="24"/>
          <w:shd w:val="clear" w:color="auto" w:fill="FFFFFF"/>
        </w:rPr>
        <w:t>6.4.30.1 Подрядчик обязуется открыть лицевой счет в территориальном органе Федерального казначейства для осуществления и отражения операций со средствами участников казначейского сопровождения в соответствии с порядком, утвержденным Федеральным казначейством (далее - лицевой счет);</w:t>
      </w:r>
    </w:p>
    <w:p w14:paraId="362F627F" w14:textId="020446C0" w:rsidR="00F4703B" w:rsidRPr="00CC5BF9" w:rsidRDefault="00F4703B" w:rsidP="00F4703B">
      <w:pPr>
        <w:pStyle w:val="221"/>
        <w:tabs>
          <w:tab w:val="left" w:pos="567"/>
          <w:tab w:val="left" w:pos="1418"/>
          <w:tab w:val="left" w:pos="6474"/>
        </w:tabs>
        <w:ind w:firstLine="567"/>
        <w:rPr>
          <w:color w:val="auto"/>
          <w:szCs w:val="24"/>
          <w:shd w:val="clear" w:color="auto" w:fill="FFFFFF"/>
        </w:rPr>
      </w:pPr>
      <w:r w:rsidRPr="00CC5BF9">
        <w:rPr>
          <w:color w:val="auto"/>
          <w:szCs w:val="24"/>
          <w:shd w:val="clear" w:color="auto" w:fill="FFFFFF"/>
        </w:rPr>
        <w:t>6.4.30.2. Подрядчик обязуется представлять в территориальный орган Федерального казначейства документы, установленные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утвержденным приказом Минфина России Приказ Минфина России 214н (далее - Порядок санкционирования);</w:t>
      </w:r>
    </w:p>
    <w:p w14:paraId="52E268DE" w14:textId="26FDF74B" w:rsidR="00F4703B" w:rsidRPr="00CC5BF9" w:rsidRDefault="00F4703B" w:rsidP="00F4703B">
      <w:pPr>
        <w:pStyle w:val="221"/>
        <w:tabs>
          <w:tab w:val="left" w:pos="567"/>
          <w:tab w:val="left" w:pos="1418"/>
          <w:tab w:val="left" w:pos="6474"/>
        </w:tabs>
        <w:ind w:firstLine="567"/>
        <w:rPr>
          <w:color w:val="auto"/>
          <w:szCs w:val="24"/>
          <w:shd w:val="clear" w:color="auto" w:fill="FFFFFF"/>
        </w:rPr>
      </w:pPr>
      <w:r w:rsidRPr="00CC5BF9">
        <w:rPr>
          <w:color w:val="auto"/>
          <w:szCs w:val="24"/>
          <w:shd w:val="clear" w:color="auto" w:fill="FFFFFF"/>
        </w:rPr>
        <w:t>6.4.30.3. Подрядчик обязуется указывать в заключаемых им контрактах (договорах), а также в распоряжениях о совершении казначейских платежей (далее - распоряжения), и документах, установленных Порядком санкционирования, идентификатор государственного контракта,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Приказ Минфина России 205н (далее - Порядок N 205н), а также обеспечить включение аналогичных обязательств в контракты (договоры), заключаемые соисполнителями;</w:t>
      </w:r>
    </w:p>
    <w:p w14:paraId="52DDF878" w14:textId="58608B3D" w:rsidR="00F4703B" w:rsidRPr="00CC5BF9" w:rsidRDefault="00F4703B" w:rsidP="00F4703B">
      <w:pPr>
        <w:pStyle w:val="221"/>
        <w:tabs>
          <w:tab w:val="left" w:pos="567"/>
          <w:tab w:val="left" w:pos="1418"/>
          <w:tab w:val="left" w:pos="6474"/>
        </w:tabs>
        <w:ind w:firstLine="567"/>
        <w:rPr>
          <w:color w:val="auto"/>
          <w:szCs w:val="24"/>
          <w:shd w:val="clear" w:color="auto" w:fill="FFFFFF"/>
        </w:rPr>
      </w:pPr>
      <w:r w:rsidRPr="00CC5BF9">
        <w:rPr>
          <w:color w:val="auto"/>
          <w:szCs w:val="24"/>
          <w:shd w:val="clear" w:color="auto" w:fill="FFFFFF"/>
        </w:rPr>
        <w:t>6.4.30.4. Подрядчик обязуется вести раздельный учет результатов финансово-хозяйственной деятельности в соответствии с Порядком ведения учета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 утвержденным приказом Минфина России Приказ Минфина России 210н (далее - Порядок N 210н);</w:t>
      </w:r>
    </w:p>
    <w:p w14:paraId="2891FC0C" w14:textId="3CCD0DC0"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6.4.30.5. Подрядчик обязуется предоставлять сведения в территориальный орган Федерального казначейства сведения об операциях с целевыми средствами, сформированными и утвержденными в порядке и по форме, которые предусмотрены Порядком санкционирования, и содержащими в том числе информацию об источниках поступления целевых средств и направлениях расходования целевых средств, соответствующих результатам, определенным при предоставлении целевых средств;</w:t>
      </w:r>
    </w:p>
    <w:p w14:paraId="037F13C8" w14:textId="17EA2153" w:rsidR="00F4703B" w:rsidRPr="00CC5BF9" w:rsidRDefault="00F4703B" w:rsidP="00F4703B">
      <w:pPr>
        <w:pStyle w:val="221"/>
        <w:tabs>
          <w:tab w:val="left" w:pos="567"/>
          <w:tab w:val="left" w:pos="1418"/>
          <w:tab w:val="left" w:pos="6474"/>
        </w:tabs>
        <w:rPr>
          <w:b/>
          <w:bCs/>
          <w:color w:val="auto"/>
          <w:szCs w:val="24"/>
          <w:shd w:val="clear" w:color="auto" w:fill="FFFFFF"/>
        </w:rPr>
      </w:pPr>
      <w:r w:rsidRPr="00CC5BF9">
        <w:rPr>
          <w:b/>
          <w:bCs/>
          <w:color w:val="auto"/>
          <w:szCs w:val="24"/>
          <w:shd w:val="clear" w:color="auto" w:fill="FFFFFF"/>
        </w:rPr>
        <w:t>6.4.30.6. Подрядчик не вправе перечислять средства с лицевого счета:</w:t>
      </w:r>
    </w:p>
    <w:p w14:paraId="3D2694B5"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кредитной организации;</w:t>
      </w:r>
    </w:p>
    <w:p w14:paraId="0C23AE50"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а) на счета, открытые в учреждении Центрального банка Российской Федерации или в кредитной организации (далее – банк) участнику казначейского сопровождения, за исключением:</w:t>
      </w:r>
    </w:p>
    <w:p w14:paraId="4FE2DC46"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обязательств в соответствии с валютным законодательством Российской Федерации;</w:t>
      </w:r>
    </w:p>
    <w:p w14:paraId="4D293F86"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p>
    <w:p w14:paraId="4276C634"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фактически поставленных участником казначейского сопровождения товаров, выполненных работ, оказанных услуг, источником финансового обеспечения которых являются средства, предоставляемые на основании государственных контрактов, договоров (соглашений), контрактов (договоров), в случае, если участник казначейского сопровождения не привлекает для поставки товаров, выполнения работ, оказания услуг иных юридических лиц, индивидуальных предпринимателей, физических лиц - производителей товаров, работ, услуг, а также при условии представления документов, установленных порядком санкционирования, предусмотренным п. 4 ст. 242.23 Бюджетного кодекса РФ, подтверждающих возникновение денежных обязательств участников казначейского сопровождения, и (или) иных документов, предусмотренных государственными контрактами, договорами (соглашениями), контрактами (договорами) или нормативными правовыми актами (правовыми актами), регулирующими порядок предоставления средств;</w:t>
      </w:r>
    </w:p>
    <w:p w14:paraId="619EA084"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lastRenderedPageBreak/>
        <w:t>• возмещения произведенных поставщиком (подрядчиком, исполнителем)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p>
    <w:p w14:paraId="1D80C9D0"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б)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14:paraId="70CAEC94" w14:textId="6121CAA5"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6.4.30.7.  При санкционировании целевых расходов территориальный орган Федерального казначейства не принимает к исполнению распоряжения участника казначейского сопровождения, на перечисление целевых средств:</w:t>
      </w:r>
    </w:p>
    <w:p w14:paraId="33E2D690"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а) на счета, открытые участнику казначейского сопровождения в банке, за исключением:</w:t>
      </w:r>
    </w:p>
    <w:p w14:paraId="204E2243"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обязательств участников казначейского сопровождения в соответствии с валютным законодательством Российской Федерации;</w:t>
      </w:r>
    </w:p>
    <w:p w14:paraId="708536E8"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обязательств участников казначейского сопровождения по оплате труда с учетом начислений и социальных выплат, иных выплат в пользу работников, а также выплат лицам, не состоящим в штате участника казначейского сопровождения, привлеченным для достижения цели, определенной при предоставлении средств;</w:t>
      </w:r>
    </w:p>
    <w:p w14:paraId="419868ED"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участник казначейского сопровождения не привлекает для поставки товаров, выполнения работ, оказания услуг иных юридических лиц, индивидуальных предпринимателей, физических лиц - поставщиков товаров, работ, услуг, а также при условии представления документов, подтверждающих факт поставки товаров, выполнения работ, оказания услуг, определенных Министерством финансов Российской Федерации, для получателя средств федерального бюджета при установлении порядка санкционирования оплаты денежных обязательств получателей средств федерального бюджета, и (или) иных документов, предусмотренных государственными (муниципальными) контрактами, договорами (соглашениями), контрактами (договорами) (далее - документы-основания) или реестра документов-оснований по форме согласно приложению N 11 к Порядку санкционирования (далее - реестр документов-оснований) с приложением указанных в нем документов-оснований (в случае указания реестра документов-оснований в распоряжении);</w:t>
      </w:r>
    </w:p>
    <w:p w14:paraId="0EFE35AD"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возмещения произведенных участником казначейского сопровождения расходов (части расходов) при условии представления документов, указанных в абзаце четвертом настоящего подпункта (в случае оплаты обязательств по накладным расходам представление документов-оснований или реестра документов-оснований с приложением указанных в нем документов-оснований не требуется), копий платежных поручений, реестров платежных поручений и иных документов, подтверждающих оплату произведенных участником казначейского сопровождения целевых расходов (части расходов), если условиями государственного (муниципального) контракта, договора (соглашения), контракта (договора) предусмотрено возмещение произведенных участником казначейского сопровождения расходов (части расходов);</w:t>
      </w:r>
    </w:p>
    <w:p w14:paraId="495DDEB3"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xml:space="preserve">- выплаты прибыли после исполнения участником казначейского сопровождения всех обязательств (части обязательств) по государственному (муниципальному) контракту, контракту (договору) (этапов государственного (муниципального) контракта, контракта (договора) (в случае, </w:t>
      </w:r>
      <w:r w:rsidRPr="00CC5BF9">
        <w:rPr>
          <w:color w:val="auto"/>
          <w:szCs w:val="24"/>
          <w:shd w:val="clear" w:color="auto" w:fill="FFFFFF"/>
        </w:rPr>
        <w:lastRenderedPageBreak/>
        <w:t>если это предусмотрено условиями государственного (муниципального) контракта, контракта (договора);</w:t>
      </w:r>
    </w:p>
    <w:p w14:paraId="3135635A"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оплаты обязательств по накладным расходам, связанным с исполнением государственного (муниципального) контракта, договора (соглашения), контракта (договора), в соответствии с пунктом 29 Порядка санкционирования;</w:t>
      </w:r>
    </w:p>
    <w:p w14:paraId="683143DE"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а(1)) на счета, открытые в банке юридическим лицам, заключившим с участником казначейского сопровождения контракты (договоры), за исключением оплаты обязательств участника казначейского сопровождения по контрактам (договорам), средства по которым не подлежат казначейскому сопровождению;</w:t>
      </w:r>
    </w:p>
    <w:p w14:paraId="45058320"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б)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банке;</w:t>
      </w:r>
    </w:p>
    <w:p w14:paraId="7F84368B"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в) в целях размещения средств на депозиты, а также в иные финансовые инструменты, за исключением случаев, установленных Правительством Российской Федерации (с последующим возвратом указанных средств на лицевые счета, включая средства, полученные от их размещения), не позднее 25 декабря текущего финансового года), кроме целевых средств, указанных в абзаце втором настоящего подпункта.</w:t>
      </w:r>
    </w:p>
    <w:p w14:paraId="0E2D5D1F"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Целевые средства в форме бюджетных инвестиций, предусмотренных статьей 80 Бюджетного кодекса, субсидий в виде имущественного взноса Российской Федерации, предусмотренных статьей 78.3 Бюджетного кодекса, предоставляемых исключительно в целях увеличения имущества юридического лица, а также целевые средства, источником предоставления которых являются указанные бюджетные инвестиции и субсидии, размещенные на депозиты или в иные финансовые инструменты, в случае если право их размещения установлено федеральным законом, нормативным правовым актом Правительства Российской Федерации, а также средства, полученные от их размещения, подлежат возврату на лицевые счета не позднее срока размещения, определенного договором (соглашением), на основании которого осуществлено размещение.</w:t>
      </w:r>
    </w:p>
    <w:p w14:paraId="7D5A3404" w14:textId="581E0438"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6.4.30.8.  При наличии оснований, указанных в пунктах 10 и 11 статьи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Постановление Правительства РФ 2483;</w:t>
      </w:r>
    </w:p>
    <w:p w14:paraId="088A81C8" w14:textId="209E4DE4"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6.4.30.9.  Операции с целевыми средствами, отраженными на лицевых счетах, проводятся после осуществления территориальным органом Федерального казначейства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w:t>
      </w:r>
    </w:p>
    <w:p w14:paraId="44A180BD" w14:textId="282E0BEB"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6.4.30.10.  Операции по зачислению целевых средств на лицевые счета и списанию целевых средств с лицевых счетов осуществляются при указании в распоряжениях, а также в документах-основаниях идентификатора государственного контракта, сформированного в соответствии с Порядком N 205н.</w:t>
      </w:r>
    </w:p>
    <w:p w14:paraId="02D4BD83" w14:textId="1A9C7741"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6.4.30.11.  При исполнении настоящего контракта Подрядчик может использовать предметы лизинга (оборудование, транспортные средства, спецсредства), полученные Подрядчиком в рамках одного или нескольких договоров финансовой аренды (лизинга), условиями которых предусмотрено приобретение предмета лизинга, соразмерно срокам использования (эксплуатации) предмета лизинга при исполнении настоящего Контракта.</w:t>
      </w:r>
    </w:p>
    <w:p w14:paraId="3676FED1" w14:textId="65A71E9F" w:rsidR="00F4703B" w:rsidRPr="00CC5BF9" w:rsidRDefault="002A19E5"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 xml:space="preserve">6.4.30.12.  </w:t>
      </w:r>
      <w:r w:rsidR="00F4703B" w:rsidRPr="00CC5BF9">
        <w:rPr>
          <w:color w:val="auto"/>
          <w:szCs w:val="24"/>
          <w:shd w:val="clear" w:color="auto" w:fill="FFFFFF"/>
        </w:rPr>
        <w:t>Подрядчик обязан формировать в установленных Правительством Российской Федерации случаях информацию о структуре цены Контракта, в порядке и по форме, установленным Министерством финансов Российской Федерации.</w:t>
      </w:r>
    </w:p>
    <w:p w14:paraId="0E1A628F" w14:textId="6822542A" w:rsidR="00F4703B" w:rsidRPr="00CC5BF9" w:rsidRDefault="002A19E5"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lastRenderedPageBreak/>
        <w:t xml:space="preserve">6.4.30.13.  </w:t>
      </w:r>
      <w:r w:rsidR="00F4703B" w:rsidRPr="00CC5BF9">
        <w:rPr>
          <w:color w:val="auto"/>
          <w:szCs w:val="24"/>
          <w:shd w:val="clear" w:color="auto" w:fill="FFFFFF"/>
        </w:rPr>
        <w:t>В случае, если в соответствии с Правилами казначейского сопровождения Контракт подлежит расширенному казначейскому сопровождению, то в дополнение к другим пунктам Контракта:</w:t>
      </w:r>
    </w:p>
    <w:p w14:paraId="2543CF22"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Подрядчик представляет в территориальный орган Федерального казначейства распоряжения на сумму оплаты денежных обязательств, в отношении которых не выявлены нарушения в ходе проведения проверок, указанных в подпункте 1 пункта 2 статьи 242.24 Бюджетного кодекса Российской Федерации;</w:t>
      </w:r>
    </w:p>
    <w:p w14:paraId="356E1442"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Подрядчик обязан представлять в территориальный орган Федерального казначейства расходную декларацию, сформированную в порядке и по форме, которые установлены Министерством финансов Российской Федерации;</w:t>
      </w:r>
    </w:p>
    <w:p w14:paraId="5B0BF7B3"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Подрядчик обязан предоставлять территориальному органу Федерального казначейства доступ к информационным системам, в которых осуществляется ведение бухгалтерского и управленческого учета, информации, содержащейся в первичных учетных документах.</w:t>
      </w:r>
    </w:p>
    <w:p w14:paraId="752A720E"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Операции с целевыми средствами на лицевых счетах осуществляются после осуществления территориальным органом Федерального казначейства проверок, предусмотренных подпунктом 1 пункта 2 статьи 242.24 Бюджетного кодекса Российской Федерации, на предмет:</w:t>
      </w:r>
    </w:p>
    <w:p w14:paraId="78666FBB"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а) соответствия фактически поставленных товаров (выполненных работ, оказанных услуг), в том числе с использованием фото- и видеотехники, предмету контракта, документах-основаниях, в соответствии с регламентом, утвержденным Федеральным казначейством;</w:t>
      </w:r>
    </w:p>
    <w:p w14:paraId="0CD94176" w14:textId="77777777" w:rsidR="00F4703B" w:rsidRPr="00CC5BF9" w:rsidRDefault="00F4703B" w:rsidP="00F4703B">
      <w:pPr>
        <w:pStyle w:val="221"/>
        <w:tabs>
          <w:tab w:val="left" w:pos="567"/>
          <w:tab w:val="left" w:pos="1418"/>
          <w:tab w:val="left" w:pos="6474"/>
        </w:tabs>
        <w:rPr>
          <w:color w:val="auto"/>
          <w:szCs w:val="24"/>
          <w:shd w:val="clear" w:color="auto" w:fill="FFFFFF"/>
        </w:rPr>
      </w:pPr>
      <w:r w:rsidRPr="00CC5BF9">
        <w:rPr>
          <w:color w:val="auto"/>
          <w:szCs w:val="24"/>
          <w:shd w:val="clear" w:color="auto" w:fill="FFFFFF"/>
        </w:rPr>
        <w:t>б) соответствия фактических затрат данным раздельного учета результатов финансово-хозяйственной деятельности по контракту, отраженным в информационных системах поставщика (подрядчика, исполнителя), в которых осуществляется ведение бухгалтерского и управленческого учета, информации, содержащейся в первичных учетных документах и в расходной декларации, формируемой в соответствии с порядком, установленным Министерством финансов Российской Федерации.</w:t>
      </w:r>
    </w:p>
    <w:p w14:paraId="0887937D" w14:textId="251E8686" w:rsidR="003061AD" w:rsidRDefault="002A19E5" w:rsidP="00F4703B">
      <w:pPr>
        <w:pStyle w:val="221"/>
        <w:tabs>
          <w:tab w:val="clear" w:pos="1276"/>
          <w:tab w:val="left" w:pos="567"/>
          <w:tab w:val="left" w:pos="1418"/>
          <w:tab w:val="left" w:pos="6474"/>
        </w:tabs>
        <w:rPr>
          <w:color w:val="auto"/>
          <w:szCs w:val="24"/>
          <w:shd w:val="clear" w:color="auto" w:fill="FFFFFF"/>
        </w:rPr>
      </w:pPr>
      <w:r w:rsidRPr="00CC5BF9">
        <w:rPr>
          <w:color w:val="auto"/>
          <w:szCs w:val="24"/>
          <w:shd w:val="clear" w:color="auto" w:fill="FFFFFF"/>
        </w:rPr>
        <w:t xml:space="preserve">6.4.30.14.  </w:t>
      </w:r>
      <w:r w:rsidR="00F4703B" w:rsidRPr="00CC5BF9">
        <w:rPr>
          <w:color w:val="auto"/>
          <w:szCs w:val="24"/>
          <w:shd w:val="clear" w:color="auto" w:fill="FFFFFF"/>
        </w:rPr>
        <w:t>В 2026 году при казначейском сопровождении средств перечисление авансовых платежей по контрактам (договорам), указанным в пунктах 1 - 3 части 1 статьи 17 Закона Рязанской области от 23.12.2025 N 105-ОЗ "Об областном бюджете на 2026 год и на плановый период 2027 и 2028 годов", заключаемым в целях приобретения строительных материалов и оборудования, затраты на приобретение которых включены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поставщикам по таким контрактам (договорам) в кредитных организациях, на основании перечня строительных материалов и оборудования, включенных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представленного в территориальный орган Федерального казначейства в порядке и по форме, которые установлены Правительством Российской Федерации на 2026 год.</w:t>
      </w:r>
    </w:p>
    <w:p w14:paraId="4D554A33" w14:textId="77777777" w:rsidR="00883E89" w:rsidRPr="004A0F39" w:rsidRDefault="00883E89" w:rsidP="00F4703B">
      <w:pPr>
        <w:pStyle w:val="221"/>
        <w:tabs>
          <w:tab w:val="clear" w:pos="1276"/>
          <w:tab w:val="left" w:pos="567"/>
          <w:tab w:val="left" w:pos="1418"/>
          <w:tab w:val="left" w:pos="6474"/>
        </w:tabs>
      </w:pPr>
    </w:p>
    <w:p w14:paraId="5431E58C" w14:textId="4861C985" w:rsidR="003061AD" w:rsidRDefault="00F2680C" w:rsidP="006D1309">
      <w:pPr>
        <w:pStyle w:val="af3"/>
        <w:widowControl w:val="0"/>
        <w:numPr>
          <w:ilvl w:val="0"/>
          <w:numId w:val="23"/>
        </w:numPr>
        <w:tabs>
          <w:tab w:val="left" w:pos="360"/>
          <w:tab w:val="left" w:pos="851"/>
          <w:tab w:val="left" w:pos="1260"/>
          <w:tab w:val="left" w:pos="2880"/>
          <w:tab w:val="left" w:pos="3780"/>
        </w:tabs>
        <w:spacing w:after="0"/>
        <w:jc w:val="center"/>
      </w:pPr>
      <w:r w:rsidRPr="009505EF">
        <w:rPr>
          <w:b/>
        </w:rPr>
        <w:t>ПОРЯДОК ПРИЕМКИ ВЫПОЛНЕННЫХ РАБОТ</w:t>
      </w:r>
    </w:p>
    <w:p w14:paraId="5E7A456D" w14:textId="118FBC1A" w:rsidR="00EE55E4" w:rsidRPr="006E15A0" w:rsidRDefault="007B4F09" w:rsidP="006D1309">
      <w:pPr>
        <w:shd w:val="clear" w:color="auto" w:fill="FFFFFF"/>
        <w:ind w:firstLine="709"/>
        <w:jc w:val="both"/>
      </w:pPr>
      <w:r>
        <w:t>7</w:t>
      </w:r>
      <w:r w:rsidR="00EE55E4">
        <w:t>.1. П</w:t>
      </w:r>
      <w:r w:rsidR="00EE55E4" w:rsidRPr="006E15A0">
        <w:t xml:space="preserve">риемка выполненных работ, в том числе отдельных этапов работ, осуществляется на основании документов о приемке работ, подтверждающих их выполнение в соответствии с условиями </w:t>
      </w:r>
      <w:r w:rsidR="00EE55E4">
        <w:t>К</w:t>
      </w:r>
      <w:r w:rsidR="00EE55E4" w:rsidRPr="006E15A0">
        <w:t>онтракта.</w:t>
      </w:r>
    </w:p>
    <w:p w14:paraId="13C6483B" w14:textId="10D8B5A5" w:rsidR="00EE55E4" w:rsidRPr="006E15A0" w:rsidRDefault="007B4F09" w:rsidP="006D1309">
      <w:pPr>
        <w:ind w:firstLine="709"/>
        <w:jc w:val="both"/>
        <w:rPr>
          <w:color w:val="000000" w:themeColor="text1"/>
        </w:rPr>
      </w:pPr>
      <w:r>
        <w:rPr>
          <w:rFonts w:eastAsiaTheme="minorHAnsi"/>
          <w:lang w:eastAsia="en-US"/>
        </w:rPr>
        <w:t>7</w:t>
      </w:r>
      <w:r w:rsidR="00EE55E4">
        <w:rPr>
          <w:rFonts w:eastAsiaTheme="minorHAnsi"/>
          <w:lang w:eastAsia="en-US"/>
        </w:rPr>
        <w:t xml:space="preserve">.1.1. </w:t>
      </w:r>
      <w:r w:rsidR="00EE55E4" w:rsidRPr="006E15A0">
        <w:rPr>
          <w:color w:val="000000" w:themeColor="text1"/>
        </w:rPr>
        <w:t xml:space="preserve">При наличии необходимых средств в связи с перераспределением объемов финансирования с последующих периодов на более ранние периоды </w:t>
      </w:r>
      <w:r w:rsidR="00EE55E4">
        <w:rPr>
          <w:color w:val="000000" w:themeColor="text1"/>
        </w:rPr>
        <w:t>З</w:t>
      </w:r>
      <w:r w:rsidR="00EE55E4" w:rsidRPr="006E15A0">
        <w:rPr>
          <w:color w:val="000000" w:themeColor="text1"/>
        </w:rPr>
        <w:t xml:space="preserve">аказчик по согласованию с </w:t>
      </w:r>
      <w:r w:rsidR="00EE55E4">
        <w:rPr>
          <w:color w:val="000000" w:themeColor="text1"/>
        </w:rPr>
        <w:t>П</w:t>
      </w:r>
      <w:r w:rsidR="00EE55E4" w:rsidRPr="006E15A0">
        <w:rPr>
          <w:color w:val="000000" w:themeColor="text1"/>
        </w:rPr>
        <w:t xml:space="preserve">одрядчиком в соответствии с дополнительным соглашением о перераспределении объемов финансирования к </w:t>
      </w:r>
      <w:r w:rsidR="00EE55E4">
        <w:rPr>
          <w:color w:val="000000" w:themeColor="text1"/>
        </w:rPr>
        <w:t>К</w:t>
      </w:r>
      <w:r w:rsidR="00EE55E4" w:rsidRPr="006E15A0">
        <w:rPr>
          <w:color w:val="000000" w:themeColor="text1"/>
        </w:rPr>
        <w:t xml:space="preserve">онтракту принимает досрочно выполненные </w:t>
      </w:r>
      <w:r w:rsidR="00EE55E4">
        <w:rPr>
          <w:color w:val="000000" w:themeColor="text1"/>
        </w:rPr>
        <w:t>П</w:t>
      </w:r>
      <w:r w:rsidR="00EE55E4" w:rsidRPr="006E15A0">
        <w:rPr>
          <w:color w:val="000000" w:themeColor="text1"/>
        </w:rPr>
        <w:t xml:space="preserve">одрядчиком работы и оплачивает их в соответствии с условиями </w:t>
      </w:r>
      <w:r w:rsidR="00EE55E4">
        <w:rPr>
          <w:color w:val="000000" w:themeColor="text1"/>
        </w:rPr>
        <w:t>К</w:t>
      </w:r>
      <w:r w:rsidR="00EE55E4" w:rsidRPr="006E15A0">
        <w:rPr>
          <w:color w:val="000000" w:themeColor="text1"/>
        </w:rPr>
        <w:t xml:space="preserve">онтракта и </w:t>
      </w:r>
      <w:r w:rsidR="00EE55E4">
        <w:rPr>
          <w:color w:val="000000" w:themeColor="text1"/>
        </w:rPr>
        <w:t>Г</w:t>
      </w:r>
      <w:r w:rsidR="00EE55E4" w:rsidRPr="006E15A0">
        <w:rPr>
          <w:color w:val="000000" w:themeColor="text1"/>
        </w:rPr>
        <w:t>рафиком оплаты выполненных работ.</w:t>
      </w:r>
    </w:p>
    <w:p w14:paraId="38CDCCE9" w14:textId="4970E79F" w:rsidR="00EE55E4" w:rsidRPr="00174AB9" w:rsidRDefault="007B4F09" w:rsidP="006D1309">
      <w:pPr>
        <w:shd w:val="clear" w:color="auto" w:fill="FFFFFF"/>
        <w:ind w:firstLine="709"/>
        <w:jc w:val="both"/>
      </w:pPr>
      <w:r>
        <w:t>7</w:t>
      </w:r>
      <w:r w:rsidR="00EE55E4">
        <w:t xml:space="preserve">.2. </w:t>
      </w:r>
      <w:r w:rsidR="00EE55E4" w:rsidRPr="00F17711">
        <w:t>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Подрядчик представляет исполнительную документацию, оформленную в установленном нормативными документами порядке на фактически выполненный объем работ, т.е. документы</w:t>
      </w:r>
      <w:r w:rsidR="00EE55E4" w:rsidRPr="007F7DD0">
        <w:t xml:space="preserve">, </w:t>
      </w:r>
      <w:r w:rsidR="00EE55E4" w:rsidRPr="007F7DD0">
        <w:lastRenderedPageBreak/>
        <w:t>подтверждающие фактическое выполнение предоставленных работ, в том числе акт (акты) о приемке выполненных работ, оформленный (оформленные) на бумажном носителе по унифицированной форме № КС-2, утвержденной постановлением Государственного комитета Российской Федерации по статистике от 11 ноября 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постановление Госкомстата), подписанный со стороны Подрядчика; справку (справки) о стоимости выполненных работ и затрат, оформленной на бумажном носителе по унифицированной форме № КС-3, утвержденной указанным выше постановлением Госкомстата (далее - справка по форме № КС-3), подписанная (ые) со стороны Подрядчика; счет; счет-фактура (для плательщиков НДС), в 3 (трех) экземплярах.</w:t>
      </w:r>
    </w:p>
    <w:p w14:paraId="4A3AD971" w14:textId="77777777" w:rsidR="00EE55E4" w:rsidRPr="007057DE" w:rsidRDefault="00EE55E4" w:rsidP="006D1309">
      <w:pPr>
        <w:autoSpaceDE w:val="0"/>
        <w:autoSpaceDN w:val="0"/>
        <w:adjustRightInd w:val="0"/>
        <w:ind w:firstLine="709"/>
        <w:jc w:val="both"/>
        <w:rPr>
          <w:color w:val="000000" w:themeColor="text1"/>
        </w:rPr>
      </w:pPr>
      <w:r w:rsidRPr="007057DE">
        <w:rPr>
          <w:color w:val="000000" w:themeColor="text1"/>
        </w:rPr>
        <w:t>Предоставление вышеуказанных документов не в полном объеме и/или оформленными ненадлежащим образом являются безусловным основанием для их возврата Подрядчику и рассмотрения таких документов для целей Контракта как не поданных.</w:t>
      </w:r>
    </w:p>
    <w:p w14:paraId="4EB492E0" w14:textId="43E559AE" w:rsidR="00EE55E4" w:rsidRPr="00FC56F8" w:rsidRDefault="007B4F09" w:rsidP="006D1309">
      <w:pPr>
        <w:autoSpaceDE w:val="0"/>
        <w:autoSpaceDN w:val="0"/>
        <w:adjustRightInd w:val="0"/>
        <w:ind w:firstLine="709"/>
        <w:jc w:val="both"/>
      </w:pPr>
      <w:r>
        <w:t>7</w:t>
      </w:r>
      <w:r w:rsidR="00EE55E4">
        <w:t xml:space="preserve">.2.1. </w:t>
      </w:r>
      <w:r w:rsidR="00EE55E4" w:rsidRPr="00FC56F8">
        <w:t xml:space="preserve">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а также не выделяется стоимость учтенных в цене конструктивных решений (элементов) и (или) комплексов (видов) работ сметы контракта, прочих работ 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на строительство титульных временных зданий и сооружений, непредвиденных работ и затрат </w:t>
      </w:r>
      <w:r w:rsidR="00EE55E4">
        <w:t>П</w:t>
      </w:r>
      <w:r w:rsidR="00EE55E4" w:rsidRPr="00FC56F8">
        <w:t xml:space="preserve">одрядчика. Также при приемке выполненных работ не требуется обоснование размера понесенных </w:t>
      </w:r>
      <w:r w:rsidR="00EE55E4">
        <w:t>П</w:t>
      </w:r>
      <w:r w:rsidR="00EE55E4" w:rsidRPr="00FC56F8">
        <w:t>одрядчиком расходов на выполнение указанных работ и затрат, учтенных и не подлежащих выделению в цене конструктивных решений (элементов) и (или) комплексов (видов) работ сметы контракта.</w:t>
      </w:r>
    </w:p>
    <w:p w14:paraId="00737884" w14:textId="49E08A9B" w:rsidR="00EE55E4" w:rsidRPr="000D2086" w:rsidRDefault="007B4F09" w:rsidP="006D1309">
      <w:pPr>
        <w:autoSpaceDE w:val="0"/>
        <w:autoSpaceDN w:val="0"/>
        <w:adjustRightInd w:val="0"/>
        <w:ind w:firstLine="709"/>
        <w:jc w:val="both"/>
        <w:rPr>
          <w:rFonts w:ascii="Times New Roman CYR" w:eastAsia="Calibri" w:hAnsi="Times New Roman CYR" w:cs="Times New Roman CYR"/>
          <w:lang w:eastAsia="en-US"/>
        </w:rPr>
      </w:pPr>
      <w:r>
        <w:rPr>
          <w:rFonts w:ascii="Times New Roman CYR" w:eastAsia="Calibri" w:hAnsi="Times New Roman CYR" w:cs="Times New Roman CYR"/>
          <w:lang w:eastAsia="en-US"/>
        </w:rPr>
        <w:t>7</w:t>
      </w:r>
      <w:r w:rsidR="00EE55E4">
        <w:rPr>
          <w:rFonts w:ascii="Times New Roman CYR" w:eastAsia="Calibri" w:hAnsi="Times New Roman CYR" w:cs="Times New Roman CYR"/>
          <w:lang w:eastAsia="en-US"/>
        </w:rPr>
        <w:t xml:space="preserve">.2.2. </w:t>
      </w:r>
      <w:r w:rsidR="00EE55E4" w:rsidRPr="00F17711">
        <w:rPr>
          <w:rFonts w:ascii="Times New Roman CYR" w:eastAsia="Calibri" w:hAnsi="Times New Roman CYR" w:cs="Times New Roman CYR"/>
          <w:lang w:eastAsia="en-US"/>
        </w:rPr>
        <w:t>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w:t>
      </w:r>
    </w:p>
    <w:p w14:paraId="68E30AF6" w14:textId="12819CE1" w:rsidR="00EE55E4" w:rsidRPr="007057DE" w:rsidRDefault="007B4F09" w:rsidP="006D1309">
      <w:pPr>
        <w:ind w:firstLine="709"/>
        <w:jc w:val="both"/>
        <w:rPr>
          <w:color w:val="000000" w:themeColor="text1"/>
        </w:rPr>
      </w:pPr>
      <w:r>
        <w:t>7</w:t>
      </w:r>
      <w:r w:rsidR="00EE55E4">
        <w:t xml:space="preserve">.3. </w:t>
      </w:r>
      <w:r w:rsidR="00EE55E4" w:rsidRPr="007057DE">
        <w:rPr>
          <w:color w:val="000000" w:themeColor="text1"/>
        </w:rPr>
        <w:t xml:space="preserve">Заказчик в течение 10 (Десяти) рабочих дней, с момента получения документов, указанных в пункте </w:t>
      </w:r>
      <w:r w:rsidR="00EE55E4">
        <w:rPr>
          <w:color w:val="000000" w:themeColor="text1"/>
        </w:rPr>
        <w:t>9</w:t>
      </w:r>
      <w:r w:rsidR="00EE55E4" w:rsidRPr="007057DE">
        <w:rPr>
          <w:color w:val="000000" w:themeColor="text1"/>
        </w:rPr>
        <w:t>.2 Контракта осуществляет проверку выполненных работ, рассматривает, оформляет, подписывает представленные документы (в т.ч. акты по форме № КС-2, справки по форме № КС-3) и возвращает 1 (один) экземпляр Подрядчику или направляет последнему обоснованный отказ.</w:t>
      </w:r>
    </w:p>
    <w:p w14:paraId="6928633F" w14:textId="7E24A3B9" w:rsidR="00EE55E4" w:rsidRPr="00C0018C" w:rsidRDefault="007B4F09" w:rsidP="006D1309">
      <w:pPr>
        <w:ind w:firstLine="709"/>
        <w:jc w:val="both"/>
      </w:pPr>
      <w:r w:rsidRPr="00C0018C">
        <w:t>7</w:t>
      </w:r>
      <w:r w:rsidR="00EE55E4" w:rsidRPr="00C0018C">
        <w:t>.4.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EE55E4" w:rsidRPr="00C0018C">
        <w:rPr>
          <w:noProof/>
          <w:position w:val="-10"/>
        </w:rPr>
        <w:drawing>
          <wp:inline distT="0" distB="0" distL="0" distR="0" wp14:anchorId="185FF9DD" wp14:editId="35015107">
            <wp:extent cx="285750" cy="285750"/>
            <wp:effectExtent l="0" t="0" r="0" b="0"/>
            <wp:docPr id="1456364571" name="Рисунок 145636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00EE55E4" w:rsidRPr="00C0018C">
        <w:t>), определяется по формуле (2):</w:t>
      </w:r>
    </w:p>
    <w:p w14:paraId="4D74520F" w14:textId="77777777" w:rsidR="00EE55E4" w:rsidRPr="00C0018C" w:rsidRDefault="00EE55E4" w:rsidP="006D1309">
      <w:pPr>
        <w:autoSpaceDE w:val="0"/>
        <w:autoSpaceDN w:val="0"/>
        <w:adjustRightInd w:val="0"/>
        <w:jc w:val="both"/>
      </w:pPr>
      <w:r w:rsidRPr="00C0018C">
        <w:rPr>
          <w:noProof/>
          <w:position w:val="-10"/>
        </w:rPr>
        <w:drawing>
          <wp:inline distT="0" distB="0" distL="0" distR="0" wp14:anchorId="0E8E46CC" wp14:editId="033EBE01">
            <wp:extent cx="1400175" cy="285750"/>
            <wp:effectExtent l="0" t="0" r="9525" b="0"/>
            <wp:docPr id="1906913924" name="Рисунок 190691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00175" cy="285750"/>
                    </a:xfrm>
                    <a:prstGeom prst="rect">
                      <a:avLst/>
                    </a:prstGeom>
                    <a:noFill/>
                    <a:ln>
                      <a:noFill/>
                    </a:ln>
                  </pic:spPr>
                </pic:pic>
              </a:graphicData>
            </a:graphic>
          </wp:inline>
        </w:drawing>
      </w:r>
    </w:p>
    <w:p w14:paraId="027CF20E" w14:textId="77777777" w:rsidR="00EE55E4" w:rsidRPr="00C0018C" w:rsidRDefault="00EE55E4" w:rsidP="006D1309">
      <w:pPr>
        <w:autoSpaceDE w:val="0"/>
        <w:autoSpaceDN w:val="0"/>
        <w:adjustRightInd w:val="0"/>
        <w:ind w:firstLine="540"/>
        <w:jc w:val="both"/>
      </w:pPr>
      <w:r w:rsidRPr="00C0018C">
        <w:t>где:</w:t>
      </w:r>
    </w:p>
    <w:p w14:paraId="0E5EA615" w14:textId="77777777" w:rsidR="00EE55E4" w:rsidRPr="00C0018C" w:rsidRDefault="00EE55E4" w:rsidP="006D1309">
      <w:pPr>
        <w:autoSpaceDE w:val="0"/>
        <w:autoSpaceDN w:val="0"/>
        <w:adjustRightInd w:val="0"/>
        <w:spacing w:before="240"/>
        <w:ind w:firstLine="540"/>
        <w:jc w:val="both"/>
      </w:pPr>
      <w:r w:rsidRPr="00C0018C">
        <w:rPr>
          <w:noProof/>
          <w:position w:val="-10"/>
        </w:rPr>
        <w:drawing>
          <wp:inline distT="0" distB="0" distL="0" distR="0" wp14:anchorId="190BE131" wp14:editId="77CACA73">
            <wp:extent cx="304800" cy="285750"/>
            <wp:effectExtent l="0" t="0" r="0" b="0"/>
            <wp:docPr id="2037404146" name="Рисунок 203740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inline>
        </w:drawing>
      </w:r>
      <w:r w:rsidRPr="00C0018C">
        <w:t xml:space="preserve"> - цена единицы i-го конструктивного решения (элемента) и (или) комплекса (вида) работ в смете Контракта, руб.;</w:t>
      </w:r>
    </w:p>
    <w:p w14:paraId="60162070" w14:textId="77777777" w:rsidR="00EE55E4" w:rsidRPr="00C0018C" w:rsidRDefault="00EE55E4" w:rsidP="006D1309">
      <w:pPr>
        <w:autoSpaceDE w:val="0"/>
        <w:autoSpaceDN w:val="0"/>
        <w:adjustRightInd w:val="0"/>
        <w:spacing w:before="240"/>
        <w:ind w:firstLine="540"/>
        <w:jc w:val="both"/>
      </w:pPr>
      <w:r w:rsidRPr="00C0018C">
        <w:rPr>
          <w:noProof/>
          <w:position w:val="-10"/>
        </w:rPr>
        <w:drawing>
          <wp:inline distT="0" distB="0" distL="0" distR="0" wp14:anchorId="39C590B8" wp14:editId="6B4DAEE5">
            <wp:extent cx="304800" cy="285750"/>
            <wp:effectExtent l="0" t="0" r="0" b="0"/>
            <wp:docPr id="1654017766" name="Рисунок 165401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inline>
        </w:drawing>
      </w:r>
      <w:r w:rsidRPr="00C0018C">
        <w:t xml:space="preserve"> - 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   </w:t>
      </w:r>
    </w:p>
    <w:p w14:paraId="4BE74AFE" w14:textId="77777777" w:rsidR="00EE55E4" w:rsidRPr="00C0018C" w:rsidRDefault="00EE55E4" w:rsidP="006D1309">
      <w:pPr>
        <w:autoSpaceDE w:val="0"/>
        <w:autoSpaceDN w:val="0"/>
        <w:adjustRightInd w:val="0"/>
        <w:spacing w:before="240"/>
        <w:ind w:firstLine="540"/>
        <w:jc w:val="both"/>
      </w:pPr>
      <w:r w:rsidRPr="00C0018C">
        <w:t>Стоимость выполненных, принятых Заказчиком и подлежащих оплате работ (С</w:t>
      </w:r>
      <w:r w:rsidRPr="00C0018C">
        <w:rPr>
          <w:vertAlign w:val="superscript"/>
        </w:rPr>
        <w:t>вр</w:t>
      </w:r>
      <w:r w:rsidRPr="00C0018C">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14:paraId="0334D81B" w14:textId="77777777" w:rsidR="00EE55E4" w:rsidRDefault="00EE55E4" w:rsidP="006D1309">
      <w:pPr>
        <w:autoSpaceDE w:val="0"/>
        <w:autoSpaceDN w:val="0"/>
        <w:adjustRightInd w:val="0"/>
        <w:ind w:firstLine="709"/>
        <w:jc w:val="both"/>
      </w:pPr>
      <w:r w:rsidRPr="00C0018C">
        <w:rPr>
          <w:noProof/>
          <w:position w:val="-28"/>
        </w:rPr>
        <w:drawing>
          <wp:inline distT="0" distB="0" distL="0" distR="0" wp14:anchorId="1E3B6F0B" wp14:editId="691FC98B">
            <wp:extent cx="1162050" cy="514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62050" cy="514350"/>
                    </a:xfrm>
                    <a:prstGeom prst="rect">
                      <a:avLst/>
                    </a:prstGeom>
                    <a:noFill/>
                    <a:ln>
                      <a:noFill/>
                    </a:ln>
                  </pic:spPr>
                </pic:pic>
              </a:graphicData>
            </a:graphic>
          </wp:inline>
        </w:drawing>
      </w:r>
    </w:p>
    <w:p w14:paraId="1D533184" w14:textId="367BF4DC" w:rsidR="00EE55E4" w:rsidRDefault="007B4F09" w:rsidP="006D1309">
      <w:pPr>
        <w:ind w:firstLine="709"/>
        <w:jc w:val="both"/>
      </w:pPr>
      <w:r>
        <w:lastRenderedPageBreak/>
        <w:t>7</w:t>
      </w:r>
      <w:r w:rsidR="00EE55E4">
        <w:t>.5. Работы, выполненные с изменением или отклонением от Проектной документаций, в ненадлежащем качестве, не оформленные в установленном Федеральным законом № 44-ФЗ порядке, оплате не подлежат.</w:t>
      </w:r>
    </w:p>
    <w:p w14:paraId="1B9F6728" w14:textId="1AA5558C" w:rsidR="00EE55E4" w:rsidRDefault="007B4F09" w:rsidP="006D1309">
      <w:pPr>
        <w:ind w:firstLine="709"/>
        <w:jc w:val="both"/>
      </w:pPr>
      <w:r>
        <w:t>7</w:t>
      </w:r>
      <w:r w:rsidR="00EE55E4">
        <w:t xml:space="preserve">.6. Подписание Заказчиком актов по </w:t>
      </w:r>
      <w:r w:rsidR="00EE55E4" w:rsidRPr="00F864A1">
        <w:t>форме № КС-2</w:t>
      </w:r>
      <w:r w:rsidR="00EE55E4">
        <w:t xml:space="preserve">, справок по </w:t>
      </w:r>
      <w:r w:rsidR="00EE55E4" w:rsidRPr="00F864A1">
        <w:t>форме № КС-3</w:t>
      </w:r>
      <w:r w:rsidR="00EE55E4">
        <w:t xml:space="preserve"> не лишает его права представлять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Рязанской области.</w:t>
      </w:r>
    </w:p>
    <w:p w14:paraId="4D45179D" w14:textId="5C280E82" w:rsidR="00EE55E4" w:rsidRDefault="007B4F09" w:rsidP="006D1309">
      <w:pPr>
        <w:ind w:firstLine="709"/>
        <w:jc w:val="both"/>
      </w:pPr>
      <w:r>
        <w:t>7</w:t>
      </w:r>
      <w:r w:rsidR="00EE55E4">
        <w:t>.7. Заказчик также вправе приостановить оплату работ до момента уплаты Подрядчиком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Заказчику причиненных убытков.</w:t>
      </w:r>
    </w:p>
    <w:p w14:paraId="6EA7B0B5" w14:textId="24E43DF1" w:rsidR="00EE55E4" w:rsidRDefault="007B4F09" w:rsidP="006D1309">
      <w:pPr>
        <w:ind w:firstLine="709"/>
        <w:jc w:val="both"/>
      </w:pPr>
      <w:r>
        <w:t>7</w:t>
      </w:r>
      <w:r w:rsidR="00EE55E4">
        <w:t>.8. При этом такая задержка оплаты не является нарушением настоящего Контракта и не влечет начисление неустойки за пользование чужими денежными средствами.</w:t>
      </w:r>
    </w:p>
    <w:p w14:paraId="32330551" w14:textId="01FD854C" w:rsidR="00EE55E4" w:rsidRDefault="007B4F09" w:rsidP="006D1309">
      <w:pPr>
        <w:ind w:firstLine="709"/>
        <w:jc w:val="both"/>
      </w:pPr>
      <w:r>
        <w:t>7</w:t>
      </w:r>
      <w:r w:rsidR="00EE55E4">
        <w:t xml:space="preserve">.9. В случае обнаружения в представленных документах, в соответствии с пунктом настоящего Контракта несоответствия объемов работ, выполненных Подрядчиком, а также необоснованности расценок, ошибок в расчетах, ненадлежащего оформления документов, Заказчик не проводит приемку выполненных работ и устанавливает новый срок приемки, путем направления мотивированного отказа от их подписания в соответствии с условиями настоящего Контракта, а Подрядчик дорабатывает и вносит исправления в необходимые документы. Мотивированный отказ составляется в письменной форме с указанием перечня необходимых доработок и сроков их выполнения в течение 5 (Пяти) рабочих дней со дня предоставления Подрядчиком документов, указанных в пункте </w:t>
      </w:r>
      <w:r>
        <w:t>7</w:t>
      </w:r>
      <w:r w:rsidR="00EE55E4">
        <w:t>.2. настоящего Контракта.</w:t>
      </w:r>
    </w:p>
    <w:p w14:paraId="6A5FCE1D" w14:textId="44130662" w:rsidR="00EE55E4" w:rsidRDefault="007B4F09" w:rsidP="006D1309">
      <w:pPr>
        <w:ind w:firstLine="709"/>
        <w:jc w:val="both"/>
      </w:pPr>
      <w:r>
        <w:t>7</w:t>
      </w:r>
      <w:r w:rsidR="00EE55E4">
        <w:t>.10. Все риски случайной гибели или случайного повреждения материалов и оборудования, результатов выполненных строительно-монтажных работ, а также обязанности по обеспечению сохранности и целостности материалов и оборудования до даты приемки Объекта Заказчиком несет Подрядчик.</w:t>
      </w:r>
    </w:p>
    <w:p w14:paraId="787318A1" w14:textId="7C1CE9CD" w:rsidR="00EE55E4" w:rsidRDefault="007B4F09" w:rsidP="006D1309">
      <w:pPr>
        <w:ind w:firstLine="709"/>
        <w:jc w:val="both"/>
      </w:pPr>
      <w:r>
        <w:t>7</w:t>
      </w:r>
      <w:r w:rsidR="00EE55E4">
        <w:t>.11. Подписание Заказчиком Актов приемки выполненных работ по форме № КС-2 и Справки о стоимости выполненных работ и затрат по форме № КС-3 не является приемкой этих работ в эксплуатацию, это лишь подтверждает факт их надлежащего и качественного выполнения Подрядчиком и определяет сумму текущего финансирования.</w:t>
      </w:r>
    </w:p>
    <w:p w14:paraId="7284E07B" w14:textId="77777777" w:rsidR="00EE55E4" w:rsidRDefault="00EE55E4" w:rsidP="006D1309">
      <w:pPr>
        <w:ind w:firstLine="709"/>
        <w:jc w:val="both"/>
      </w:pPr>
      <w:r>
        <w:t>Работы, выполненные с изменением или отклонением от технической документации, без оформления в установленном порядке, оплате не подлежат.</w:t>
      </w:r>
    </w:p>
    <w:p w14:paraId="6EA4C298" w14:textId="1938C5C9" w:rsidR="00EE55E4" w:rsidRDefault="007B4F09" w:rsidP="006D1309">
      <w:pPr>
        <w:ind w:firstLine="709"/>
        <w:jc w:val="both"/>
      </w:pPr>
      <w:r>
        <w:t>7</w:t>
      </w:r>
      <w:r w:rsidR="00EE55E4">
        <w:t>.12. Заказчик осуществляет оперативный контроль за ходом работ в соответствии с Графиком выполнения строительно-монтажных работ и Графиком оплаты выполненных работ, в связи с чем, Заказчик вправе требовать от Подрядчика предоставления информации о соблюдении им Графика выполнения строительно-монтажных работ и Графиком оплаты выполненных работ.</w:t>
      </w:r>
    </w:p>
    <w:p w14:paraId="41CA416C" w14:textId="0AB4E495" w:rsidR="00EE55E4" w:rsidRDefault="007B4F09" w:rsidP="006D1309">
      <w:pPr>
        <w:ind w:firstLine="709"/>
        <w:jc w:val="both"/>
      </w:pPr>
      <w:r>
        <w:t>7</w:t>
      </w:r>
      <w:r w:rsidR="00EE55E4">
        <w:t>.13. Результаты работ должны отвечать требованиям качества безопасности жизни и здоровья, и иным требованиям безопасности, сертификации, лицензирования, предъявляемым к ним законодательством Российской Федерации.</w:t>
      </w:r>
    </w:p>
    <w:p w14:paraId="073C9DFC" w14:textId="3BB28A6D" w:rsidR="00EE55E4" w:rsidRDefault="007B4F09" w:rsidP="006D1309">
      <w:pPr>
        <w:ind w:firstLine="709"/>
        <w:jc w:val="both"/>
      </w:pPr>
      <w:r>
        <w:t>7</w:t>
      </w:r>
      <w:r w:rsidR="00EE55E4">
        <w:t>.14. В случае досрочного выполнения работ Подрядчик предоставляет отчетную и исполнительную документацию в порядке и на условиях, предусмотренных настоящим разделом.</w:t>
      </w:r>
    </w:p>
    <w:p w14:paraId="3B85868B" w14:textId="7020B794" w:rsidR="00EE55E4" w:rsidRDefault="007B4F09" w:rsidP="006D1309">
      <w:pPr>
        <w:ind w:firstLine="709"/>
        <w:jc w:val="both"/>
      </w:pPr>
      <w:r>
        <w:t>7</w:t>
      </w:r>
      <w:r w:rsidR="00EE55E4">
        <w:t>.15. По завершении всех работ по настоящему Контракту Подрядчик письменно извещает Заказчика о готовности объекта к сдаче в эксплуатацию.</w:t>
      </w:r>
    </w:p>
    <w:p w14:paraId="0C874C9B" w14:textId="19E8E62C" w:rsidR="00EE55E4" w:rsidRDefault="007B4F09" w:rsidP="006D1309">
      <w:pPr>
        <w:ind w:firstLine="709"/>
        <w:jc w:val="both"/>
      </w:pPr>
      <w:r>
        <w:t>7</w:t>
      </w:r>
      <w:r w:rsidR="00EE55E4">
        <w:t xml:space="preserve">.16. Заказчик, получивший сообщение Подрядчика, указанное в пункте </w:t>
      </w:r>
      <w:r>
        <w:rPr>
          <w:color w:val="000000" w:themeColor="text1"/>
        </w:rPr>
        <w:t>7</w:t>
      </w:r>
      <w:r w:rsidR="00EE55E4" w:rsidRPr="00A00998">
        <w:rPr>
          <w:color w:val="000000" w:themeColor="text1"/>
        </w:rPr>
        <w:t>.1</w:t>
      </w:r>
      <w:r w:rsidR="00EE55E4">
        <w:rPr>
          <w:color w:val="000000" w:themeColor="text1"/>
        </w:rPr>
        <w:t>4</w:t>
      </w:r>
      <w:r w:rsidR="00EE55E4" w:rsidRPr="00A00998">
        <w:rPr>
          <w:color w:val="000000" w:themeColor="text1"/>
        </w:rPr>
        <w:t xml:space="preserve">. </w:t>
      </w:r>
      <w:r w:rsidR="00EE55E4">
        <w:t>настоящего Контракта, в срок не позднее 10 (десяти) рабочих дней приступает к приемке выполненных работ.</w:t>
      </w:r>
    </w:p>
    <w:p w14:paraId="3D927C13" w14:textId="77777777" w:rsidR="00EE55E4" w:rsidRDefault="00EE55E4" w:rsidP="006D1309">
      <w:pPr>
        <w:ind w:firstLine="709"/>
        <w:jc w:val="both"/>
      </w:pPr>
      <w:r>
        <w:t>В процессе приемки в течение 10 (десяти) рабочих дней проверяется соответствие параметров объекта проектной документации, условиям настоящего Контракта, требованиям строительных норм и правил и иных нормативных правовых актов в области проектирования и строительства.</w:t>
      </w:r>
    </w:p>
    <w:p w14:paraId="37AEAD5C" w14:textId="32CD8B74" w:rsidR="00EE55E4" w:rsidRDefault="007B4F09" w:rsidP="006D1309">
      <w:pPr>
        <w:ind w:firstLine="709"/>
        <w:jc w:val="both"/>
      </w:pPr>
      <w:r>
        <w:t>7</w:t>
      </w:r>
      <w:r w:rsidR="00EE55E4">
        <w:t>.17. Подрядчик предъявляет Заказчику Объект в полной строительной готовности с 3 (тремя) комплектами исполнительной документации, а также документов, подготовка которых входит в обязанности Подрядчика как лица, осуществляющего строительство, в соответствии и актом приемки законченного строительством объекта по унифицированной форме № КС-11.</w:t>
      </w:r>
    </w:p>
    <w:p w14:paraId="433D6EB3" w14:textId="47B21AB8" w:rsidR="00EE55E4" w:rsidRDefault="007B4F09" w:rsidP="006D1309">
      <w:pPr>
        <w:ind w:firstLine="709"/>
        <w:jc w:val="both"/>
      </w:pPr>
      <w:r>
        <w:lastRenderedPageBreak/>
        <w:t>7</w:t>
      </w:r>
      <w:r w:rsidR="00EE55E4">
        <w:t>.18. В случае непредоставления Подрядчиком исполнительной документации Заказчик имеет право отказать в приемке до момента представления указанной исполнительной документации в полном объеме.</w:t>
      </w:r>
    </w:p>
    <w:p w14:paraId="26CC9F6C" w14:textId="299E51F3" w:rsidR="00EE55E4" w:rsidRDefault="007B4F09" w:rsidP="006D1309">
      <w:pPr>
        <w:ind w:firstLine="709"/>
        <w:jc w:val="both"/>
      </w:pPr>
      <w:r>
        <w:t>7</w:t>
      </w:r>
      <w:r w:rsidR="00EE55E4">
        <w:t>.19. При обнаружении Заказчиком в ходе приемки работ по Контракту в целом недостатков в указанных работах, Сторонами составляется Рекламационный акт, в котором фиксируется перечень дефектов (недоделок) и сроки их устранения Подрядчиком.</w:t>
      </w:r>
    </w:p>
    <w:p w14:paraId="130CB646" w14:textId="77777777" w:rsidR="00EE55E4" w:rsidRDefault="00EE55E4" w:rsidP="006D1309">
      <w:pPr>
        <w:ind w:firstLine="709"/>
        <w:jc w:val="both"/>
      </w:pPr>
      <w:r>
        <w:t>В период выполнения работ выявленные недостатки и сроки их устранения также могут быть зафиксированы Заказчиком в соответствующих журналах работ, в выдаваемых Подрядчику замечаниях в свободной письменной форме.</w:t>
      </w:r>
    </w:p>
    <w:p w14:paraId="69B94C35" w14:textId="77777777" w:rsidR="00EE55E4" w:rsidRDefault="00EE55E4" w:rsidP="006D1309">
      <w:pPr>
        <w:ind w:firstLine="709"/>
        <w:jc w:val="both"/>
      </w:pPr>
      <w:r>
        <w:t>При отказе (уклонении, отсутствии) Подрядчика от подписания рекламационного акта – Заказчиком в нем делается соответствующая отметка об этом.</w:t>
      </w:r>
    </w:p>
    <w:p w14:paraId="04AD709D" w14:textId="4A1E1E16" w:rsidR="00EE55E4" w:rsidRDefault="007B4F09" w:rsidP="006D1309">
      <w:pPr>
        <w:ind w:firstLine="709"/>
        <w:jc w:val="both"/>
      </w:pPr>
      <w:r>
        <w:t>7</w:t>
      </w:r>
      <w:r w:rsidR="00EE55E4">
        <w:t>.20. Подрядчик обязан устранить все обнаруженные недостатки своими силами и за свой счет в сроки, указанные в рекламационном акте (журнале работ, предписании),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0CC5E4F8" w14:textId="27BAE060" w:rsidR="00EE55E4" w:rsidRDefault="007B4F09" w:rsidP="006D1309">
      <w:pPr>
        <w:ind w:firstLine="709"/>
        <w:jc w:val="both"/>
      </w:pPr>
      <w:r>
        <w:t>7</w:t>
      </w:r>
      <w:r w:rsidR="00EE55E4">
        <w:t>.21.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1EEDBED6" w14:textId="77777777" w:rsidR="00EE55E4" w:rsidRDefault="00EE55E4" w:rsidP="006D1309">
      <w:pPr>
        <w:ind w:firstLine="709"/>
        <w:jc w:val="both"/>
      </w:pPr>
      <w:r>
        <w:t>При не устранении Подрядчиком недостатков в сроки, указанные в рекламационном акте (журнале работ, предписании), Заказчик вправе поручить исправление работ другому лицу за счет Подрядчика, а также потребовать возмещения убытков.</w:t>
      </w:r>
    </w:p>
    <w:p w14:paraId="21BEC8D3" w14:textId="480EF5A7" w:rsidR="00EE55E4" w:rsidRDefault="007B4F09" w:rsidP="006D1309">
      <w:pPr>
        <w:ind w:firstLine="709"/>
        <w:jc w:val="both"/>
      </w:pPr>
      <w:r>
        <w:t>7</w:t>
      </w:r>
      <w:r w:rsidR="00EE55E4">
        <w:t>.22. Заказчик, принявший работу без проверки, не лишается права ссылаться на недостатки работы, которые могли быть установлены при приемке.</w:t>
      </w:r>
    </w:p>
    <w:p w14:paraId="2F2AF928" w14:textId="02E15176" w:rsidR="00EE55E4" w:rsidRDefault="007B4F09" w:rsidP="006D1309">
      <w:pPr>
        <w:ind w:firstLine="709"/>
        <w:jc w:val="both"/>
      </w:pPr>
      <w:r>
        <w:t>7</w:t>
      </w:r>
      <w:r w:rsidR="00EE55E4">
        <w:t>.23. Заказчик вправе отказаться от приемки объекта в целом в случае обнаружения недостатков, которые не могут быть устранены.</w:t>
      </w:r>
    </w:p>
    <w:p w14:paraId="1EA53758" w14:textId="009674F7" w:rsidR="00EE55E4" w:rsidRDefault="007B4F09" w:rsidP="006D1309">
      <w:pPr>
        <w:ind w:firstLine="709"/>
        <w:jc w:val="both"/>
      </w:pPr>
      <w:r>
        <w:t>7</w:t>
      </w:r>
      <w:r w:rsidR="00EE55E4">
        <w:t>.24. Надлежащим исполнением обязательств Подрядчика признается выполнение всех работ по настоящему Контракту в сроки и в объеме, определенные Графиком выполнения строительно-монтажных работ и Графиком оплаты выполненных работ.</w:t>
      </w:r>
    </w:p>
    <w:p w14:paraId="4348ED35" w14:textId="73739D97" w:rsidR="00EE55E4" w:rsidRDefault="00EE55E4" w:rsidP="006D1309">
      <w:pPr>
        <w:tabs>
          <w:tab w:val="left" w:pos="0"/>
        </w:tabs>
        <w:jc w:val="both"/>
      </w:pPr>
      <w:r>
        <w:tab/>
      </w:r>
      <w:r w:rsidR="007B4F09">
        <w:t>7</w:t>
      </w:r>
      <w:r>
        <w:t>.25. Приемка выполненных</w:t>
      </w:r>
      <w:r w:rsidRPr="002C4FFA">
        <w:t xml:space="preserve"> </w:t>
      </w:r>
      <w:r>
        <w:t>работ</w:t>
      </w:r>
      <w:r w:rsidRPr="002C4FFA">
        <w:t xml:space="preserve"> осуществляется проверкой и оценкой качества выполненных работ согласно требованиям но</w:t>
      </w:r>
      <w:r>
        <w:t>рмативных документов, условиям Контракт</w:t>
      </w:r>
      <w:r w:rsidRPr="002C4FFA">
        <w:t>а.</w:t>
      </w:r>
    </w:p>
    <w:p w14:paraId="5FC0D39B" w14:textId="65ACA693" w:rsidR="00EE55E4" w:rsidRPr="008A4DF8" w:rsidRDefault="007B4F09" w:rsidP="006D1309">
      <w:pPr>
        <w:ind w:right="-142" w:firstLine="709"/>
        <w:jc w:val="both"/>
      </w:pPr>
      <w:r>
        <w:rPr>
          <w:bCs/>
        </w:rPr>
        <w:t>7</w:t>
      </w:r>
      <w:r w:rsidR="00EE55E4">
        <w:rPr>
          <w:bCs/>
        </w:rPr>
        <w:t>.26</w:t>
      </w:r>
      <w:r w:rsidR="00EE55E4" w:rsidRPr="003C4008">
        <w:rPr>
          <w:bCs/>
        </w:rPr>
        <w:t xml:space="preserve">. </w:t>
      </w:r>
      <w:r w:rsidR="00EE55E4" w:rsidRPr="00174AB9">
        <w:t xml:space="preserve">Подрядчик </w:t>
      </w:r>
      <w:r w:rsidR="00EE55E4" w:rsidRPr="008A4DF8">
        <w:rPr>
          <w:iCs/>
        </w:rPr>
        <w:t xml:space="preserve">в срок не позднее </w:t>
      </w:r>
      <w:r w:rsidR="00EE55E4">
        <w:rPr>
          <w:iCs/>
        </w:rPr>
        <w:t>5</w:t>
      </w:r>
      <w:r w:rsidR="00EE55E4" w:rsidRPr="008A4DF8">
        <w:rPr>
          <w:iCs/>
        </w:rPr>
        <w:t xml:space="preserve"> (</w:t>
      </w:r>
      <w:r w:rsidR="00EE55E4">
        <w:rPr>
          <w:iCs/>
        </w:rPr>
        <w:t>Пяти</w:t>
      </w:r>
      <w:r w:rsidR="00EE55E4" w:rsidRPr="008A4DF8">
        <w:rPr>
          <w:iCs/>
        </w:rPr>
        <w:t>) рабочих дней</w:t>
      </w:r>
      <w:r w:rsidR="00EE55E4" w:rsidRPr="00174AB9">
        <w:t xml:space="preserve"> с момента получения от Заказчика подписанных Сторонами акта (актов) по форме № КС-2</w:t>
      </w:r>
      <w:r w:rsidR="00EE55E4">
        <w:t xml:space="preserve"> </w:t>
      </w:r>
      <w:r w:rsidR="00EE55E4" w:rsidRPr="00CB3891">
        <w:t>и/или</w:t>
      </w:r>
      <w:r w:rsidR="00EE55E4">
        <w:t xml:space="preserve"> по форме</w:t>
      </w:r>
      <w:r w:rsidR="00EE55E4" w:rsidRPr="00CB3891">
        <w:t xml:space="preserve"> </w:t>
      </w:r>
      <w:r w:rsidR="00EE55E4" w:rsidRPr="00504D89">
        <w:t>КС-11</w:t>
      </w:r>
      <w:r w:rsidR="00EE55E4">
        <w:t>,</w:t>
      </w:r>
      <w:r w:rsidR="00EE55E4" w:rsidRPr="00174AB9">
        <w:t xml:space="preserve"> справки (справок) по форме № КС-3,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w:t>
      </w:r>
      <w:r w:rsidR="00EE55E4" w:rsidRPr="002E7F66">
        <w:rPr>
          <w:bCs/>
        </w:rPr>
        <w:t>:</w:t>
      </w:r>
    </w:p>
    <w:p w14:paraId="0382DAD9" w14:textId="77777777" w:rsidR="00EE55E4" w:rsidRPr="002E7F66" w:rsidRDefault="00EE55E4" w:rsidP="006D1309">
      <w:pPr>
        <w:shd w:val="clear" w:color="auto" w:fill="FFFFFF"/>
        <w:ind w:firstLine="708"/>
        <w:jc w:val="both"/>
        <w:rPr>
          <w:bCs/>
        </w:rPr>
      </w:pPr>
      <w:r w:rsidRPr="002E7F66">
        <w:rPr>
          <w:bCs/>
        </w:rPr>
        <w:t xml:space="preserve">а) идентификационный код закупки, наименование, место нахождения </w:t>
      </w:r>
      <w:r>
        <w:rPr>
          <w:bCs/>
        </w:rPr>
        <w:t>Заказчик</w:t>
      </w:r>
      <w:r w:rsidRPr="002E7F66">
        <w:rPr>
          <w:bCs/>
        </w:rPr>
        <w:t xml:space="preserve">а, наименование объекта закупки, место выполнения работы, </w:t>
      </w:r>
      <w:r>
        <w:rPr>
          <w:bCs/>
        </w:rPr>
        <w:t>информацию о Подрядчике</w:t>
      </w:r>
      <w:r w:rsidRPr="002E7F66">
        <w:rPr>
          <w:bCs/>
        </w:rPr>
        <w:t xml:space="preserve">, предусмотренную подпунктами "а", "г" и "е" части 1 статьи 43 </w:t>
      </w:r>
      <w:r w:rsidRPr="00216EB8">
        <w:t>Федерального закона № 44-ФЗ</w:t>
      </w:r>
      <w:r>
        <w:t xml:space="preserve">, </w:t>
      </w:r>
      <w:r w:rsidRPr="002E7F66">
        <w:rPr>
          <w:bCs/>
        </w:rPr>
        <w:t>единицу измерения</w:t>
      </w:r>
      <w:r>
        <w:rPr>
          <w:bCs/>
        </w:rPr>
        <w:t xml:space="preserve"> выполненной работы</w:t>
      </w:r>
      <w:r w:rsidRPr="002E7F66">
        <w:rPr>
          <w:bCs/>
        </w:rPr>
        <w:t>;</w:t>
      </w:r>
    </w:p>
    <w:p w14:paraId="4E125BC5" w14:textId="77777777" w:rsidR="00EE55E4" w:rsidRPr="002E7F66" w:rsidRDefault="00EE55E4" w:rsidP="006D1309">
      <w:pPr>
        <w:shd w:val="clear" w:color="auto" w:fill="FFFFFF"/>
        <w:ind w:firstLine="708"/>
        <w:jc w:val="both"/>
        <w:rPr>
          <w:bCs/>
        </w:rPr>
      </w:pPr>
      <w:r w:rsidRPr="002E7F66">
        <w:rPr>
          <w:bCs/>
        </w:rPr>
        <w:t>б) на</w:t>
      </w:r>
      <w:r>
        <w:rPr>
          <w:bCs/>
        </w:rPr>
        <w:t>именование выполненной работы</w:t>
      </w:r>
      <w:r w:rsidRPr="002E7F66">
        <w:rPr>
          <w:bCs/>
        </w:rPr>
        <w:t>;</w:t>
      </w:r>
    </w:p>
    <w:p w14:paraId="31578376" w14:textId="77777777" w:rsidR="00EE55E4" w:rsidRPr="002E7F66" w:rsidRDefault="00EE55E4" w:rsidP="006D1309">
      <w:pPr>
        <w:shd w:val="clear" w:color="auto" w:fill="FFFFFF"/>
        <w:ind w:firstLine="708"/>
        <w:jc w:val="both"/>
        <w:rPr>
          <w:bCs/>
        </w:rPr>
      </w:pPr>
      <w:r>
        <w:rPr>
          <w:bCs/>
        </w:rPr>
        <w:t>в</w:t>
      </w:r>
      <w:r w:rsidRPr="002E7F66">
        <w:rPr>
          <w:bCs/>
        </w:rPr>
        <w:t>) информац</w:t>
      </w:r>
      <w:r>
        <w:rPr>
          <w:bCs/>
        </w:rPr>
        <w:t>ию об объеме выполненной работы</w:t>
      </w:r>
      <w:r w:rsidRPr="002E7F66">
        <w:rPr>
          <w:bCs/>
        </w:rPr>
        <w:t>;</w:t>
      </w:r>
    </w:p>
    <w:p w14:paraId="055B191E" w14:textId="77777777" w:rsidR="00EE55E4" w:rsidRPr="00500062" w:rsidRDefault="00EE55E4" w:rsidP="006D1309">
      <w:pPr>
        <w:shd w:val="clear" w:color="auto" w:fill="FFFFFF"/>
        <w:ind w:firstLine="708"/>
        <w:jc w:val="both"/>
        <w:rPr>
          <w:bCs/>
        </w:rPr>
      </w:pPr>
      <w:r>
        <w:rPr>
          <w:bCs/>
        </w:rPr>
        <w:t>г</w:t>
      </w:r>
      <w:r w:rsidRPr="00500062">
        <w:rPr>
          <w:bCs/>
        </w:rPr>
        <w:t xml:space="preserve">) </w:t>
      </w:r>
      <w:r w:rsidRPr="00500062">
        <w:rPr>
          <w:shd w:val="clear" w:color="auto" w:fill="FFFFFF"/>
        </w:rPr>
        <w:t xml:space="preserve">стоимость исполненных </w:t>
      </w:r>
      <w:r>
        <w:rPr>
          <w:shd w:val="clear" w:color="auto" w:fill="FFFFFF"/>
        </w:rPr>
        <w:t>Подрядчик</w:t>
      </w:r>
      <w:r w:rsidRPr="00500062">
        <w:rPr>
          <w:shd w:val="clear" w:color="auto" w:fill="FFFFFF"/>
        </w:rPr>
        <w:t>ом</w:t>
      </w:r>
      <w:r>
        <w:rPr>
          <w:shd w:val="clear" w:color="auto" w:fill="FFFFFF"/>
        </w:rPr>
        <w:t xml:space="preserve"> </w:t>
      </w:r>
      <w:r w:rsidRPr="00500062">
        <w:rPr>
          <w:shd w:val="clear" w:color="auto" w:fill="FFFFFF"/>
        </w:rPr>
        <w:t xml:space="preserve">обязательств, предусмотренных </w:t>
      </w:r>
      <w:r>
        <w:rPr>
          <w:shd w:val="clear" w:color="auto" w:fill="FFFFFF"/>
        </w:rPr>
        <w:t>Контракт</w:t>
      </w:r>
      <w:r w:rsidRPr="00500062">
        <w:rPr>
          <w:shd w:val="clear" w:color="auto" w:fill="FFFFFF"/>
        </w:rPr>
        <w:t xml:space="preserve">ом, с указанием цены за единицу </w:t>
      </w:r>
      <w:r>
        <w:rPr>
          <w:shd w:val="clear" w:color="auto" w:fill="FFFFFF"/>
        </w:rPr>
        <w:t>выполненной работы</w:t>
      </w:r>
      <w:r w:rsidRPr="00500062">
        <w:rPr>
          <w:shd w:val="clear" w:color="auto" w:fill="FFFFFF"/>
        </w:rPr>
        <w:t>;</w:t>
      </w:r>
    </w:p>
    <w:p w14:paraId="12DF3FCF" w14:textId="77777777" w:rsidR="00EE55E4" w:rsidRPr="002E7F66" w:rsidRDefault="00EE55E4" w:rsidP="006D1309">
      <w:pPr>
        <w:shd w:val="clear" w:color="auto" w:fill="FFFFFF"/>
        <w:ind w:firstLine="708"/>
        <w:jc w:val="both"/>
        <w:rPr>
          <w:bCs/>
        </w:rPr>
      </w:pPr>
      <w:r>
        <w:rPr>
          <w:bCs/>
        </w:rPr>
        <w:t>д</w:t>
      </w:r>
      <w:r w:rsidRPr="002E7F66">
        <w:rPr>
          <w:bCs/>
        </w:rPr>
        <w:t xml:space="preserve">) иную информацию с учетом требований, установленных в соответствии с частью 3 статьи 5 </w:t>
      </w:r>
      <w:r w:rsidRPr="00216EB8">
        <w:t>Федерального закона № 44-ФЗ</w:t>
      </w:r>
      <w:r>
        <w:rPr>
          <w:bCs/>
        </w:rPr>
        <w:t>.</w:t>
      </w:r>
    </w:p>
    <w:p w14:paraId="199FAC9D" w14:textId="77777777" w:rsidR="00EE55E4" w:rsidRPr="002E7F66" w:rsidRDefault="00EE55E4" w:rsidP="006D1309">
      <w:pPr>
        <w:shd w:val="clear" w:color="auto" w:fill="FFFFFF"/>
        <w:ind w:firstLine="708"/>
        <w:jc w:val="both"/>
        <w:rPr>
          <w:bCs/>
        </w:rPr>
      </w:pPr>
      <w:r>
        <w:rPr>
          <w:bCs/>
        </w:rPr>
        <w:t>К</w:t>
      </w:r>
      <w:r w:rsidRPr="002E7F66">
        <w:rPr>
          <w:bCs/>
        </w:rPr>
        <w:t xml:space="preserve">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w:t>
      </w:r>
      <w:r>
        <w:rPr>
          <w:bCs/>
        </w:rPr>
        <w:t>ержащаяся в документе о приемке.</w:t>
      </w:r>
    </w:p>
    <w:p w14:paraId="1DADB04B" w14:textId="77777777" w:rsidR="00EE55E4" w:rsidRPr="002E7F66" w:rsidRDefault="00EE55E4" w:rsidP="006D1309">
      <w:pPr>
        <w:shd w:val="clear" w:color="auto" w:fill="FFFFFF"/>
        <w:ind w:firstLine="708"/>
        <w:jc w:val="both"/>
        <w:rPr>
          <w:bCs/>
        </w:rPr>
      </w:pPr>
      <w:r w:rsidRPr="00733B1E">
        <w:rPr>
          <w:spacing w:val="-1"/>
        </w:rPr>
        <w:t xml:space="preserve">Датой поступления </w:t>
      </w:r>
      <w:r>
        <w:rPr>
          <w:spacing w:val="-1"/>
        </w:rPr>
        <w:t>Заказчик</w:t>
      </w:r>
      <w:r w:rsidRPr="00733B1E">
        <w:rPr>
          <w:spacing w:val="-1"/>
        </w:rPr>
        <w:t xml:space="preserve">у документа о приемке, подписанного </w:t>
      </w:r>
      <w:r>
        <w:rPr>
          <w:spacing w:val="-1"/>
        </w:rPr>
        <w:t>Подрядчик</w:t>
      </w:r>
      <w:r w:rsidRPr="00733B1E">
        <w:rPr>
          <w:spacing w:val="-1"/>
        </w:rPr>
        <w:t xml:space="preserve">ом, считается дата размещения в соответствии с пунктом 3 части 13 статьи 94 Федерального закона № 44-ФЗ такого документа в единой информационной системе в соответствии с часовой зоной, в которой расположен </w:t>
      </w:r>
      <w:r>
        <w:rPr>
          <w:spacing w:val="-1"/>
        </w:rPr>
        <w:t>Заказчик.</w:t>
      </w:r>
    </w:p>
    <w:p w14:paraId="2B50FBFF" w14:textId="4C88A990" w:rsidR="00EE55E4" w:rsidRPr="00BD697D" w:rsidRDefault="007B4F09" w:rsidP="006D1309">
      <w:pPr>
        <w:shd w:val="clear" w:color="auto" w:fill="FFFFFF"/>
        <w:ind w:firstLine="708"/>
        <w:jc w:val="both"/>
        <w:rPr>
          <w:bCs/>
        </w:rPr>
      </w:pPr>
      <w:r>
        <w:rPr>
          <w:bCs/>
        </w:rPr>
        <w:lastRenderedPageBreak/>
        <w:t>7</w:t>
      </w:r>
      <w:r w:rsidR="00EE55E4">
        <w:rPr>
          <w:bCs/>
        </w:rPr>
        <w:t>.27. Н</w:t>
      </w:r>
      <w:r w:rsidR="00EE55E4" w:rsidRPr="00BD697D">
        <w:rPr>
          <w:bCs/>
        </w:rPr>
        <w:t xml:space="preserve">е позднее двадцати рабочих дней, следующих за днем поступления документа о приемке в </w:t>
      </w:r>
      <w:r w:rsidR="00EE55E4" w:rsidRPr="006A29B5">
        <w:rPr>
          <w:bCs/>
        </w:rPr>
        <w:t>соответствии с пунктом 3 части 13 статьи 94</w:t>
      </w:r>
      <w:r w:rsidR="00EE55E4">
        <w:rPr>
          <w:bCs/>
        </w:rPr>
        <w:t xml:space="preserve"> </w:t>
      </w:r>
      <w:r w:rsidR="00EE55E4" w:rsidRPr="00216EB8">
        <w:t>Федерального закона № 44-ФЗ</w:t>
      </w:r>
      <w:r w:rsidR="00EE55E4" w:rsidRPr="00BD697D">
        <w:rPr>
          <w:bCs/>
        </w:rPr>
        <w:t xml:space="preserve">, </w:t>
      </w:r>
      <w:r w:rsidR="00EE55E4">
        <w:rPr>
          <w:bCs/>
        </w:rPr>
        <w:t>Заказчик</w:t>
      </w:r>
      <w:r w:rsidR="00EE55E4" w:rsidRPr="00BD697D">
        <w:rPr>
          <w:bCs/>
        </w:rPr>
        <w:t xml:space="preserve"> (за исключением случая создания приемочной комиссии) осуществляет одно из следующих действий:</w:t>
      </w:r>
    </w:p>
    <w:p w14:paraId="5CE03BCE" w14:textId="77777777" w:rsidR="00EE55E4" w:rsidRPr="00BD697D" w:rsidRDefault="00EE55E4" w:rsidP="006D1309">
      <w:pPr>
        <w:shd w:val="clear" w:color="auto" w:fill="FFFFFF"/>
        <w:ind w:firstLine="708"/>
        <w:jc w:val="both"/>
        <w:rPr>
          <w:bCs/>
        </w:rPr>
      </w:pPr>
      <w:r w:rsidRPr="00BD697D">
        <w:rPr>
          <w:bCs/>
        </w:rPr>
        <w:t xml:space="preserve">а) подписывает усиленной электронной подписью лица, имеющего право действовать от имени </w:t>
      </w:r>
      <w:r>
        <w:rPr>
          <w:bCs/>
        </w:rPr>
        <w:t>Заказчик</w:t>
      </w:r>
      <w:r w:rsidRPr="00BD697D">
        <w:rPr>
          <w:bCs/>
        </w:rPr>
        <w:t>а, и размещает в единой информационной системе документ о приемке;</w:t>
      </w:r>
    </w:p>
    <w:p w14:paraId="21632355" w14:textId="77777777" w:rsidR="00EE55E4" w:rsidRPr="00BD697D" w:rsidRDefault="00EE55E4" w:rsidP="006D1309">
      <w:pPr>
        <w:shd w:val="clear" w:color="auto" w:fill="FFFFFF"/>
        <w:ind w:firstLine="708"/>
        <w:jc w:val="both"/>
        <w:rPr>
          <w:bCs/>
        </w:rPr>
      </w:pPr>
      <w:r w:rsidRPr="00BD697D">
        <w:rPr>
          <w:bCs/>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w:t>
      </w:r>
      <w:r>
        <w:rPr>
          <w:bCs/>
        </w:rPr>
        <w:t>Заказчик</w:t>
      </w:r>
      <w:r w:rsidRPr="00BD697D">
        <w:rPr>
          <w:bCs/>
        </w:rPr>
        <w:t>а, и размещает в единой информационной системе мотивированный отказ от подписания документа о приемке с</w:t>
      </w:r>
      <w:r>
        <w:rPr>
          <w:bCs/>
        </w:rPr>
        <w:t xml:space="preserve"> указанием причин такого отказа.</w:t>
      </w:r>
    </w:p>
    <w:p w14:paraId="734F3105" w14:textId="246AC2D1" w:rsidR="00EE55E4" w:rsidRDefault="00EE55E4" w:rsidP="006D1309">
      <w:pPr>
        <w:shd w:val="clear" w:color="auto" w:fill="FFFFFF"/>
        <w:ind w:firstLine="567"/>
        <w:jc w:val="both"/>
        <w:rPr>
          <w:bCs/>
        </w:rPr>
      </w:pPr>
      <w:r>
        <w:rPr>
          <w:bCs/>
        </w:rPr>
        <w:tab/>
      </w:r>
      <w:r w:rsidR="007B4F09">
        <w:rPr>
          <w:bCs/>
        </w:rPr>
        <w:t>7</w:t>
      </w:r>
      <w:r>
        <w:rPr>
          <w:bCs/>
        </w:rPr>
        <w:t>.28. В</w:t>
      </w:r>
      <w:r w:rsidRPr="00BD697D">
        <w:rPr>
          <w:bCs/>
        </w:rPr>
        <w:t xml:space="preserve"> случае создания приемочной комиссии</w:t>
      </w:r>
      <w:r>
        <w:rPr>
          <w:bCs/>
        </w:rPr>
        <w:t>,</w:t>
      </w:r>
      <w:r w:rsidRPr="00BD697D">
        <w:rPr>
          <w:bCs/>
        </w:rPr>
        <w:t xml:space="preserve"> не позднее двадцати рабочих дней, следующих за днем поступления </w:t>
      </w:r>
      <w:r>
        <w:rPr>
          <w:bCs/>
        </w:rPr>
        <w:t>Заказчик</w:t>
      </w:r>
      <w:r w:rsidRPr="00BD697D">
        <w:rPr>
          <w:bCs/>
        </w:rPr>
        <w:t>у документа о приемке:</w:t>
      </w:r>
    </w:p>
    <w:p w14:paraId="40186F0C" w14:textId="77777777" w:rsidR="00EE55E4" w:rsidRPr="002E7F66" w:rsidRDefault="00EE55E4" w:rsidP="006D1309">
      <w:pPr>
        <w:shd w:val="clear" w:color="auto" w:fill="FFFFFF"/>
        <w:ind w:firstLine="708"/>
        <w:jc w:val="both"/>
        <w:rPr>
          <w:bCs/>
        </w:rPr>
      </w:pPr>
      <w:r>
        <w:rPr>
          <w:bCs/>
        </w:rPr>
        <w:t>а</w:t>
      </w:r>
      <w:r w:rsidRPr="002E7F66">
        <w:rPr>
          <w:bCs/>
        </w:rPr>
        <w:t xml:space="preserve">)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w:t>
      </w:r>
      <w:r>
        <w:rPr>
          <w:bCs/>
        </w:rPr>
        <w:t>Заказчик</w:t>
      </w:r>
      <w:r w:rsidRPr="002E7F66">
        <w:rPr>
          <w:bCs/>
        </w:rPr>
        <w:t>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0468FE4C" w14:textId="77777777" w:rsidR="00EE55E4" w:rsidRPr="002E7F66" w:rsidRDefault="00EE55E4" w:rsidP="006D1309">
      <w:pPr>
        <w:shd w:val="clear" w:color="auto" w:fill="FFFFFF"/>
        <w:ind w:firstLine="708"/>
        <w:jc w:val="both"/>
        <w:rPr>
          <w:bCs/>
        </w:rPr>
      </w:pPr>
      <w:r w:rsidRPr="002E7F66">
        <w:rPr>
          <w:bCs/>
        </w:rPr>
        <w:t xml:space="preserve">б) после подписания членами приемочной комиссии документа о приемке или мотивированного отказа от подписания документа о приемке </w:t>
      </w:r>
      <w:r>
        <w:rPr>
          <w:bCs/>
        </w:rPr>
        <w:t>Заказчик</w:t>
      </w:r>
      <w:r w:rsidRPr="002E7F66">
        <w:rPr>
          <w:bCs/>
        </w:rPr>
        <w:t xml:space="preserve">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Pr>
          <w:bCs/>
        </w:rPr>
        <w:t>Заказчик</w:t>
      </w:r>
      <w:r w:rsidRPr="002E7F66">
        <w:rPr>
          <w:bCs/>
        </w:rPr>
        <w:t xml:space="preserve">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w:t>
      </w:r>
      <w:r>
        <w:rPr>
          <w:bCs/>
        </w:rPr>
        <w:t>Заказчик</w:t>
      </w:r>
      <w:r w:rsidRPr="002E7F66">
        <w:rPr>
          <w:bCs/>
        </w:rPr>
        <w:t xml:space="preserve"> прилагает подписанные ими документы в форме электронных образов бумажных документов</w:t>
      </w:r>
      <w:r>
        <w:rPr>
          <w:bCs/>
        </w:rPr>
        <w:t>.</w:t>
      </w:r>
    </w:p>
    <w:p w14:paraId="4AF06268" w14:textId="7648A44A" w:rsidR="00EE55E4" w:rsidRPr="00D16D1F" w:rsidRDefault="007B4F09" w:rsidP="006D1309">
      <w:pPr>
        <w:shd w:val="clear" w:color="auto" w:fill="FFFFFF"/>
        <w:ind w:firstLine="708"/>
        <w:jc w:val="both"/>
      </w:pPr>
      <w:r>
        <w:rPr>
          <w:bCs/>
        </w:rPr>
        <w:t>7</w:t>
      </w:r>
      <w:r w:rsidR="00EE55E4">
        <w:rPr>
          <w:bCs/>
        </w:rPr>
        <w:t>.</w:t>
      </w:r>
      <w:r>
        <w:rPr>
          <w:bCs/>
        </w:rPr>
        <w:t>29</w:t>
      </w:r>
      <w:r w:rsidR="00EE55E4">
        <w:rPr>
          <w:bCs/>
        </w:rPr>
        <w:t xml:space="preserve">. </w:t>
      </w:r>
      <w:r w:rsidR="00EE55E4" w:rsidRPr="00E036A8">
        <w:rPr>
          <w:bCs/>
        </w:rPr>
        <w:t xml:space="preserve">Датой поступления </w:t>
      </w:r>
      <w:r w:rsidR="00EE55E4">
        <w:rPr>
          <w:bCs/>
        </w:rPr>
        <w:t>Подрядчик</w:t>
      </w:r>
      <w:r w:rsidR="00EE55E4" w:rsidRPr="00E036A8">
        <w:rPr>
          <w:bCs/>
        </w:rPr>
        <w:t xml:space="preserve">у документа о приемке, мотивированного отказа от подписания документа о приемке считается дата размещения в соответствии с </w:t>
      </w:r>
      <w:r w:rsidR="00EE55E4" w:rsidRPr="00E036A8">
        <w:t>пунктом 6 части 13 статьи 94 Федерального закона № 44-ФЗ</w:t>
      </w:r>
      <w:r w:rsidR="00EE55E4" w:rsidRPr="00E036A8">
        <w:rPr>
          <w:bCs/>
        </w:rPr>
        <w:t xml:space="preserve"> таких документа о приемке, мотивированного отказа в единой информационной системе в соответствии с часовой зоной, в которой расположен </w:t>
      </w:r>
      <w:r w:rsidR="00EE55E4">
        <w:rPr>
          <w:bCs/>
        </w:rPr>
        <w:t>Подрядчик</w:t>
      </w:r>
      <w:r w:rsidR="00EE55E4" w:rsidRPr="00E036A8">
        <w:rPr>
          <w:bCs/>
        </w:rPr>
        <w:t>.</w:t>
      </w:r>
    </w:p>
    <w:p w14:paraId="02FBFD7C" w14:textId="3CD3E5E3" w:rsidR="00EE55E4" w:rsidRPr="002E7F66" w:rsidRDefault="007B4F09" w:rsidP="006D1309">
      <w:pPr>
        <w:shd w:val="clear" w:color="auto" w:fill="FFFFFF"/>
        <w:ind w:firstLine="708"/>
        <w:jc w:val="both"/>
        <w:rPr>
          <w:bCs/>
        </w:rPr>
      </w:pPr>
      <w:r>
        <w:rPr>
          <w:bCs/>
        </w:rPr>
        <w:t>7</w:t>
      </w:r>
      <w:r w:rsidR="00EE55E4">
        <w:rPr>
          <w:bCs/>
        </w:rPr>
        <w:t>.3</w:t>
      </w:r>
      <w:r>
        <w:rPr>
          <w:bCs/>
        </w:rPr>
        <w:t>0</w:t>
      </w:r>
      <w:r w:rsidR="00EE55E4">
        <w:rPr>
          <w:bCs/>
        </w:rPr>
        <w:t>.</w:t>
      </w:r>
      <w:r w:rsidR="00EE55E4" w:rsidRPr="002E7F66">
        <w:rPr>
          <w:bCs/>
        </w:rPr>
        <w:t xml:space="preserve"> </w:t>
      </w:r>
      <w:r w:rsidR="00EE55E4">
        <w:rPr>
          <w:bCs/>
        </w:rPr>
        <w:t>В</w:t>
      </w:r>
      <w:r w:rsidR="00EE55E4" w:rsidRPr="002E7F66">
        <w:rPr>
          <w:bCs/>
        </w:rPr>
        <w:t xml:space="preserve"> случае получения мотивированного отказа от подписания</w:t>
      </w:r>
      <w:r w:rsidR="00EE55E4">
        <w:rPr>
          <w:bCs/>
        </w:rPr>
        <w:t xml:space="preserve"> документа о приемке Подрядчик </w:t>
      </w:r>
      <w:r w:rsidR="00EE55E4" w:rsidRPr="002E7F66">
        <w:rPr>
          <w:bCs/>
        </w:rPr>
        <w:t xml:space="preserve">вправе устранить причины, указанные в таком мотивированном отказе, и направить </w:t>
      </w:r>
      <w:r w:rsidR="00EE55E4">
        <w:rPr>
          <w:bCs/>
        </w:rPr>
        <w:t>Заказчик</w:t>
      </w:r>
      <w:r w:rsidR="00EE55E4" w:rsidRPr="002E7F66">
        <w:rPr>
          <w:bCs/>
        </w:rPr>
        <w:t xml:space="preserve">у документ о приемке в порядке, предусмотренном </w:t>
      </w:r>
      <w:r w:rsidR="00EE55E4">
        <w:rPr>
          <w:bCs/>
        </w:rPr>
        <w:t>частью</w:t>
      </w:r>
      <w:r w:rsidR="00EE55E4" w:rsidRPr="006A29B5">
        <w:rPr>
          <w:bCs/>
        </w:rPr>
        <w:t xml:space="preserve"> 13 статьи 94</w:t>
      </w:r>
      <w:r w:rsidR="00EE55E4">
        <w:rPr>
          <w:bCs/>
        </w:rPr>
        <w:t xml:space="preserve"> </w:t>
      </w:r>
      <w:r w:rsidR="00EE55E4" w:rsidRPr="00216EB8">
        <w:t>Федерального закона № 44-ФЗ</w:t>
      </w:r>
      <w:r w:rsidR="00EE55E4">
        <w:rPr>
          <w:bCs/>
        </w:rPr>
        <w:t>.</w:t>
      </w:r>
    </w:p>
    <w:p w14:paraId="18383F63" w14:textId="09CAD236" w:rsidR="00EE55E4" w:rsidRDefault="007B4F09" w:rsidP="006D1309">
      <w:pPr>
        <w:shd w:val="clear" w:color="auto" w:fill="FFFFFF"/>
        <w:ind w:firstLine="708"/>
        <w:jc w:val="both"/>
        <w:rPr>
          <w:bCs/>
        </w:rPr>
      </w:pPr>
      <w:r>
        <w:rPr>
          <w:bCs/>
        </w:rPr>
        <w:t>7</w:t>
      </w:r>
      <w:r w:rsidR="00EE55E4">
        <w:rPr>
          <w:bCs/>
        </w:rPr>
        <w:t>.3</w:t>
      </w:r>
      <w:r>
        <w:rPr>
          <w:bCs/>
        </w:rPr>
        <w:t>1</w:t>
      </w:r>
      <w:r w:rsidR="00EE55E4">
        <w:rPr>
          <w:bCs/>
        </w:rPr>
        <w:t>.</w:t>
      </w:r>
      <w:r w:rsidR="00EE55E4" w:rsidRPr="002E7F66">
        <w:rPr>
          <w:bCs/>
        </w:rPr>
        <w:t xml:space="preserve"> </w:t>
      </w:r>
      <w:r w:rsidR="00EE55E4">
        <w:rPr>
          <w:bCs/>
        </w:rPr>
        <w:t>Д</w:t>
      </w:r>
      <w:r w:rsidR="00EE55E4" w:rsidRPr="002E7F66">
        <w:rPr>
          <w:bCs/>
        </w:rPr>
        <w:t xml:space="preserve">атой приемки </w:t>
      </w:r>
      <w:r w:rsidR="00EE55E4">
        <w:rPr>
          <w:bCs/>
        </w:rPr>
        <w:t xml:space="preserve">выполненной работы </w:t>
      </w:r>
      <w:r w:rsidR="00EE55E4" w:rsidRPr="002E7F66">
        <w:rPr>
          <w:bCs/>
        </w:rPr>
        <w:t xml:space="preserve">считается дата размещения в единой информационной системе документа о приемке, подписанного </w:t>
      </w:r>
      <w:r w:rsidR="00EE55E4">
        <w:rPr>
          <w:bCs/>
        </w:rPr>
        <w:t>Заказчик</w:t>
      </w:r>
      <w:r w:rsidR="00EE55E4" w:rsidRPr="002E7F66">
        <w:rPr>
          <w:bCs/>
        </w:rPr>
        <w:t>ом.</w:t>
      </w:r>
    </w:p>
    <w:p w14:paraId="34F19493" w14:textId="3DBDA294" w:rsidR="00E338F2" w:rsidRPr="00CC5BF9" w:rsidRDefault="00E338F2" w:rsidP="00E338F2">
      <w:pPr>
        <w:ind w:firstLine="709"/>
        <w:jc w:val="both"/>
        <w:rPr>
          <w:color w:val="000000" w:themeColor="text1"/>
        </w:rPr>
      </w:pPr>
      <w:r w:rsidRPr="00CC5BF9">
        <w:rPr>
          <w:color w:val="000000" w:themeColor="text1"/>
        </w:rPr>
        <w:t>7.32. Все неучтенные объемы работ и затраты, в том числе связанные с изменением и дополнением проектных решений, потребность в которых при исполнении отдельного этапа Контракта обнаружена в ходе выполнения работ или выявлена в несоответствии с технической документацией, Подрядчик покрывает за счет резерва средств на непредвиденные работы и затраты, предназначенного на выполнение дополнительных объемов работ, которые Подрядчик должен выполнить в ходе производства работ по соответствующему отдельному этапу исполнения Контракта.</w:t>
      </w:r>
      <w:r w:rsidRPr="00CC5BF9">
        <w:rPr>
          <w:color w:val="000000" w:themeColor="text1"/>
        </w:rPr>
        <w:br/>
        <w:t>В расчетах за выполненные работы по соответствующему отдельному этапу исполнения Контракта резерв средств на непредвиденные работы и затраты расходуется на дополнительные виды работ, с расшифровкой на дополнительные объемы работ, с учетом уровня текущих цен. Перед включением дополнительных видов (объемов) работ в акты о приемке выполненных работ по соответствующему отдельному этапу исполнения Контракта заказчик совместно с проектной организацией и по согласованию с подрядной организацией выполняет дополнительную смету, в которой отражаются дополнительные объемы работ, изменения по ранее разработанной смете. Таких дополнительных объемов работ в ходе исполнения отдельного этапа Контракта может быть несколько, но сумма превышения дополнительных объемов работ должна быть не более суммы непредвиденных расходов, включенных в цену соответствующего отдельного этапа исполнения Контракта.</w:t>
      </w:r>
      <w:r w:rsidRPr="00CC5BF9">
        <w:rPr>
          <w:color w:val="000000" w:themeColor="text1"/>
        </w:rPr>
        <w:br/>
        <w:t xml:space="preserve">В случае, если при исполнении отдельного этапа Контракта не возникла необходимость в выполнении дополнительного объема работ, сумма затрат на непредвиденные работы и затраты по соответствующему отдельному этапу исполнения Контракта подрядчику не передается и стороны Контракта при исполнении этапа Контракта заключают дополнительное соглашение об уменьшении цены этапа на </w:t>
      </w:r>
      <w:r w:rsidRPr="00CC5BF9">
        <w:rPr>
          <w:color w:val="000000" w:themeColor="text1"/>
        </w:rPr>
        <w:lastRenderedPageBreak/>
        <w:t>сумму затрат, предусмотренных на непредвиденные работы по соответствующему отдельному этапу исполнения Контракта. </w:t>
      </w:r>
    </w:p>
    <w:p w14:paraId="7C442B41" w14:textId="439919FF" w:rsidR="00E338F2" w:rsidRPr="00CC5BF9" w:rsidRDefault="00E338F2" w:rsidP="00E338F2">
      <w:pPr>
        <w:ind w:firstLine="709"/>
        <w:jc w:val="both"/>
        <w:rPr>
          <w:color w:val="000000" w:themeColor="text1"/>
        </w:rPr>
      </w:pPr>
      <w:r w:rsidRPr="00CC5BF9">
        <w:rPr>
          <w:color w:val="000000" w:themeColor="text1"/>
        </w:rPr>
        <w:t>7.33. Необоснованное превышение Подрядчиком проектных объемов и стоимости работ, не допускается.</w:t>
      </w:r>
    </w:p>
    <w:p w14:paraId="40E47B6E" w14:textId="36C4FA28" w:rsidR="00EE55E4" w:rsidRPr="00E338F2" w:rsidRDefault="00E338F2" w:rsidP="00E338F2">
      <w:pPr>
        <w:ind w:firstLine="709"/>
        <w:jc w:val="both"/>
        <w:rPr>
          <w:color w:val="000000" w:themeColor="text1"/>
        </w:rPr>
      </w:pPr>
      <w:r w:rsidRPr="00CC5BF9">
        <w:rPr>
          <w:color w:val="000000" w:themeColor="text1"/>
        </w:rPr>
        <w:t>7.34. В случае выполнения Подрядчиком работ, не предусмотренных Техническим заданием, необходимость в которых не будет установлена, стоимость таких работ относится на счет Подрядчика и возмещению (оплате) не подлежит. Если в ходе выполнения вышеуказанных работ характеристики объекта строительства перестанут отвечать проектным решениям, данный недостаток устраняется за счет Подрядчика.</w:t>
      </w:r>
    </w:p>
    <w:p w14:paraId="5604F6FD" w14:textId="77777777" w:rsidR="003061AD" w:rsidRDefault="003061AD" w:rsidP="006D1309">
      <w:pPr>
        <w:widowControl w:val="0"/>
        <w:tabs>
          <w:tab w:val="left" w:pos="363"/>
          <w:tab w:val="left" w:pos="567"/>
          <w:tab w:val="left" w:pos="1276"/>
        </w:tabs>
        <w:ind w:firstLine="540"/>
        <w:jc w:val="center"/>
      </w:pPr>
    </w:p>
    <w:p w14:paraId="178430AA" w14:textId="155A8EC7" w:rsidR="003061AD" w:rsidRDefault="00DF47A3" w:rsidP="006D1309">
      <w:pPr>
        <w:pStyle w:val="af3"/>
        <w:widowControl w:val="0"/>
        <w:numPr>
          <w:ilvl w:val="0"/>
          <w:numId w:val="3"/>
        </w:numPr>
        <w:tabs>
          <w:tab w:val="left" w:pos="360"/>
          <w:tab w:val="left" w:pos="851"/>
          <w:tab w:val="left" w:pos="1260"/>
          <w:tab w:val="left" w:pos="2880"/>
          <w:tab w:val="left" w:pos="3780"/>
        </w:tabs>
        <w:spacing w:after="0"/>
        <w:jc w:val="center"/>
      </w:pPr>
      <w:r w:rsidRPr="007B4F09">
        <w:rPr>
          <w:b/>
        </w:rPr>
        <w:t>ОТВЕТСТВЕННОСТЬ СТОРОН</w:t>
      </w:r>
    </w:p>
    <w:p w14:paraId="454B9AB0" w14:textId="77777777" w:rsidR="003061AD" w:rsidRPr="00B71FBE" w:rsidRDefault="00000000" w:rsidP="006D1309">
      <w:pPr>
        <w:widowControl w:val="0"/>
        <w:numPr>
          <w:ilvl w:val="1"/>
          <w:numId w:val="3"/>
        </w:numPr>
        <w:tabs>
          <w:tab w:val="left" w:pos="0"/>
          <w:tab w:val="left" w:pos="993"/>
          <w:tab w:val="left" w:pos="1080"/>
          <w:tab w:val="left" w:pos="1276"/>
        </w:tabs>
        <w:ind w:left="0" w:firstLine="709"/>
        <w:jc w:val="both"/>
      </w:pPr>
      <w:r w:rsidRPr="00B71FBE">
        <w:t>Заказчик и Подрядчик несут ответственность за неисполнение или ненадлежащее исполнение обязательств, предусмотренных контрактом.</w:t>
      </w:r>
    </w:p>
    <w:p w14:paraId="7B24C209" w14:textId="77777777" w:rsidR="00802DEA" w:rsidRPr="00B71FBE" w:rsidRDefault="00000000" w:rsidP="006D1309">
      <w:pPr>
        <w:widowControl w:val="0"/>
        <w:numPr>
          <w:ilvl w:val="1"/>
          <w:numId w:val="3"/>
        </w:numPr>
        <w:tabs>
          <w:tab w:val="left" w:pos="0"/>
          <w:tab w:val="left" w:pos="993"/>
          <w:tab w:val="left" w:pos="1080"/>
          <w:tab w:val="left" w:pos="1276"/>
        </w:tabs>
        <w:ind w:left="0" w:firstLine="709"/>
        <w:jc w:val="both"/>
      </w:pPr>
      <w:r w:rsidRPr="00B71FBE">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007A1CDF" w14:textId="75FCB7D1" w:rsidR="003061AD" w:rsidRPr="00B71FBE" w:rsidRDefault="00000000" w:rsidP="006D1309">
      <w:pPr>
        <w:widowControl w:val="0"/>
        <w:tabs>
          <w:tab w:val="left" w:pos="993"/>
          <w:tab w:val="left" w:pos="1080"/>
          <w:tab w:val="left" w:pos="1276"/>
        </w:tabs>
        <w:jc w:val="both"/>
      </w:pPr>
      <w:r w:rsidRPr="00B71FBE">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0704B8E" w14:textId="64FEB792" w:rsidR="00DF47A3" w:rsidRPr="00B71FBE" w:rsidRDefault="00DF47A3" w:rsidP="006D1309">
      <w:pPr>
        <w:widowControl w:val="0"/>
        <w:autoSpaceDE w:val="0"/>
        <w:autoSpaceDN w:val="0"/>
        <w:adjustRightInd w:val="0"/>
        <w:ind w:firstLine="567"/>
        <w:jc w:val="both"/>
      </w:pPr>
      <w:r w:rsidRPr="00B71FBE">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w:t>
      </w:r>
    </w:p>
    <w:p w14:paraId="67B23CB3" w14:textId="77777777" w:rsidR="003061AD" w:rsidRPr="00B71FBE" w:rsidRDefault="00000000" w:rsidP="006D1309">
      <w:pPr>
        <w:widowControl w:val="0"/>
        <w:numPr>
          <w:ilvl w:val="1"/>
          <w:numId w:val="3"/>
        </w:numPr>
        <w:tabs>
          <w:tab w:val="left" w:pos="0"/>
          <w:tab w:val="left" w:pos="993"/>
          <w:tab w:val="left" w:pos="1080"/>
          <w:tab w:val="left" w:pos="1276"/>
        </w:tabs>
        <w:ind w:left="0" w:firstLine="709"/>
        <w:jc w:val="both"/>
      </w:pPr>
      <w:r w:rsidRPr="00B71FBE">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C66A87D" w14:textId="77777777" w:rsidR="00DF47A3" w:rsidRPr="0048290C" w:rsidRDefault="00DF47A3" w:rsidP="006D1309">
      <w:pPr>
        <w:widowControl w:val="0"/>
        <w:autoSpaceDE w:val="0"/>
        <w:autoSpaceDN w:val="0"/>
        <w:adjustRightInd w:val="0"/>
        <w:ind w:firstLine="567"/>
        <w:jc w:val="both"/>
      </w:pPr>
      <w:r w:rsidRPr="0048290C">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795A82F2" w14:textId="77777777" w:rsidR="00DF47A3" w:rsidRDefault="00DF47A3" w:rsidP="006D1309">
      <w:pPr>
        <w:widowControl w:val="0"/>
        <w:autoSpaceDE w:val="0"/>
        <w:autoSpaceDN w:val="0"/>
        <w:adjustRightInd w:val="0"/>
        <w:ind w:firstLine="567"/>
        <w:jc w:val="both"/>
      </w:pPr>
      <w:r w:rsidRPr="0048290C">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 за исключением случаев, если законодательством Российской Федерации установлен иной порядок начисления штрафов.</w:t>
      </w:r>
    </w:p>
    <w:p w14:paraId="7AA313E3" w14:textId="0A5B9349" w:rsidR="00DF47A3" w:rsidRPr="00DF47A3" w:rsidRDefault="007B4F09" w:rsidP="006D1309">
      <w:pPr>
        <w:widowControl w:val="0"/>
        <w:autoSpaceDE w:val="0"/>
        <w:autoSpaceDN w:val="0"/>
        <w:adjustRightInd w:val="0"/>
        <w:ind w:firstLine="567"/>
        <w:jc w:val="both"/>
      </w:pPr>
      <w:r>
        <w:t>8</w:t>
      </w:r>
      <w:r w:rsidR="00DF47A3" w:rsidRPr="00DF47A3">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D3EF508" w14:textId="02A651AD" w:rsidR="00DF47A3" w:rsidRPr="00DF47A3" w:rsidRDefault="007B4F09" w:rsidP="006D1309">
      <w:pPr>
        <w:widowControl w:val="0"/>
        <w:autoSpaceDE w:val="0"/>
        <w:autoSpaceDN w:val="0"/>
        <w:adjustRightInd w:val="0"/>
        <w:ind w:firstLine="567"/>
        <w:jc w:val="both"/>
      </w:pPr>
      <w:r>
        <w:t>8</w:t>
      </w:r>
      <w:r w:rsidR="00DF47A3" w:rsidRPr="00DF47A3">
        <w:t>.5.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34B20A0" w14:textId="77777777" w:rsidR="00DF47A3" w:rsidRPr="00DF47A3" w:rsidRDefault="00DF47A3" w:rsidP="006D1309">
      <w:pPr>
        <w:widowControl w:val="0"/>
        <w:autoSpaceDE w:val="0"/>
        <w:autoSpaceDN w:val="0"/>
        <w:adjustRightInd w:val="0"/>
        <w:ind w:firstLine="567"/>
        <w:jc w:val="both"/>
      </w:pPr>
      <w:r w:rsidRPr="00DF47A3">
        <w:t>а) 10 % цены Контракта (этапа) в случае, если цена контракта (этапа) не превышает 3 млн. рублей;</w:t>
      </w:r>
    </w:p>
    <w:p w14:paraId="042F8979" w14:textId="77777777" w:rsidR="00DF47A3" w:rsidRPr="00DF47A3" w:rsidRDefault="00DF47A3" w:rsidP="006D1309">
      <w:pPr>
        <w:widowControl w:val="0"/>
        <w:autoSpaceDE w:val="0"/>
        <w:autoSpaceDN w:val="0"/>
        <w:adjustRightInd w:val="0"/>
        <w:ind w:firstLine="567"/>
        <w:jc w:val="both"/>
      </w:pPr>
      <w:r w:rsidRPr="00DF47A3">
        <w:t>б) 5 % цены Контракта (этапа) в случае, если цена контракта (этапа) составляет от 3 млн. рублей до 50 млн. рублей (включительно).</w:t>
      </w:r>
    </w:p>
    <w:p w14:paraId="2EB9974A" w14:textId="77777777" w:rsidR="00DF47A3" w:rsidRPr="00DF47A3" w:rsidRDefault="00DF47A3" w:rsidP="006D1309">
      <w:pPr>
        <w:widowControl w:val="0"/>
        <w:autoSpaceDE w:val="0"/>
        <w:autoSpaceDN w:val="0"/>
        <w:adjustRightInd w:val="0"/>
        <w:ind w:firstLine="567"/>
        <w:jc w:val="both"/>
      </w:pPr>
      <w:r w:rsidRPr="00DF47A3">
        <w:t xml:space="preserve">в) 1 процент цены контракта (этапа) в случае, если цена контракта (этапа) составляет от 50 млн. </w:t>
      </w:r>
      <w:r w:rsidRPr="00DF47A3">
        <w:lastRenderedPageBreak/>
        <w:t>рублей до 100 млн. рублей (включительно);</w:t>
      </w:r>
    </w:p>
    <w:p w14:paraId="20EDAB6E" w14:textId="77777777" w:rsidR="00DF47A3" w:rsidRPr="00DF47A3" w:rsidRDefault="00DF47A3" w:rsidP="006D1309">
      <w:pPr>
        <w:widowControl w:val="0"/>
        <w:autoSpaceDE w:val="0"/>
        <w:autoSpaceDN w:val="0"/>
        <w:adjustRightInd w:val="0"/>
        <w:ind w:firstLine="567"/>
        <w:jc w:val="both"/>
      </w:pPr>
      <w:r w:rsidRPr="00DF47A3">
        <w:t>г) 0,5 процента цены контракта (этапа) в случае, если цена контракта (этапа) составляет от 100 млн. рублей до 500 млн. рублей (включительно);</w:t>
      </w:r>
    </w:p>
    <w:p w14:paraId="58D6619E" w14:textId="77777777" w:rsidR="00DF47A3" w:rsidRPr="00DF47A3" w:rsidRDefault="00DF47A3" w:rsidP="006D1309">
      <w:pPr>
        <w:widowControl w:val="0"/>
        <w:autoSpaceDE w:val="0"/>
        <w:autoSpaceDN w:val="0"/>
        <w:adjustRightInd w:val="0"/>
        <w:ind w:firstLine="567"/>
        <w:jc w:val="both"/>
      </w:pPr>
      <w:r w:rsidRPr="00DF47A3">
        <w:t>д) 0,4 процента цены контракта (этапа) в случае, если цена контракта (этапа) составляет от 500 млн. рублей до 1 млрд. рублей (включительно);</w:t>
      </w:r>
    </w:p>
    <w:p w14:paraId="336BCF41" w14:textId="77777777" w:rsidR="00DF47A3" w:rsidRPr="00DF47A3" w:rsidRDefault="00DF47A3" w:rsidP="006D1309">
      <w:pPr>
        <w:widowControl w:val="0"/>
        <w:autoSpaceDE w:val="0"/>
        <w:autoSpaceDN w:val="0"/>
        <w:adjustRightInd w:val="0"/>
        <w:ind w:firstLine="567"/>
        <w:jc w:val="both"/>
      </w:pPr>
      <w:r w:rsidRPr="00DF47A3">
        <w:t>е) 0,3 процента цены контракта (этапа) в случае, если цена контракта (этапа) составляет от 1 млрд. рублей до 2 млрд. рублей (включительно);</w:t>
      </w:r>
    </w:p>
    <w:p w14:paraId="49FAB6D2" w14:textId="77777777" w:rsidR="00DF47A3" w:rsidRPr="00DF47A3" w:rsidRDefault="00DF47A3" w:rsidP="006D1309">
      <w:pPr>
        <w:widowControl w:val="0"/>
        <w:autoSpaceDE w:val="0"/>
        <w:autoSpaceDN w:val="0"/>
        <w:adjustRightInd w:val="0"/>
        <w:ind w:firstLine="567"/>
        <w:jc w:val="both"/>
      </w:pPr>
      <w:r w:rsidRPr="00DF47A3">
        <w:t>ж) 0,25 процента цены контракта (этапа) в случае, если цена контракта (этапа) составляет от 2 млрд. рублей до 5 млрд. рублей (включительно);</w:t>
      </w:r>
    </w:p>
    <w:p w14:paraId="324477B2" w14:textId="77777777" w:rsidR="00DF47A3" w:rsidRPr="00DF47A3" w:rsidRDefault="00DF47A3" w:rsidP="006D1309">
      <w:pPr>
        <w:widowControl w:val="0"/>
        <w:autoSpaceDE w:val="0"/>
        <w:autoSpaceDN w:val="0"/>
        <w:adjustRightInd w:val="0"/>
        <w:ind w:firstLine="567"/>
        <w:jc w:val="both"/>
      </w:pPr>
      <w:r w:rsidRPr="00DF47A3">
        <w:t>з) 0,2 процента цены контракта (этапа) в случае, если цена контракта (этапа) составляет от 5 млрд. рублей до 10 млрд. рублей (включительно);</w:t>
      </w:r>
    </w:p>
    <w:p w14:paraId="07B0C69A" w14:textId="77777777" w:rsidR="00DF47A3" w:rsidRPr="00DF47A3" w:rsidRDefault="00DF47A3" w:rsidP="006D1309">
      <w:pPr>
        <w:widowControl w:val="0"/>
        <w:autoSpaceDE w:val="0"/>
        <w:autoSpaceDN w:val="0"/>
        <w:adjustRightInd w:val="0"/>
        <w:ind w:firstLine="567"/>
        <w:jc w:val="both"/>
      </w:pPr>
      <w:r w:rsidRPr="00DF47A3">
        <w:t>и) 0,1 процента цены контракта (этапа) в случае, если цена контракта (этапа) превышает 10 млрд. рублей.</w:t>
      </w:r>
    </w:p>
    <w:p w14:paraId="23BFBABE" w14:textId="19D058DA" w:rsidR="00DF47A3" w:rsidRPr="00DF47A3" w:rsidRDefault="007B4F09" w:rsidP="006D1309">
      <w:pPr>
        <w:widowControl w:val="0"/>
        <w:autoSpaceDE w:val="0"/>
        <w:autoSpaceDN w:val="0"/>
        <w:adjustRightInd w:val="0"/>
        <w:ind w:firstLine="567"/>
        <w:jc w:val="both"/>
      </w:pPr>
      <w:r>
        <w:t>8</w:t>
      </w:r>
      <w:r w:rsidR="00DF47A3" w:rsidRPr="00DF47A3">
        <w:t>.6.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D6BD8BA" w14:textId="77777777" w:rsidR="00DF47A3" w:rsidRPr="00DF47A3" w:rsidRDefault="00DF47A3" w:rsidP="006D1309">
      <w:pPr>
        <w:widowControl w:val="0"/>
        <w:autoSpaceDE w:val="0"/>
        <w:autoSpaceDN w:val="0"/>
        <w:adjustRightInd w:val="0"/>
        <w:ind w:firstLine="567"/>
        <w:jc w:val="both"/>
      </w:pPr>
      <w:r w:rsidRPr="00DF47A3">
        <w:t>1000 рублей, если цена контракта не превышает 3 млн. рублей;</w:t>
      </w:r>
    </w:p>
    <w:p w14:paraId="7D6618E8" w14:textId="77777777" w:rsidR="00DF47A3" w:rsidRPr="00DF47A3" w:rsidRDefault="00DF47A3" w:rsidP="006D1309">
      <w:pPr>
        <w:widowControl w:val="0"/>
        <w:autoSpaceDE w:val="0"/>
        <w:autoSpaceDN w:val="0"/>
        <w:adjustRightInd w:val="0"/>
        <w:ind w:firstLine="567"/>
        <w:jc w:val="both"/>
      </w:pPr>
      <w:r w:rsidRPr="00DF47A3">
        <w:t>5000 рублей, если цена контракта составляет от 3 млн. рублей до 50 млн. рублей (включительно);</w:t>
      </w:r>
    </w:p>
    <w:p w14:paraId="50D6651B" w14:textId="77777777" w:rsidR="00DF47A3" w:rsidRPr="00DF47A3" w:rsidRDefault="00DF47A3" w:rsidP="006D1309">
      <w:pPr>
        <w:widowControl w:val="0"/>
        <w:autoSpaceDE w:val="0"/>
        <w:autoSpaceDN w:val="0"/>
        <w:adjustRightInd w:val="0"/>
        <w:ind w:firstLine="567"/>
        <w:jc w:val="both"/>
      </w:pPr>
      <w:r w:rsidRPr="00DF47A3">
        <w:t>10000 рублей, если цена контракта составляет от 50 млн. рублей до 100 млн. рублей (включительно);</w:t>
      </w:r>
    </w:p>
    <w:p w14:paraId="4BF19B25" w14:textId="77777777" w:rsidR="00DF47A3" w:rsidRPr="00DF47A3" w:rsidRDefault="00DF47A3" w:rsidP="006D1309">
      <w:pPr>
        <w:widowControl w:val="0"/>
        <w:autoSpaceDE w:val="0"/>
        <w:autoSpaceDN w:val="0"/>
        <w:adjustRightInd w:val="0"/>
        <w:ind w:firstLine="567"/>
        <w:jc w:val="both"/>
      </w:pPr>
      <w:r w:rsidRPr="00DF47A3">
        <w:t>100000 рублей, если цена контракта превышает 100 млн. рублей.</w:t>
      </w:r>
    </w:p>
    <w:p w14:paraId="0ED9A838" w14:textId="3AF56AFD" w:rsidR="00DF47A3" w:rsidRPr="00DF47A3" w:rsidRDefault="007B4F09" w:rsidP="006D1309">
      <w:pPr>
        <w:widowControl w:val="0"/>
        <w:autoSpaceDE w:val="0"/>
        <w:autoSpaceDN w:val="0"/>
        <w:adjustRightInd w:val="0"/>
        <w:ind w:firstLine="567"/>
        <w:jc w:val="both"/>
      </w:pPr>
      <w:r>
        <w:t>8</w:t>
      </w:r>
      <w:r w:rsidR="00DF47A3" w:rsidRPr="00DF47A3">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F1734A6" w14:textId="77777777" w:rsidR="00DF47A3" w:rsidRPr="00DF47A3" w:rsidRDefault="00DF47A3" w:rsidP="006D1309">
      <w:pPr>
        <w:widowControl w:val="0"/>
        <w:autoSpaceDE w:val="0"/>
        <w:autoSpaceDN w:val="0"/>
        <w:adjustRightInd w:val="0"/>
        <w:ind w:firstLine="567"/>
        <w:jc w:val="both"/>
      </w:pPr>
      <w:r w:rsidRPr="00DF47A3">
        <w:t>а) 1000 рублей, если цена Контракта не превышает 3 млн. рублей (включительно);</w:t>
      </w:r>
    </w:p>
    <w:p w14:paraId="484BA902" w14:textId="77777777" w:rsidR="00DF47A3" w:rsidRPr="00DF47A3" w:rsidRDefault="00DF47A3" w:rsidP="006D1309">
      <w:pPr>
        <w:widowControl w:val="0"/>
        <w:autoSpaceDE w:val="0"/>
        <w:autoSpaceDN w:val="0"/>
        <w:adjustRightInd w:val="0"/>
        <w:ind w:firstLine="567"/>
        <w:jc w:val="both"/>
      </w:pPr>
      <w:r w:rsidRPr="00DF47A3">
        <w:t>б) 5000 рублей, если цена Контракта составляет от 3 млн. рублей до 50 млн. рублей (включительно).</w:t>
      </w:r>
    </w:p>
    <w:p w14:paraId="199F905D" w14:textId="77777777" w:rsidR="00DF47A3" w:rsidRPr="00DF47A3" w:rsidRDefault="00DF47A3" w:rsidP="006D1309">
      <w:pPr>
        <w:widowControl w:val="0"/>
        <w:autoSpaceDE w:val="0"/>
        <w:autoSpaceDN w:val="0"/>
        <w:adjustRightInd w:val="0"/>
        <w:ind w:firstLine="567"/>
        <w:jc w:val="both"/>
      </w:pPr>
      <w:r w:rsidRPr="00DF47A3">
        <w:t>в) 10000 рублей, если цена контракта составляет от 50 млн. рублей до 100 млн. рублей (включительно);</w:t>
      </w:r>
    </w:p>
    <w:p w14:paraId="19720313" w14:textId="77777777" w:rsidR="00DF47A3" w:rsidRPr="00DF47A3" w:rsidRDefault="00DF47A3" w:rsidP="006D1309">
      <w:pPr>
        <w:widowControl w:val="0"/>
        <w:autoSpaceDE w:val="0"/>
        <w:autoSpaceDN w:val="0"/>
        <w:adjustRightInd w:val="0"/>
        <w:ind w:firstLine="567"/>
        <w:jc w:val="both"/>
      </w:pPr>
      <w:r w:rsidRPr="00DF47A3">
        <w:t>г) 100000 рублей, если цена контракта превышает 100 млн. рублей.</w:t>
      </w:r>
    </w:p>
    <w:p w14:paraId="45ECA7B9" w14:textId="7C2EA22D" w:rsidR="00DF47A3" w:rsidRPr="00DF47A3" w:rsidRDefault="007B4F09" w:rsidP="006D1309">
      <w:pPr>
        <w:widowControl w:val="0"/>
        <w:autoSpaceDE w:val="0"/>
        <w:autoSpaceDN w:val="0"/>
        <w:adjustRightInd w:val="0"/>
        <w:ind w:firstLine="567"/>
        <w:jc w:val="both"/>
      </w:pPr>
      <w:r>
        <w:t>8</w:t>
      </w:r>
      <w:r w:rsidR="00DF47A3" w:rsidRPr="00DF47A3">
        <w:t>.8.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2EB4A69" w14:textId="2B0E66C8" w:rsidR="00DF47A3" w:rsidRPr="00DF47A3" w:rsidRDefault="007B4F09" w:rsidP="006D1309">
      <w:pPr>
        <w:widowControl w:val="0"/>
        <w:autoSpaceDE w:val="0"/>
        <w:autoSpaceDN w:val="0"/>
        <w:adjustRightInd w:val="0"/>
        <w:ind w:firstLine="567"/>
        <w:jc w:val="both"/>
      </w:pPr>
      <w:r>
        <w:t>8</w:t>
      </w:r>
      <w:r w:rsidR="00DF47A3" w:rsidRPr="00DF47A3">
        <w:t>.9.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7926EB1" w14:textId="37A1218F" w:rsidR="00DF47A3" w:rsidRPr="00DF47A3" w:rsidRDefault="007B4F09" w:rsidP="006D1309">
      <w:pPr>
        <w:widowControl w:val="0"/>
        <w:autoSpaceDE w:val="0"/>
        <w:autoSpaceDN w:val="0"/>
        <w:adjustRightInd w:val="0"/>
        <w:ind w:firstLine="567"/>
        <w:jc w:val="both"/>
      </w:pPr>
      <w:r>
        <w:t>8</w:t>
      </w:r>
      <w:r w:rsidR="00DF47A3" w:rsidRPr="00DF47A3">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AD6042" w14:textId="0036A1DF" w:rsidR="00DF47A3" w:rsidRPr="00B71FBE" w:rsidRDefault="007B4F09" w:rsidP="006D1309">
      <w:pPr>
        <w:widowControl w:val="0"/>
        <w:autoSpaceDE w:val="0"/>
        <w:autoSpaceDN w:val="0"/>
        <w:adjustRightInd w:val="0"/>
        <w:ind w:firstLine="567"/>
        <w:jc w:val="both"/>
      </w:pPr>
      <w:r>
        <w:t>8</w:t>
      </w:r>
      <w:r w:rsidR="00DF47A3" w:rsidRPr="00B71FBE">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52834B" w14:textId="6EFD0884" w:rsidR="00DF47A3" w:rsidRPr="00DF47A3" w:rsidRDefault="007B4F09" w:rsidP="006D1309">
      <w:pPr>
        <w:widowControl w:val="0"/>
        <w:autoSpaceDE w:val="0"/>
        <w:autoSpaceDN w:val="0"/>
        <w:adjustRightInd w:val="0"/>
        <w:ind w:firstLine="567"/>
        <w:jc w:val="both"/>
      </w:pPr>
      <w:r>
        <w:t>8</w:t>
      </w:r>
      <w:r w:rsidR="00DF47A3" w:rsidRPr="00B71FBE">
        <w:t>.12. Требования сторон об уплате неустоек (штрафов, пеней) направляются в порядке, который предусмотрен Контрактом для направления уведомлений.</w:t>
      </w:r>
    </w:p>
    <w:p w14:paraId="75839A60" w14:textId="4EF7962C" w:rsidR="00DF47A3" w:rsidRPr="00DF47A3" w:rsidRDefault="007B4F09" w:rsidP="006D1309">
      <w:pPr>
        <w:widowControl w:val="0"/>
        <w:autoSpaceDE w:val="0"/>
        <w:autoSpaceDN w:val="0"/>
        <w:adjustRightInd w:val="0"/>
        <w:ind w:firstLine="567"/>
        <w:jc w:val="both"/>
      </w:pPr>
      <w:r>
        <w:t>8</w:t>
      </w:r>
      <w:r w:rsidR="00DF47A3" w:rsidRPr="00DF47A3">
        <w:t>.13. В случае неисполнения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57D1B0FA" w14:textId="3D374C35" w:rsidR="00DF47A3" w:rsidRPr="00DF47A3" w:rsidRDefault="007B4F09" w:rsidP="006D1309">
      <w:pPr>
        <w:widowControl w:val="0"/>
        <w:tabs>
          <w:tab w:val="left" w:pos="1276"/>
        </w:tabs>
        <w:autoSpaceDE w:val="0"/>
        <w:autoSpaceDN w:val="0"/>
        <w:adjustRightInd w:val="0"/>
        <w:ind w:firstLine="567"/>
        <w:jc w:val="both"/>
      </w:pPr>
      <w:r>
        <w:t>8</w:t>
      </w:r>
      <w:r w:rsidR="00DF47A3" w:rsidRPr="00DF47A3">
        <w:t>.1</w:t>
      </w:r>
      <w:r w:rsidR="0049558C">
        <w:t>4</w:t>
      </w:r>
      <w:r w:rsidR="00DF47A3" w:rsidRPr="00DF47A3">
        <w:t>.</w:t>
      </w:r>
      <w:r w:rsidR="00DF47A3">
        <w:t xml:space="preserve"> </w:t>
      </w:r>
      <w:r w:rsidR="00DF47A3" w:rsidRPr="00DF47A3">
        <w:t xml:space="preserve">Если Подрядчик является субъектом малого предпринимательства или социально ориентированной некоммерческой организацией условие Контракта, предусмотренное пунктом </w:t>
      </w:r>
      <w:r>
        <w:t>8</w:t>
      </w:r>
      <w:r w:rsidR="00DF47A3" w:rsidRPr="00DF47A3">
        <w:t>.13 Контракта</w:t>
      </w:r>
      <w:r w:rsidR="002376E7">
        <w:t>,</w:t>
      </w:r>
      <w:r w:rsidR="00DF47A3" w:rsidRPr="00DF47A3">
        <w:t xml:space="preserve"> к такому</w:t>
      </w:r>
      <w:r w:rsidR="00DF47A3">
        <w:t xml:space="preserve"> </w:t>
      </w:r>
      <w:r w:rsidR="00DF47A3" w:rsidRPr="00DF47A3">
        <w:t>Подрядчику не применяются.</w:t>
      </w:r>
    </w:p>
    <w:p w14:paraId="6C52B5FD" w14:textId="1BF132CE" w:rsidR="00DF47A3" w:rsidRDefault="007B4F09" w:rsidP="006D1309">
      <w:pPr>
        <w:widowControl w:val="0"/>
        <w:autoSpaceDE w:val="0"/>
        <w:autoSpaceDN w:val="0"/>
        <w:adjustRightInd w:val="0"/>
        <w:ind w:firstLine="567"/>
        <w:jc w:val="both"/>
      </w:pPr>
      <w:r>
        <w:t>8</w:t>
      </w:r>
      <w:r w:rsidR="00DF47A3" w:rsidRPr="00DF47A3">
        <w:t>.1</w:t>
      </w:r>
      <w:r w:rsidR="0049558C">
        <w:t>5</w:t>
      </w:r>
      <w:r w:rsidR="00DF47A3" w:rsidRPr="00DF47A3">
        <w:t>. Заказчик вправе удерживать сумму неисполненных Подрядчиком требований об уплате неустоек (штрафов, пеней), предъявленных Заказчиком в соответствии с Федеральным законом № 44-ФЗ, из суммы, подлежащей оплате Подрядчику.</w:t>
      </w:r>
    </w:p>
    <w:p w14:paraId="43BE9779" w14:textId="24F73A25" w:rsidR="001421B5" w:rsidRPr="0048290C" w:rsidRDefault="001421B5" w:rsidP="006D1309">
      <w:pPr>
        <w:widowControl w:val="0"/>
        <w:autoSpaceDE w:val="0"/>
        <w:autoSpaceDN w:val="0"/>
        <w:adjustRightInd w:val="0"/>
        <w:ind w:firstLine="567"/>
        <w:jc w:val="both"/>
      </w:pPr>
      <w:r>
        <w:t>8.16. З</w:t>
      </w:r>
      <w:r w:rsidRPr="001421B5">
        <w:t>а непредоставление информации</w:t>
      </w:r>
      <w:r>
        <w:t>, указанной в пункте 6.4.23 Контракта,</w:t>
      </w:r>
      <w:r w:rsidRPr="001421B5">
        <w:t xml:space="preserve"> </w:t>
      </w:r>
      <w:r>
        <w:t xml:space="preserve">Заказчик </w:t>
      </w:r>
      <w:r>
        <w:lastRenderedPageBreak/>
        <w:t xml:space="preserve">осуществляет </w:t>
      </w:r>
      <w:r w:rsidRPr="001421B5">
        <w:t>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14:paraId="225BB2F4" w14:textId="77777777" w:rsidR="00DF47A3" w:rsidRPr="00DF47A3" w:rsidRDefault="00DF47A3" w:rsidP="006D1309">
      <w:pPr>
        <w:widowControl w:val="0"/>
        <w:tabs>
          <w:tab w:val="left" w:pos="993"/>
          <w:tab w:val="left" w:pos="1080"/>
          <w:tab w:val="left" w:pos="1276"/>
        </w:tabs>
        <w:ind w:left="709"/>
        <w:jc w:val="both"/>
      </w:pPr>
    </w:p>
    <w:p w14:paraId="6791B4FB" w14:textId="5366ABB7" w:rsidR="003061AD" w:rsidRDefault="002376E7" w:rsidP="006D1309">
      <w:pPr>
        <w:pStyle w:val="af3"/>
        <w:widowControl w:val="0"/>
        <w:numPr>
          <w:ilvl w:val="0"/>
          <w:numId w:val="3"/>
        </w:numPr>
        <w:tabs>
          <w:tab w:val="left" w:pos="360"/>
          <w:tab w:val="left" w:pos="851"/>
          <w:tab w:val="left" w:pos="1260"/>
          <w:tab w:val="left" w:pos="2880"/>
          <w:tab w:val="left" w:pos="3780"/>
        </w:tabs>
        <w:spacing w:after="0"/>
        <w:ind w:left="644" w:firstLine="0"/>
        <w:jc w:val="center"/>
      </w:pPr>
      <w:r>
        <w:rPr>
          <w:b/>
        </w:rPr>
        <w:t>ОБЕСПЕЧЕНИЕ ИСПОЛНЕНИЯ КОНТРАКТА</w:t>
      </w:r>
    </w:p>
    <w:p w14:paraId="16444747" w14:textId="5E4BB03A" w:rsidR="002376E7" w:rsidRPr="0094256A" w:rsidRDefault="007B4F09" w:rsidP="006D1309">
      <w:pPr>
        <w:widowControl w:val="0"/>
        <w:shd w:val="clear" w:color="auto" w:fill="FFFFFF"/>
        <w:tabs>
          <w:tab w:val="left" w:pos="700"/>
        </w:tabs>
        <w:ind w:firstLine="567"/>
        <w:jc w:val="both"/>
        <w:rPr>
          <w:b/>
          <w:bCs/>
          <w:color w:val="EE0000"/>
        </w:rPr>
      </w:pPr>
      <w:r w:rsidRPr="00CC5BF9">
        <w:rPr>
          <w:b/>
          <w:bCs/>
        </w:rPr>
        <w:t>9</w:t>
      </w:r>
      <w:r w:rsidR="002376E7" w:rsidRPr="00CC5BF9">
        <w:rPr>
          <w:b/>
          <w:bCs/>
        </w:rPr>
        <w:t>.1.</w:t>
      </w:r>
      <w:r w:rsidR="002376E7" w:rsidRPr="00CC5BF9">
        <w:t xml:space="preserve"> </w:t>
      </w:r>
      <w:r w:rsidR="002376E7" w:rsidRPr="00CC5BF9">
        <w:rPr>
          <w:b/>
          <w:bCs/>
        </w:rPr>
        <w:t xml:space="preserve">Подрядчик представляет Заказчику обеспечение исполнения Контракта на сумму </w:t>
      </w:r>
      <w:r w:rsidR="0094256A" w:rsidRPr="00CC5BF9">
        <w:rPr>
          <w:b/>
          <w:bCs/>
        </w:rPr>
        <w:t>17 342 235,86</w:t>
      </w:r>
      <w:r w:rsidR="002376E7" w:rsidRPr="00CC5BF9">
        <w:rPr>
          <w:b/>
          <w:bCs/>
        </w:rPr>
        <w:t xml:space="preserve"> (</w:t>
      </w:r>
      <w:r w:rsidR="0094256A" w:rsidRPr="00CC5BF9">
        <w:rPr>
          <w:b/>
          <w:bCs/>
        </w:rPr>
        <w:t>Семнадцать миллионов триста сорок две тысячи двести тридцать пять</w:t>
      </w:r>
      <w:r w:rsidR="002376E7" w:rsidRPr="00CC5BF9">
        <w:rPr>
          <w:b/>
          <w:bCs/>
        </w:rPr>
        <w:t>) рубл</w:t>
      </w:r>
      <w:r w:rsidR="0094256A" w:rsidRPr="00CC5BF9">
        <w:rPr>
          <w:b/>
          <w:bCs/>
        </w:rPr>
        <w:t>ей</w:t>
      </w:r>
      <w:r w:rsidR="002376E7" w:rsidRPr="00CC5BF9">
        <w:rPr>
          <w:b/>
          <w:bCs/>
        </w:rPr>
        <w:t xml:space="preserve"> </w:t>
      </w:r>
      <w:r w:rsidR="0094256A" w:rsidRPr="00CC5BF9">
        <w:rPr>
          <w:b/>
          <w:bCs/>
        </w:rPr>
        <w:t>86</w:t>
      </w:r>
      <w:r w:rsidR="002376E7" w:rsidRPr="00CC5BF9">
        <w:rPr>
          <w:b/>
          <w:bCs/>
        </w:rPr>
        <w:t xml:space="preserve"> копе</w:t>
      </w:r>
      <w:r w:rsidR="0094256A" w:rsidRPr="00CC5BF9">
        <w:rPr>
          <w:b/>
          <w:bCs/>
        </w:rPr>
        <w:t>ек</w:t>
      </w:r>
      <w:r w:rsidR="002376E7" w:rsidRPr="00CC5BF9">
        <w:rPr>
          <w:b/>
          <w:bCs/>
        </w:rPr>
        <w:t xml:space="preserve">, что составляет </w:t>
      </w:r>
      <w:r w:rsidR="0094256A" w:rsidRPr="00CC5BF9">
        <w:rPr>
          <w:b/>
          <w:bCs/>
        </w:rPr>
        <w:t>5</w:t>
      </w:r>
      <w:r w:rsidR="002376E7" w:rsidRPr="00CC5BF9">
        <w:rPr>
          <w:b/>
          <w:bCs/>
        </w:rPr>
        <w:t>% от начальной (максимальной) цены контракта</w:t>
      </w:r>
      <w:r w:rsidR="002376E7" w:rsidRPr="00CC5BF9">
        <w:rPr>
          <w:rFonts w:ascii="Times New Roman CYR" w:hAnsi="Times New Roman CYR" w:cs="Times New Roman CYR"/>
          <w:b/>
          <w:bCs/>
        </w:rPr>
        <w:t>.</w:t>
      </w:r>
    </w:p>
    <w:p w14:paraId="546F3958" w14:textId="77777777" w:rsidR="002376E7" w:rsidRPr="008C3D4C" w:rsidRDefault="002376E7" w:rsidP="006D1309">
      <w:pPr>
        <w:widowControl w:val="0"/>
        <w:shd w:val="clear" w:color="auto" w:fill="FFFFFF"/>
        <w:tabs>
          <w:tab w:val="left" w:pos="700"/>
        </w:tabs>
        <w:ind w:firstLine="567"/>
        <w:jc w:val="both"/>
        <w:rPr>
          <w:rFonts w:eastAsia="Calibri"/>
          <w:b/>
          <w:bCs/>
        </w:rPr>
      </w:pPr>
      <w:r w:rsidRPr="008C3D4C">
        <w:rPr>
          <w:rFonts w:eastAsia="Calibri"/>
          <w:b/>
          <w:bCs/>
        </w:rPr>
        <w:t>При снижении цены в предложенной Подрядчиком заявке на двадцать пять процентов и более процентов по отношению к начальной (максимальной) цене контракта, Подрядчик, предоставляет обеспечение исполнения Контракта с учетом положений ст. 37 Федерального закона № 44-ФЗ.</w:t>
      </w:r>
    </w:p>
    <w:p w14:paraId="49F7DAE8" w14:textId="39A37B09" w:rsidR="002376E7" w:rsidRPr="007D5F15" w:rsidRDefault="007B4F09" w:rsidP="006D1309">
      <w:pPr>
        <w:ind w:firstLine="567"/>
        <w:jc w:val="both"/>
      </w:pPr>
      <w:r>
        <w:t>9</w:t>
      </w:r>
      <w:r w:rsidR="002376E7" w:rsidRPr="007D5F15">
        <w:t xml:space="preserve">.2. Исполнение Контракта может обеспечиваться предоставлением независимой гарантии, соответствующей требованиям статьи 45 Федерального закона № 44-ФЗ, или внесением денежных средств на указанный Заказчиком счет. Способ обеспечения исполнения Контракта, срок действия независимой гарантии, предоставленной в качестве обеспечения исполнения Контракта, определяется Подрядчиком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 В независимую гарантию </w:t>
      </w:r>
      <w:r w:rsidR="002376E7" w:rsidRPr="00486E06">
        <w:t>должно быть включено условие</w:t>
      </w:r>
      <w:r w:rsidR="002376E7">
        <w:t xml:space="preserve"> </w:t>
      </w:r>
      <w:r w:rsidR="002376E7" w:rsidRPr="00486E06">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w:t>
      </w:r>
      <w:hyperlink r:id="rId23" w:anchor="/document/10164072/entry/0" w:history="1">
        <w:r w:rsidR="002376E7" w:rsidRPr="00486E06">
          <w:rPr>
            <w:rStyle w:val="afa"/>
          </w:rPr>
          <w:t>Гражданским кодексом</w:t>
        </w:r>
      </w:hyperlink>
      <w:r w:rsidR="002376E7" w:rsidRPr="00486E06">
        <w:t xml:space="preserve"> Российской Федерации оснований для отказа в </w:t>
      </w:r>
      <w:r w:rsidR="002376E7">
        <w:t>удовлетворении этого требования</w:t>
      </w:r>
      <w:r w:rsidR="002376E7" w:rsidRPr="007D5F15">
        <w:t>.</w:t>
      </w:r>
      <w:r w:rsidR="002376E7" w:rsidRPr="008C3D4C">
        <w:t xml:space="preserve"> . Независимая гарантия, предоставляемая в качестве обеспечения исполнения контракта, должна быть составлена по утвержденной постановлением Правительства от 08.11.2013 № 1005 типовой форме на условиях, определенных гражданским законодательством.</w:t>
      </w:r>
    </w:p>
    <w:p w14:paraId="4495CC60" w14:textId="77777777" w:rsidR="002376E7" w:rsidRPr="007D5F15" w:rsidRDefault="002376E7" w:rsidP="006D1309">
      <w:pPr>
        <w:ind w:firstLine="567"/>
        <w:jc w:val="both"/>
      </w:pPr>
      <w:r w:rsidRPr="007D5F15">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w:t>
      </w:r>
    </w:p>
    <w:p w14:paraId="41CE4D66" w14:textId="77777777" w:rsidR="002376E7" w:rsidRDefault="002376E7" w:rsidP="006D1309">
      <w:pPr>
        <w:ind w:firstLine="567"/>
        <w:jc w:val="both"/>
      </w:pPr>
      <w:r w:rsidRPr="007D5F15">
        <w:t>За каждый день просрочки исполнения Подрядчиком обязательства, предусмотренного абзацем вторым настоящего пункта, начисляется пеня в размере, определенном в порядке, установленном в соответствии с частью 7 статьи 34 Федерального закона № 44-ФЗ.</w:t>
      </w:r>
    </w:p>
    <w:p w14:paraId="6500172C" w14:textId="77777777" w:rsidR="00BB3F8D" w:rsidRDefault="007B4F09" w:rsidP="006D1309">
      <w:pPr>
        <w:ind w:firstLine="567"/>
        <w:jc w:val="both"/>
      </w:pPr>
      <w:r>
        <w:t>9</w:t>
      </w:r>
      <w:r w:rsidR="002376E7">
        <w:t xml:space="preserve">.3. </w:t>
      </w:r>
      <w:r w:rsidR="002376E7" w:rsidRPr="00A84C44">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sidR="002376E7">
        <w:t xml:space="preserve">. </w:t>
      </w:r>
    </w:p>
    <w:p w14:paraId="227C29AF" w14:textId="64E94B71" w:rsidR="002376E7" w:rsidRPr="00BB3F8D" w:rsidRDefault="002376E7" w:rsidP="006D1309">
      <w:pPr>
        <w:ind w:firstLine="567"/>
        <w:jc w:val="both"/>
        <w:rPr>
          <w:b/>
          <w:bCs/>
        </w:rPr>
      </w:pPr>
      <w:r w:rsidRPr="00BB3F8D">
        <w:rPr>
          <w:b/>
          <w:bCs/>
        </w:rPr>
        <w:t>Споры, возникающие в связи с исполнением обязательств по настоящей независимой гарантии, подлежат рассмотрению в Арбитражном суде Рязанской области.</w:t>
      </w:r>
    </w:p>
    <w:p w14:paraId="0746B62C" w14:textId="77777777" w:rsidR="00BB3F8D" w:rsidRDefault="007B4F09" w:rsidP="00BB3F8D">
      <w:pPr>
        <w:widowControl w:val="0"/>
        <w:ind w:firstLine="567"/>
        <w:jc w:val="both"/>
      </w:pPr>
      <w:r>
        <w:t>9</w:t>
      </w:r>
      <w:r w:rsidR="002376E7" w:rsidRPr="007D5F15">
        <w:t>.</w:t>
      </w:r>
      <w:r w:rsidR="002376E7">
        <w:t>4</w:t>
      </w:r>
      <w:r w:rsidR="002376E7" w:rsidRPr="007D5F15">
        <w:t xml:space="preserve">. </w:t>
      </w:r>
      <w:r w:rsidR="00BB3F8D">
        <w:t>В случае перечисления денежных средств в качестве обеспечения исполнения контракта, денежные средства перечисляются на расчетный счет заказчика:</w:t>
      </w:r>
    </w:p>
    <w:p w14:paraId="3EC75AED" w14:textId="77777777" w:rsidR="00BB3F8D" w:rsidRDefault="00BB3F8D" w:rsidP="00BB3F8D">
      <w:pPr>
        <w:widowControl w:val="0"/>
        <w:ind w:firstLine="567"/>
        <w:jc w:val="both"/>
      </w:pPr>
      <w:r>
        <w:t>ПОЛУЧАТЕЛЬ: финансовое управление администрации Рязанского муниципального округа (МКУ «УКС Рязанского округа» - л\с 05593ИJИ610)</w:t>
      </w:r>
    </w:p>
    <w:p w14:paraId="00F7FEA2" w14:textId="77777777" w:rsidR="00BB3F8D" w:rsidRDefault="00BB3F8D" w:rsidP="00BB3F8D">
      <w:pPr>
        <w:widowControl w:val="0"/>
        <w:ind w:firstLine="567"/>
        <w:jc w:val="both"/>
      </w:pPr>
      <w:r>
        <w:t xml:space="preserve">Реквизиты: </w:t>
      </w:r>
    </w:p>
    <w:p w14:paraId="44F039BC" w14:textId="77777777" w:rsidR="00BB3F8D" w:rsidRDefault="00BB3F8D" w:rsidP="00BB3F8D">
      <w:pPr>
        <w:widowControl w:val="0"/>
        <w:ind w:firstLine="567"/>
        <w:jc w:val="both"/>
      </w:pPr>
      <w:r>
        <w:t>Казначейский счет № 03232643615340005900</w:t>
      </w:r>
    </w:p>
    <w:p w14:paraId="4EE3B392" w14:textId="77777777" w:rsidR="00BB3F8D" w:rsidRDefault="00BB3F8D" w:rsidP="00BB3F8D">
      <w:pPr>
        <w:widowControl w:val="0"/>
        <w:ind w:firstLine="567"/>
        <w:jc w:val="both"/>
      </w:pPr>
      <w:r>
        <w:t xml:space="preserve">Банк: ОТДЕЛЕНИЕ РЯЗАНЬ БАНКА РОССИИ//УФК по Рязанской области г. Рязань, </w:t>
      </w:r>
    </w:p>
    <w:p w14:paraId="106CB7EA" w14:textId="77777777" w:rsidR="00BB3F8D" w:rsidRDefault="00BB3F8D" w:rsidP="00BB3F8D">
      <w:pPr>
        <w:widowControl w:val="0"/>
        <w:ind w:firstLine="567"/>
        <w:jc w:val="both"/>
      </w:pPr>
      <w:r>
        <w:t>БИК 016126031</w:t>
      </w:r>
    </w:p>
    <w:p w14:paraId="35D8579D" w14:textId="77777777" w:rsidR="00BB3F8D" w:rsidRDefault="00BB3F8D" w:rsidP="00BB3F8D">
      <w:pPr>
        <w:widowControl w:val="0"/>
        <w:ind w:firstLine="567"/>
        <w:jc w:val="both"/>
      </w:pPr>
      <w:r>
        <w:lastRenderedPageBreak/>
        <w:t>Единый казначейский счёт</w:t>
      </w:r>
      <w:r>
        <w:tab/>
        <w:t xml:space="preserve">№ 40102810345370000051, </w:t>
      </w:r>
    </w:p>
    <w:p w14:paraId="47A5E013" w14:textId="77777777" w:rsidR="00BB3F8D" w:rsidRDefault="00BB3F8D" w:rsidP="00BB3F8D">
      <w:pPr>
        <w:widowControl w:val="0"/>
        <w:ind w:firstLine="567"/>
        <w:jc w:val="both"/>
      </w:pPr>
      <w:r>
        <w:t>ИНН 6215034561, КПП 621501001, ОКТМО 61534000268, ОГРН 1226200002632</w:t>
      </w:r>
    </w:p>
    <w:p w14:paraId="16D9E2F8" w14:textId="79773B8C" w:rsidR="002376E7" w:rsidRPr="00BB3F8D" w:rsidRDefault="00BB3F8D" w:rsidP="00BB3F8D">
      <w:pPr>
        <w:widowControl w:val="0"/>
        <w:ind w:firstLine="567"/>
        <w:jc w:val="both"/>
        <w:rPr>
          <w:b/>
          <w:bCs/>
        </w:rPr>
      </w:pPr>
      <w:r w:rsidRPr="00BB3F8D">
        <w:rPr>
          <w:b/>
          <w:bCs/>
        </w:rPr>
        <w:t>В платежном поручении в графе «Назначение платежа» указывается: «Обеспечение исполнения контракта</w:t>
      </w:r>
      <w:r w:rsidR="00DC1375">
        <w:rPr>
          <w:b/>
          <w:bCs/>
        </w:rPr>
        <w:t xml:space="preserve">: </w:t>
      </w:r>
      <w:r w:rsidRPr="00BB3F8D">
        <w:rPr>
          <w:b/>
          <w:bCs/>
        </w:rPr>
        <w:t>«Строительство автомобильной дороги Большое Шапово – МТФ в с. Подвязье в Рязанском районе Рязанской области».</w:t>
      </w:r>
    </w:p>
    <w:p w14:paraId="3FE513E5" w14:textId="7F1DA278" w:rsidR="002376E7" w:rsidRPr="007D5F15" w:rsidRDefault="007B4F09" w:rsidP="006D1309">
      <w:pPr>
        <w:ind w:firstLine="567"/>
        <w:jc w:val="both"/>
      </w:pPr>
      <w:r>
        <w:t>9</w:t>
      </w:r>
      <w:r w:rsidR="002376E7" w:rsidRPr="007D5F15">
        <w:t>.</w:t>
      </w:r>
      <w:r w:rsidR="002376E7">
        <w:t>5</w:t>
      </w:r>
      <w:r w:rsidR="002376E7" w:rsidRPr="007D5F15">
        <w:t>. Контракт заключается после предоставления Подрядчиком обеспечения исполнения Контракта. В случае непредоставления Подрядчиком обеспечения исполнения Контракта в срок, установленный для заключения Контракта, Подрядчик считается уклонившимся от заключения Контракта.</w:t>
      </w:r>
    </w:p>
    <w:p w14:paraId="5238FCD3" w14:textId="2784BBFD" w:rsidR="002376E7" w:rsidRPr="007D5F15" w:rsidRDefault="007B4F09" w:rsidP="006D1309">
      <w:pPr>
        <w:ind w:firstLine="567"/>
        <w:jc w:val="both"/>
      </w:pPr>
      <w:r>
        <w:t>9</w:t>
      </w:r>
      <w:r w:rsidR="002376E7" w:rsidRPr="007D5F15">
        <w:t>.</w:t>
      </w:r>
      <w:r w:rsidR="002376E7">
        <w:t>6</w:t>
      </w:r>
      <w:r w:rsidR="002376E7" w:rsidRPr="007D5F15">
        <w:t xml:space="preserve">.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 44-ФЗ. </w:t>
      </w:r>
    </w:p>
    <w:p w14:paraId="6F48132D" w14:textId="3A4566E4" w:rsidR="002376E7" w:rsidRPr="007D5F15" w:rsidRDefault="007B4F09" w:rsidP="006D1309">
      <w:pPr>
        <w:ind w:firstLine="567"/>
        <w:jc w:val="both"/>
      </w:pPr>
      <w:r>
        <w:t>9</w:t>
      </w:r>
      <w:r w:rsidR="002376E7" w:rsidRPr="007D5F15">
        <w:t>.</w:t>
      </w:r>
      <w:r w:rsidR="002376E7">
        <w:t>7</w:t>
      </w:r>
      <w:r w:rsidR="002376E7" w:rsidRPr="007D5F15">
        <w:t>. Денежные средства, внесенные Подрядчиком в качестве обеспечения исполнения обязательств по Контракту (если Подрядчиком применяется такая форма обеспечения исполнения Контракта), в том числе части этих денежных средств в случае уменьшения размера обеспечения исполнения Контракта, возвращаются Подрядчику, при условии надлежащего исполнения им всех своих обязательств по Контракту в полном объеме, в срок не превышающий 30 (Тридцати) дней с даты исполнения Подрядчиком обязательств, предусмотренных Контрактом. Денежные средства возвращаются на банковские реквизиты Подрядчика, с которых они были перечислены Заказчику, либо на дополнительно указанные Подрядчиком.</w:t>
      </w:r>
    </w:p>
    <w:p w14:paraId="3B148E19" w14:textId="65223D7C" w:rsidR="002376E7" w:rsidRPr="007D5F15" w:rsidRDefault="007B4F09" w:rsidP="006D1309">
      <w:pPr>
        <w:widowControl w:val="0"/>
        <w:shd w:val="clear" w:color="auto" w:fill="FFFFFF"/>
        <w:ind w:firstLine="567"/>
        <w:jc w:val="both"/>
      </w:pPr>
      <w:r>
        <w:t>9</w:t>
      </w:r>
      <w:r w:rsidR="002376E7" w:rsidRPr="007D5F15">
        <w:t>.</w:t>
      </w:r>
      <w:r w:rsidR="002376E7">
        <w:t>8</w:t>
      </w:r>
      <w:r w:rsidR="002376E7" w:rsidRPr="007D5F15">
        <w:t>.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Подрядчиком любого из обязательств по Контракту вправе удержать денежные средства.</w:t>
      </w:r>
    </w:p>
    <w:p w14:paraId="1E9C2C87" w14:textId="297D8F06" w:rsidR="002376E7" w:rsidRPr="007D5F15" w:rsidRDefault="007B4F09" w:rsidP="006D1309">
      <w:pPr>
        <w:widowControl w:val="0"/>
        <w:shd w:val="clear" w:color="auto" w:fill="FFFFFF"/>
        <w:ind w:firstLine="567"/>
        <w:jc w:val="both"/>
      </w:pPr>
      <w:r>
        <w:t>9</w:t>
      </w:r>
      <w:r w:rsidR="002376E7" w:rsidRPr="007D5F15">
        <w:t>.</w:t>
      </w:r>
      <w:r w:rsidR="002376E7">
        <w:t>9</w:t>
      </w:r>
      <w:r w:rsidR="002376E7" w:rsidRPr="007D5F15">
        <w:t>. В случае, если обеспечением исполнения Контракта является независимая гарантия, Заказчик при неисполнении или ненадлежащем исполнении Подрядчиком любого из обязательств по Контракту вправе потребовать у гаранта уплаты денежной суммы.</w:t>
      </w:r>
    </w:p>
    <w:p w14:paraId="6864E98B" w14:textId="3FD08828" w:rsidR="002376E7" w:rsidRDefault="007B4F09" w:rsidP="006D1309">
      <w:pPr>
        <w:widowControl w:val="0"/>
        <w:ind w:firstLine="567"/>
        <w:jc w:val="both"/>
      </w:pPr>
      <w:r>
        <w:t>9</w:t>
      </w:r>
      <w:r w:rsidR="002376E7" w:rsidRPr="007D5F15">
        <w:t>.</w:t>
      </w:r>
      <w:r w:rsidR="002376E7">
        <w:t>10</w:t>
      </w:r>
      <w:r w:rsidR="002376E7" w:rsidRPr="007D5F15">
        <w:t xml:space="preserve">. В случае если Подрядчиком является государственное или муниципальное казенное учреждение, требование об обеспечении исполнения контракта к такому участнику не применяется. </w:t>
      </w:r>
    </w:p>
    <w:p w14:paraId="1BE1B243" w14:textId="77777777" w:rsidR="003061AD" w:rsidRDefault="003061AD" w:rsidP="006D1309">
      <w:pPr>
        <w:tabs>
          <w:tab w:val="left" w:pos="567"/>
        </w:tabs>
        <w:jc w:val="center"/>
      </w:pPr>
    </w:p>
    <w:p w14:paraId="4EB7E88E" w14:textId="45683FB3" w:rsidR="008A7AC2" w:rsidRDefault="008A7AC2" w:rsidP="006D1309">
      <w:pPr>
        <w:widowControl w:val="0"/>
        <w:autoSpaceDE w:val="0"/>
        <w:autoSpaceDN w:val="0"/>
        <w:adjustRightInd w:val="0"/>
        <w:ind w:firstLine="567"/>
        <w:jc w:val="center"/>
        <w:rPr>
          <w:rFonts w:ascii="Times New Roman CYR" w:hAnsi="Times New Roman CYR" w:cs="Times New Roman CYR"/>
          <w:b/>
          <w:bCs/>
        </w:rPr>
      </w:pPr>
      <w:r>
        <w:rPr>
          <w:rFonts w:ascii="Times New Roman CYR" w:hAnsi="Times New Roman CYR" w:cs="Times New Roman CYR"/>
          <w:b/>
          <w:bCs/>
        </w:rPr>
        <w:t>1</w:t>
      </w:r>
      <w:r w:rsidR="007B4F09">
        <w:rPr>
          <w:rFonts w:ascii="Times New Roman CYR" w:hAnsi="Times New Roman CYR" w:cs="Times New Roman CYR"/>
          <w:b/>
          <w:bCs/>
        </w:rPr>
        <w:t>0</w:t>
      </w:r>
      <w:r w:rsidRPr="007C7CAF">
        <w:rPr>
          <w:rFonts w:ascii="Times New Roman CYR" w:hAnsi="Times New Roman CYR" w:cs="Times New Roman CYR"/>
          <w:b/>
          <w:bCs/>
        </w:rPr>
        <w:t>. ГАРАНТИЙНЫЕ ОБЯЗАТЕЛЬСТВА</w:t>
      </w:r>
      <w:r>
        <w:rPr>
          <w:rFonts w:ascii="Times New Roman CYR" w:hAnsi="Times New Roman CYR" w:cs="Times New Roman CYR"/>
          <w:b/>
          <w:bCs/>
        </w:rPr>
        <w:t>.</w:t>
      </w:r>
    </w:p>
    <w:p w14:paraId="00616BC0" w14:textId="12BF7222" w:rsidR="008A7AC2" w:rsidRPr="0065507A" w:rsidRDefault="008A7AC2" w:rsidP="006D1309">
      <w:pPr>
        <w:widowControl w:val="0"/>
        <w:autoSpaceDE w:val="0"/>
        <w:autoSpaceDN w:val="0"/>
        <w:adjustRightInd w:val="0"/>
        <w:ind w:firstLine="567"/>
        <w:jc w:val="center"/>
        <w:rPr>
          <w:rFonts w:ascii="Times New Roman CYR" w:hAnsi="Times New Roman CYR" w:cs="Times New Roman CYR"/>
          <w:b/>
          <w:sz w:val="28"/>
          <w:szCs w:val="28"/>
        </w:rPr>
      </w:pPr>
      <w:r w:rsidRPr="0065507A">
        <w:rPr>
          <w:b/>
          <w:iCs/>
        </w:rPr>
        <w:t>ОБЕСПЕЧЕНИЕ ГАРАНТИЙНЫХ ОБЯЗАТЕЛЬСТВ</w:t>
      </w:r>
    </w:p>
    <w:p w14:paraId="346F6843" w14:textId="523CCC2A" w:rsidR="008A7AC2" w:rsidRPr="00881392" w:rsidRDefault="008A7AC2" w:rsidP="006D1309">
      <w:pPr>
        <w:widowControl w:val="0"/>
        <w:ind w:firstLine="567"/>
        <w:jc w:val="both"/>
        <w:rPr>
          <w:rFonts w:ascii="Times New Roman CYR" w:hAnsi="Times New Roman CYR" w:cs="Times New Roman CYR"/>
        </w:rPr>
      </w:pPr>
      <w:r>
        <w:rPr>
          <w:rFonts w:ascii="Times New Roman CYR" w:hAnsi="Times New Roman CYR" w:cs="Times New Roman CYR"/>
        </w:rPr>
        <w:t>1</w:t>
      </w:r>
      <w:r w:rsidR="007B4F09">
        <w:rPr>
          <w:rFonts w:ascii="Times New Roman CYR" w:hAnsi="Times New Roman CYR" w:cs="Times New Roman CYR"/>
        </w:rPr>
        <w:t>0</w:t>
      </w:r>
      <w:r w:rsidRPr="00881392">
        <w:rPr>
          <w:rFonts w:ascii="Times New Roman CYR" w:hAnsi="Times New Roman CYR" w:cs="Times New Roman CYR"/>
        </w:rPr>
        <w:t xml:space="preserve">.1. Гарантия качества результата работ, предусмотренного контрактом, распространяется на все, составляющее результат работ. </w:t>
      </w:r>
    </w:p>
    <w:p w14:paraId="30FF9F12" w14:textId="72E09679" w:rsidR="008A7AC2" w:rsidRPr="00881392" w:rsidRDefault="008A7AC2" w:rsidP="006D1309">
      <w:pPr>
        <w:widowControl w:val="0"/>
        <w:ind w:firstLine="567"/>
        <w:jc w:val="both"/>
        <w:rPr>
          <w:rFonts w:ascii="Times New Roman CYR" w:hAnsi="Times New Roman CYR" w:cs="Times New Roman CYR"/>
        </w:rPr>
      </w:pPr>
      <w:r w:rsidRPr="008A7AC2">
        <w:rPr>
          <w:rFonts w:ascii="Times New Roman CYR" w:hAnsi="Times New Roman CYR" w:cs="Times New Roman CYR"/>
        </w:rPr>
        <w:t>1</w:t>
      </w:r>
      <w:r w:rsidR="007B4F09">
        <w:rPr>
          <w:rFonts w:ascii="Times New Roman CYR" w:hAnsi="Times New Roman CYR" w:cs="Times New Roman CYR"/>
        </w:rPr>
        <w:t>0</w:t>
      </w:r>
      <w:r w:rsidRPr="008A7AC2">
        <w:rPr>
          <w:rFonts w:ascii="Times New Roman CYR" w:hAnsi="Times New Roman CYR" w:cs="Times New Roman CYR"/>
        </w:rPr>
        <w:t xml:space="preserve">.2.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 указан в разделе </w:t>
      </w:r>
      <w:r w:rsidR="0016668E">
        <w:rPr>
          <w:rFonts w:ascii="Times New Roman CYR" w:hAnsi="Times New Roman CYR" w:cs="Times New Roman CYR"/>
        </w:rPr>
        <w:t>4</w:t>
      </w:r>
      <w:r w:rsidRPr="008A7AC2">
        <w:rPr>
          <w:rFonts w:ascii="Times New Roman CYR" w:hAnsi="Times New Roman CYR" w:cs="Times New Roman CYR"/>
        </w:rPr>
        <w:t xml:space="preserve"> настоящего контракта.</w:t>
      </w:r>
      <w:r>
        <w:rPr>
          <w:rFonts w:ascii="Times New Roman CYR" w:hAnsi="Times New Roman CYR" w:cs="Times New Roman CYR"/>
        </w:rPr>
        <w:t xml:space="preserve"> </w:t>
      </w:r>
    </w:p>
    <w:p w14:paraId="721928FE" w14:textId="2937B055" w:rsidR="008A7AC2" w:rsidRDefault="008A7AC2" w:rsidP="00F137AA">
      <w:pPr>
        <w:widowControl w:val="0"/>
        <w:tabs>
          <w:tab w:val="left" w:pos="1134"/>
        </w:tabs>
        <w:ind w:firstLine="567"/>
        <w:jc w:val="both"/>
      </w:pPr>
      <w:r>
        <w:rPr>
          <w:rFonts w:ascii="Times New Roman CYR" w:hAnsi="Times New Roman CYR" w:cs="Times New Roman CYR"/>
        </w:rPr>
        <w:t>1</w:t>
      </w:r>
      <w:r w:rsidR="007B4F09">
        <w:rPr>
          <w:rFonts w:ascii="Times New Roman CYR" w:hAnsi="Times New Roman CYR" w:cs="Times New Roman CYR"/>
        </w:rPr>
        <w:t>0</w:t>
      </w:r>
      <w:r>
        <w:rPr>
          <w:rFonts w:ascii="Times New Roman CYR" w:hAnsi="Times New Roman CYR" w:cs="Times New Roman CYR"/>
        </w:rPr>
        <w:t>.</w:t>
      </w:r>
      <w:r w:rsidR="00F137AA">
        <w:rPr>
          <w:rFonts w:ascii="Times New Roman CYR" w:hAnsi="Times New Roman CYR" w:cs="Times New Roman CYR"/>
        </w:rPr>
        <w:t>3</w:t>
      </w:r>
      <w:r>
        <w:rPr>
          <w:rFonts w:ascii="Times New Roman CYR" w:hAnsi="Times New Roman CYR" w:cs="Times New Roman CYR"/>
        </w:rPr>
        <w:t xml:space="preserve">. </w:t>
      </w:r>
      <w:r>
        <w:t xml:space="preserve">   </w:t>
      </w:r>
      <w:r w:rsidRPr="006C1CEE">
        <w:t>Обеспечение гарантийных обязательств предоставляется Подрядчиком в течение 5 рабочих дней до даты подписания Заказчиком итогового документа о приемке (за исключением отдельного этапа исполнения Контракта) выполненных работ (ее результатов).</w:t>
      </w:r>
      <w:r>
        <w:t xml:space="preserve">      </w:t>
      </w:r>
    </w:p>
    <w:p w14:paraId="4A4680CC" w14:textId="63656883" w:rsidR="008A7AC2" w:rsidRPr="00CD55E0" w:rsidRDefault="008A7AC2" w:rsidP="006D1309">
      <w:pPr>
        <w:widowControl w:val="0"/>
        <w:ind w:firstLine="567"/>
        <w:jc w:val="both"/>
      </w:pPr>
      <w:r w:rsidRPr="00CD55E0">
        <w:t>1</w:t>
      </w:r>
      <w:r w:rsidR="007B4F09" w:rsidRPr="00CD55E0">
        <w:t>0</w:t>
      </w:r>
      <w:r w:rsidRPr="00CD55E0">
        <w:t>.</w:t>
      </w:r>
      <w:r w:rsidR="00F137AA" w:rsidRPr="00CD55E0">
        <w:t>4</w:t>
      </w:r>
      <w:r w:rsidRPr="00CD55E0">
        <w:t xml:space="preserve">. </w:t>
      </w:r>
      <w:r w:rsidRPr="00CD55E0">
        <w:rPr>
          <w:b/>
          <w:bCs/>
        </w:rPr>
        <w:t xml:space="preserve">Размер обеспечения гарантийных обязательств составляет </w:t>
      </w:r>
      <w:r w:rsidR="00CD55E0" w:rsidRPr="00CD55E0">
        <w:rPr>
          <w:b/>
          <w:bCs/>
        </w:rPr>
        <w:t>3 468</w:t>
      </w:r>
      <w:r w:rsidR="00DC1375">
        <w:rPr>
          <w:b/>
          <w:bCs/>
        </w:rPr>
        <w:t> </w:t>
      </w:r>
      <w:r w:rsidR="00CD55E0" w:rsidRPr="00CD55E0">
        <w:rPr>
          <w:b/>
          <w:bCs/>
        </w:rPr>
        <w:t>447</w:t>
      </w:r>
      <w:r w:rsidR="00DC1375">
        <w:rPr>
          <w:b/>
          <w:bCs/>
        </w:rPr>
        <w:t>,</w:t>
      </w:r>
      <w:r w:rsidR="00CD55E0" w:rsidRPr="00CD55E0">
        <w:rPr>
          <w:b/>
          <w:bCs/>
        </w:rPr>
        <w:t>17</w:t>
      </w:r>
      <w:r w:rsidRPr="00CD55E0">
        <w:rPr>
          <w:b/>
          <w:bCs/>
        </w:rPr>
        <w:t xml:space="preserve"> (</w:t>
      </w:r>
      <w:r w:rsidR="00CD55E0" w:rsidRPr="00CD55E0">
        <w:rPr>
          <w:b/>
          <w:bCs/>
        </w:rPr>
        <w:t>Три миллиона четыреста шестьдесят восемь тысяч четыреста сорок семь</w:t>
      </w:r>
      <w:r w:rsidRPr="00CD55E0">
        <w:rPr>
          <w:b/>
          <w:bCs/>
        </w:rPr>
        <w:t xml:space="preserve">) рублей </w:t>
      </w:r>
      <w:r w:rsidR="00CD55E0" w:rsidRPr="00CD55E0">
        <w:rPr>
          <w:b/>
          <w:bCs/>
        </w:rPr>
        <w:t xml:space="preserve">17 </w:t>
      </w:r>
      <w:r w:rsidRPr="00CD55E0">
        <w:rPr>
          <w:b/>
          <w:bCs/>
        </w:rPr>
        <w:t>копе</w:t>
      </w:r>
      <w:r w:rsidR="00CD55E0" w:rsidRPr="00CD55E0">
        <w:rPr>
          <w:b/>
          <w:bCs/>
        </w:rPr>
        <w:t>ек</w:t>
      </w:r>
      <w:r w:rsidRPr="00CD55E0">
        <w:rPr>
          <w:b/>
          <w:bCs/>
        </w:rPr>
        <w:t xml:space="preserve"> (1% (один) процент от начальной (максимальной) цены Контракта).</w:t>
      </w:r>
    </w:p>
    <w:p w14:paraId="0DC7FAF0" w14:textId="057B9464" w:rsidR="008A7AC2" w:rsidRDefault="008A7AC2" w:rsidP="006D1309">
      <w:pPr>
        <w:keepNext/>
        <w:widowControl w:val="0"/>
        <w:shd w:val="clear" w:color="auto" w:fill="FFFFFF"/>
        <w:tabs>
          <w:tab w:val="left" w:pos="1134"/>
        </w:tabs>
        <w:autoSpaceDE w:val="0"/>
        <w:jc w:val="both"/>
        <w:rPr>
          <w:lang w:eastAsia="zh-CN"/>
        </w:rPr>
      </w:pPr>
      <w:r>
        <w:t xml:space="preserve">          1</w:t>
      </w:r>
      <w:r w:rsidR="007B4F09">
        <w:t>0</w:t>
      </w:r>
      <w:r>
        <w:t>.</w:t>
      </w:r>
      <w:r w:rsidR="00F137AA">
        <w:t>5</w:t>
      </w:r>
      <w:r>
        <w:t xml:space="preserve">. </w:t>
      </w:r>
      <w:r>
        <w:rPr>
          <w:lang w:eastAsia="zh-CN"/>
        </w:rPr>
        <w:t>Г</w:t>
      </w:r>
      <w:r w:rsidRPr="00EB6561">
        <w:rPr>
          <w:lang w:eastAsia="zh-CN"/>
        </w:rPr>
        <w:t xml:space="preserve">арантийные обязательства могут обеспечиваться предоставлением независимой гарантии, соответствующей требованиям статьи 45 </w:t>
      </w:r>
      <w:bookmarkStart w:id="4" w:name="_Hlk225846171"/>
      <w:r w:rsidRPr="00EB6561">
        <w:rPr>
          <w:lang w:eastAsia="zh-C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bookmarkEnd w:id="4"/>
      <w:r w:rsidRPr="00EB6561">
        <w:rPr>
          <w:lang w:eastAsia="zh-CN"/>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14:paraId="4BF28115" w14:textId="3809D325" w:rsidR="008A7AC2" w:rsidRDefault="008A7AC2" w:rsidP="006D1309">
      <w:pPr>
        <w:ind w:firstLine="567"/>
        <w:jc w:val="both"/>
      </w:pPr>
      <w:r>
        <w:rPr>
          <w:lang w:eastAsia="zh-CN"/>
        </w:rPr>
        <w:t>1</w:t>
      </w:r>
      <w:r w:rsidR="007B4F09">
        <w:rPr>
          <w:lang w:eastAsia="zh-CN"/>
        </w:rPr>
        <w:t>0</w:t>
      </w:r>
      <w:r>
        <w:rPr>
          <w:lang w:eastAsia="zh-CN"/>
        </w:rPr>
        <w:t>.</w:t>
      </w:r>
      <w:r w:rsidR="00F137AA">
        <w:rPr>
          <w:lang w:eastAsia="zh-CN"/>
        </w:rPr>
        <w:t>6</w:t>
      </w:r>
      <w:r>
        <w:rPr>
          <w:lang w:eastAsia="zh-CN"/>
        </w:rPr>
        <w:t xml:space="preserve">. </w:t>
      </w:r>
      <w:r w:rsidRPr="00A84C44">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t>. С</w:t>
      </w:r>
      <w:r w:rsidRPr="00A84C44">
        <w:t xml:space="preserve">поры, возникающие в </w:t>
      </w:r>
      <w:r w:rsidRPr="00A84C44">
        <w:lastRenderedPageBreak/>
        <w:t>связи с исполнением обязательств по настоящей независимой гарантии, подлежат рассмотрению в Арбитражном суде Рязанской области</w:t>
      </w:r>
      <w:r>
        <w:t>.</w:t>
      </w:r>
    </w:p>
    <w:p w14:paraId="314EEFCD" w14:textId="43B55613" w:rsidR="008A7AC2" w:rsidRDefault="008A7AC2" w:rsidP="006D1309">
      <w:pPr>
        <w:keepNext/>
        <w:widowControl w:val="0"/>
        <w:shd w:val="clear" w:color="auto" w:fill="FFFFFF"/>
        <w:tabs>
          <w:tab w:val="left" w:pos="1134"/>
        </w:tabs>
        <w:autoSpaceDE w:val="0"/>
        <w:jc w:val="both"/>
        <w:rPr>
          <w:lang w:eastAsia="zh-CN"/>
        </w:rPr>
      </w:pPr>
      <w:r>
        <w:rPr>
          <w:lang w:eastAsia="zh-CN"/>
        </w:rPr>
        <w:t xml:space="preserve">          1</w:t>
      </w:r>
      <w:r w:rsidR="007B4F09">
        <w:rPr>
          <w:lang w:eastAsia="zh-CN"/>
        </w:rPr>
        <w:t>0</w:t>
      </w:r>
      <w:r>
        <w:rPr>
          <w:lang w:eastAsia="zh-CN"/>
        </w:rPr>
        <w:t>.</w:t>
      </w:r>
      <w:r w:rsidR="00F137AA">
        <w:rPr>
          <w:lang w:eastAsia="zh-CN"/>
        </w:rPr>
        <w:t>7</w:t>
      </w:r>
      <w:r>
        <w:rPr>
          <w:lang w:eastAsia="zh-CN"/>
        </w:rPr>
        <w:t>.</w:t>
      </w:r>
      <w:r>
        <w:rPr>
          <w:rFonts w:eastAsia="Courier" w:cs="Courier"/>
          <w:sz w:val="20"/>
          <w:lang w:eastAsia="zh-CN"/>
        </w:rPr>
        <w:t xml:space="preserve"> </w:t>
      </w:r>
      <w:r w:rsidRPr="0098046E">
        <w:rPr>
          <w:lang w:eastAsia="zh-CN"/>
        </w:rPr>
        <w:t>Способ о</w:t>
      </w:r>
      <w:r>
        <w:rPr>
          <w:lang w:eastAsia="zh-CN"/>
        </w:rPr>
        <w:t>беспечения</w:t>
      </w:r>
      <w:r w:rsidRPr="0098046E">
        <w:rPr>
          <w:lang w:eastAsia="zh-CN"/>
        </w:rPr>
        <w:t xml:space="preserve"> гарантийных обязательств, срок действия независимой гарантии определяются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C5257E6" w14:textId="16B7F81B" w:rsidR="008A7AC2" w:rsidRDefault="008A7AC2" w:rsidP="006D1309">
      <w:pPr>
        <w:keepNext/>
        <w:widowControl w:val="0"/>
        <w:shd w:val="clear" w:color="auto" w:fill="FFFFFF"/>
        <w:tabs>
          <w:tab w:val="left" w:pos="1134"/>
        </w:tabs>
        <w:autoSpaceDE w:val="0"/>
        <w:jc w:val="both"/>
      </w:pPr>
      <w:r>
        <w:rPr>
          <w:lang w:eastAsia="zh-CN"/>
        </w:rPr>
        <w:t xml:space="preserve">          1</w:t>
      </w:r>
      <w:r w:rsidR="007B4F09">
        <w:rPr>
          <w:lang w:eastAsia="zh-CN"/>
        </w:rPr>
        <w:t>0</w:t>
      </w:r>
      <w:r>
        <w:rPr>
          <w:lang w:eastAsia="zh-CN"/>
        </w:rPr>
        <w:t>.</w:t>
      </w:r>
      <w:r w:rsidR="00F137AA">
        <w:rPr>
          <w:lang w:eastAsia="zh-CN"/>
        </w:rPr>
        <w:t>8</w:t>
      </w:r>
      <w:r>
        <w:rPr>
          <w:lang w:eastAsia="zh-CN"/>
        </w:rPr>
        <w:t xml:space="preserve">.  </w:t>
      </w:r>
      <w:r>
        <w:rPr>
          <w:iCs/>
        </w:rPr>
        <w:t xml:space="preserve">Обеспечение гарантийных обязательств предоставляется до оформления документа о приемке (за исключением отдельного этапа исполнения Контракта) выполненной работы (ее результатов). </w:t>
      </w:r>
    </w:p>
    <w:p w14:paraId="3E02F6E2" w14:textId="0CC785BD" w:rsidR="008A7AC2" w:rsidRDefault="008A7AC2" w:rsidP="006D1309">
      <w:pPr>
        <w:keepNext/>
        <w:widowControl w:val="0"/>
        <w:shd w:val="clear" w:color="auto" w:fill="FFFFFF"/>
        <w:tabs>
          <w:tab w:val="left" w:pos="1134"/>
        </w:tabs>
        <w:autoSpaceDE w:val="0"/>
        <w:jc w:val="both"/>
      </w:pPr>
      <w:r>
        <w:t xml:space="preserve">          1</w:t>
      </w:r>
      <w:r w:rsidR="007B4F09">
        <w:t>0</w:t>
      </w:r>
      <w:r>
        <w:t>.</w:t>
      </w:r>
      <w:r w:rsidR="00F137AA">
        <w:t>9</w:t>
      </w:r>
      <w:r>
        <w:t>.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38B115E8" w14:textId="4D808BDC" w:rsidR="00BB3F8D" w:rsidRDefault="008A7AC2" w:rsidP="00BB3F8D">
      <w:pPr>
        <w:keepNext/>
        <w:widowControl w:val="0"/>
        <w:shd w:val="clear" w:color="auto" w:fill="FFFFFF"/>
        <w:tabs>
          <w:tab w:val="left" w:pos="1134"/>
        </w:tabs>
        <w:autoSpaceDE w:val="0"/>
        <w:jc w:val="both"/>
      </w:pPr>
      <w:r>
        <w:t xml:space="preserve">          1</w:t>
      </w:r>
      <w:r w:rsidR="007B4F09">
        <w:t>0</w:t>
      </w:r>
      <w:r>
        <w:t>.1</w:t>
      </w:r>
      <w:r w:rsidR="00DC1375">
        <w:t>0</w:t>
      </w:r>
      <w:r>
        <w:t xml:space="preserve">. </w:t>
      </w:r>
      <w:r w:rsidR="00BB3F8D">
        <w:t>В случае если обеспечением гарантийных обязательств является внесение денежных средств, Подрядчик перечисляет денежные средства на следующие реквизиты банка Заказчика:</w:t>
      </w:r>
    </w:p>
    <w:p w14:paraId="7CA22CC2" w14:textId="77777777" w:rsidR="00BB3F8D" w:rsidRDefault="00BB3F8D" w:rsidP="00BB3F8D">
      <w:pPr>
        <w:keepNext/>
        <w:widowControl w:val="0"/>
        <w:shd w:val="clear" w:color="auto" w:fill="FFFFFF"/>
        <w:tabs>
          <w:tab w:val="left" w:pos="1134"/>
        </w:tabs>
        <w:autoSpaceDE w:val="0"/>
        <w:jc w:val="both"/>
      </w:pPr>
      <w:r>
        <w:t>Получатель: финансовое управление администрации Рязанского муниципального округа (МКУ «УКС Рязанского округа» - л\с 05593ИJИ610)</w:t>
      </w:r>
    </w:p>
    <w:p w14:paraId="749C199E" w14:textId="77777777" w:rsidR="00BB3F8D" w:rsidRDefault="00BB3F8D" w:rsidP="00BB3F8D">
      <w:pPr>
        <w:keepNext/>
        <w:widowControl w:val="0"/>
        <w:shd w:val="clear" w:color="auto" w:fill="FFFFFF"/>
        <w:tabs>
          <w:tab w:val="left" w:pos="1134"/>
        </w:tabs>
        <w:autoSpaceDE w:val="0"/>
        <w:jc w:val="both"/>
      </w:pPr>
      <w:r>
        <w:t xml:space="preserve">Реквизиты: </w:t>
      </w:r>
    </w:p>
    <w:p w14:paraId="238FA814" w14:textId="77777777" w:rsidR="00BB3F8D" w:rsidRDefault="00BB3F8D" w:rsidP="00BB3F8D">
      <w:pPr>
        <w:keepNext/>
        <w:widowControl w:val="0"/>
        <w:shd w:val="clear" w:color="auto" w:fill="FFFFFF"/>
        <w:tabs>
          <w:tab w:val="left" w:pos="1134"/>
        </w:tabs>
        <w:autoSpaceDE w:val="0"/>
        <w:jc w:val="both"/>
      </w:pPr>
      <w:r>
        <w:t>Казначейский счет № 03232643615340005900</w:t>
      </w:r>
    </w:p>
    <w:p w14:paraId="592FCD79" w14:textId="77777777" w:rsidR="00BB3F8D" w:rsidRDefault="00BB3F8D" w:rsidP="00BB3F8D">
      <w:pPr>
        <w:keepNext/>
        <w:widowControl w:val="0"/>
        <w:shd w:val="clear" w:color="auto" w:fill="FFFFFF"/>
        <w:tabs>
          <w:tab w:val="left" w:pos="1134"/>
        </w:tabs>
        <w:autoSpaceDE w:val="0"/>
        <w:jc w:val="both"/>
      </w:pPr>
      <w:r>
        <w:t xml:space="preserve">Банк: ОТДЕЛЕНИЕ РЯЗАНЬ БАНКА РОССИИ//УФК по Рязанской области г. Рязань, </w:t>
      </w:r>
    </w:p>
    <w:p w14:paraId="19EA7C5E" w14:textId="77777777" w:rsidR="00BB3F8D" w:rsidRDefault="00BB3F8D" w:rsidP="00BB3F8D">
      <w:pPr>
        <w:keepNext/>
        <w:widowControl w:val="0"/>
        <w:shd w:val="clear" w:color="auto" w:fill="FFFFFF"/>
        <w:tabs>
          <w:tab w:val="left" w:pos="1134"/>
        </w:tabs>
        <w:autoSpaceDE w:val="0"/>
        <w:jc w:val="both"/>
      </w:pPr>
      <w:r>
        <w:t>БИК 016126031</w:t>
      </w:r>
    </w:p>
    <w:p w14:paraId="53B1DAB8" w14:textId="77777777" w:rsidR="00BB3F8D" w:rsidRDefault="00BB3F8D" w:rsidP="00BB3F8D">
      <w:pPr>
        <w:keepNext/>
        <w:widowControl w:val="0"/>
        <w:shd w:val="clear" w:color="auto" w:fill="FFFFFF"/>
        <w:tabs>
          <w:tab w:val="left" w:pos="1134"/>
        </w:tabs>
        <w:autoSpaceDE w:val="0"/>
        <w:jc w:val="both"/>
      </w:pPr>
      <w:r>
        <w:t>Единый казначейский счёт</w:t>
      </w:r>
      <w:r>
        <w:tab/>
        <w:t xml:space="preserve">№ 40102810345370000051, </w:t>
      </w:r>
    </w:p>
    <w:p w14:paraId="6920A400" w14:textId="77777777" w:rsidR="00BB3F8D" w:rsidRDefault="00BB3F8D" w:rsidP="00BB3F8D">
      <w:pPr>
        <w:keepNext/>
        <w:widowControl w:val="0"/>
        <w:shd w:val="clear" w:color="auto" w:fill="FFFFFF"/>
        <w:tabs>
          <w:tab w:val="left" w:pos="1134"/>
        </w:tabs>
        <w:autoSpaceDE w:val="0"/>
        <w:jc w:val="both"/>
      </w:pPr>
      <w:r>
        <w:t>ИНН 6215034561, КПП 621501001, ОКТМО 61534000268, ОГРН 1226200002632</w:t>
      </w:r>
    </w:p>
    <w:p w14:paraId="48304B6A" w14:textId="0B6CAEC1" w:rsidR="00BB3F8D" w:rsidRPr="00BB3F8D" w:rsidRDefault="00BB3F8D" w:rsidP="00BB3F8D">
      <w:pPr>
        <w:keepNext/>
        <w:widowControl w:val="0"/>
        <w:shd w:val="clear" w:color="auto" w:fill="FFFFFF"/>
        <w:tabs>
          <w:tab w:val="left" w:pos="1134"/>
        </w:tabs>
        <w:autoSpaceDE w:val="0"/>
        <w:jc w:val="both"/>
        <w:rPr>
          <w:b/>
          <w:bCs/>
        </w:rPr>
      </w:pPr>
      <w:r w:rsidRPr="00BB3F8D">
        <w:rPr>
          <w:b/>
          <w:bCs/>
        </w:rPr>
        <w:t>В платежном поручении в графе «Назначение платежа» указывается: «Обеспечение гарантийных обязательств по муниципальному Контракту «Строительство автомобильной дороги Большое Шапово – МТФ в с. Подвязье в Рязанском районе Рязанской области».</w:t>
      </w:r>
    </w:p>
    <w:p w14:paraId="1146CC20" w14:textId="3C6705C3" w:rsidR="008A7AC2" w:rsidRPr="00C87489" w:rsidRDefault="008A7AC2" w:rsidP="007822E1">
      <w:pPr>
        <w:keepNext/>
        <w:widowControl w:val="0"/>
        <w:shd w:val="clear" w:color="auto" w:fill="FFFFFF"/>
        <w:tabs>
          <w:tab w:val="left" w:pos="1134"/>
        </w:tabs>
        <w:autoSpaceDE w:val="0"/>
        <w:ind w:firstLine="709"/>
        <w:jc w:val="both"/>
      </w:pPr>
      <w:r>
        <w:t>1</w:t>
      </w:r>
      <w:r w:rsidR="007B4F09">
        <w:t>0</w:t>
      </w:r>
      <w:r w:rsidRPr="00A53F41">
        <w:t>.1</w:t>
      </w:r>
      <w:r w:rsidR="00DC1375">
        <w:t>1</w:t>
      </w:r>
      <w:r w:rsidRPr="00A53F41">
        <w:t xml:space="preserve">. </w:t>
      </w:r>
      <w:r w:rsidRPr="007D5F15">
        <w:t>Денежные средства, внесенные Подрядчиком в</w:t>
      </w:r>
      <w:r>
        <w:t xml:space="preserve"> качестве обеспечения гарантийных обязательств по Контракту, </w:t>
      </w:r>
      <w:r w:rsidRPr="007D5F15">
        <w:t>возвращаются Подрядчику, при условии надлежащего исполнения им всех своих обязательств по Контракту в полном объеме, в</w:t>
      </w:r>
      <w:r w:rsidR="002C7DFB">
        <w:t xml:space="preserve"> </w:t>
      </w:r>
      <w:r w:rsidRPr="007D5F15">
        <w:t>срок не превышающий 30 (Тридцати) дней с даты исполнения Подрядчиком обязательств, предусмотренных Контрактом. Денежные средства возвращаются на банковские реквизиты Подрядчика, с которых они были перечислены Заказчику, либо на дополнительно указанные Подрядчиком.</w:t>
      </w:r>
    </w:p>
    <w:p w14:paraId="6BF9FD30" w14:textId="77777777" w:rsidR="003061AD" w:rsidRDefault="003061AD">
      <w:pPr>
        <w:pStyle w:val="af3"/>
        <w:widowControl w:val="0"/>
        <w:tabs>
          <w:tab w:val="left" w:pos="709"/>
          <w:tab w:val="left" w:pos="993"/>
          <w:tab w:val="left" w:pos="1080"/>
          <w:tab w:val="left" w:pos="1276"/>
        </w:tabs>
        <w:spacing w:after="0"/>
        <w:ind w:left="0"/>
      </w:pPr>
    </w:p>
    <w:p w14:paraId="70730EF3" w14:textId="0B4D6859" w:rsidR="003061AD" w:rsidRDefault="008D134B" w:rsidP="007B4F09">
      <w:pPr>
        <w:pStyle w:val="af3"/>
        <w:widowControl w:val="0"/>
        <w:numPr>
          <w:ilvl w:val="0"/>
          <w:numId w:val="24"/>
        </w:numPr>
        <w:tabs>
          <w:tab w:val="left" w:pos="360"/>
          <w:tab w:val="left" w:pos="851"/>
          <w:tab w:val="left" w:pos="1260"/>
          <w:tab w:val="left" w:pos="2880"/>
          <w:tab w:val="left" w:pos="3780"/>
        </w:tabs>
        <w:spacing w:after="0"/>
        <w:ind w:left="644" w:firstLine="0"/>
        <w:jc w:val="center"/>
      </w:pPr>
      <w:r>
        <w:rPr>
          <w:b/>
        </w:rPr>
        <w:t xml:space="preserve"> УСЛОВИЯ ОБ ИЗМЕНЕНИИ, РАСТОРЖЕНИИ КОНТРАКТА</w:t>
      </w:r>
    </w:p>
    <w:p w14:paraId="41DBE8E4" w14:textId="2C825822" w:rsidR="00927966" w:rsidRDefault="00000000" w:rsidP="006126E9">
      <w:pPr>
        <w:pStyle w:val="af3"/>
        <w:widowControl w:val="0"/>
        <w:numPr>
          <w:ilvl w:val="1"/>
          <w:numId w:val="24"/>
        </w:numPr>
        <w:tabs>
          <w:tab w:val="left" w:pos="0"/>
          <w:tab w:val="left" w:pos="360"/>
        </w:tabs>
        <w:spacing w:after="0"/>
        <w:ind w:left="0" w:firstLine="851"/>
      </w:pPr>
      <w:r w:rsidRPr="0016668E">
        <w:t xml:space="preserve"> Изменение существенных условий контракта при его исполнении не допускается, за исключением их изменения в случаях, предусмотренных </w:t>
      </w:r>
      <w:r w:rsidR="006258E2" w:rsidRPr="006258E2">
        <w:t>Федеральн</w:t>
      </w:r>
      <w:r w:rsidR="006258E2">
        <w:t>ым</w:t>
      </w:r>
      <w:r w:rsidR="006258E2" w:rsidRPr="006258E2">
        <w:t xml:space="preserve"> закон</w:t>
      </w:r>
      <w:r w:rsidR="006258E2">
        <w:t>ом</w:t>
      </w:r>
      <w:r w:rsidR="006258E2" w:rsidRPr="006258E2">
        <w:t xml:space="preserve"> от 05.04.2013 № 44-ФЗ «О Контрактной системе в сфере закупок товаров, работ, услуг для обеспечения государственных и муниципальных нужд»</w:t>
      </w:r>
      <w:r w:rsidR="00927966">
        <w:t>.</w:t>
      </w:r>
      <w:r w:rsidR="006258E2">
        <w:t xml:space="preserve"> </w:t>
      </w:r>
    </w:p>
    <w:p w14:paraId="24556B73" w14:textId="77777777" w:rsidR="00927966" w:rsidRPr="00CC5BF9" w:rsidRDefault="00927966" w:rsidP="007822E1">
      <w:pPr>
        <w:pStyle w:val="af3"/>
        <w:numPr>
          <w:ilvl w:val="1"/>
          <w:numId w:val="24"/>
        </w:numPr>
        <w:autoSpaceDE w:val="0"/>
        <w:autoSpaceDN w:val="0"/>
        <w:adjustRightInd w:val="0"/>
        <w:spacing w:after="0"/>
        <w:ind w:left="0" w:firstLine="851"/>
      </w:pPr>
      <w:r w:rsidRPr="00CC5BF9">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F63E92F" w14:textId="709AE5C4" w:rsidR="00927966" w:rsidRPr="00CC5BF9" w:rsidRDefault="00927966" w:rsidP="00DC1375">
      <w:pPr>
        <w:autoSpaceDE w:val="0"/>
        <w:autoSpaceDN w:val="0"/>
        <w:adjustRightInd w:val="0"/>
        <w:ind w:firstLine="851"/>
        <w:jc w:val="both"/>
      </w:pPr>
      <w:r w:rsidRPr="00CC5BF9">
        <w:t>Решение Подрядчика об одностороннем отказе от исполнения Контракта формируется, публикуется и направляется Заказчику в сроки и порядке, которые установлены ч. 20.1, 20.2 ст. 95 Федерального закона от 05.04.2013 N 44-ФЗ "О контрактной системе в сфере закупок товаров, работ,</w:t>
      </w:r>
      <w:r w:rsidR="00DC1375">
        <w:t xml:space="preserve"> </w:t>
      </w:r>
      <w:r w:rsidRPr="00CC5BF9">
        <w:t>услуг для обеспечения государственных и муниципальных нужд".</w:t>
      </w:r>
    </w:p>
    <w:p w14:paraId="33A7DB5E" w14:textId="77777777" w:rsidR="00927966" w:rsidRPr="00CC5BF9" w:rsidRDefault="00927966" w:rsidP="00DC1375">
      <w:pPr>
        <w:autoSpaceDE w:val="0"/>
        <w:autoSpaceDN w:val="0"/>
        <w:adjustRightInd w:val="0"/>
        <w:ind w:firstLine="851"/>
        <w:jc w:val="both"/>
      </w:pPr>
      <w:r w:rsidRPr="00CC5BF9">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138CFCAC" w14:textId="403EB6C0" w:rsidR="00927966" w:rsidRPr="00CC5BF9" w:rsidRDefault="00927966" w:rsidP="007822E1">
      <w:pPr>
        <w:pStyle w:val="af3"/>
        <w:numPr>
          <w:ilvl w:val="1"/>
          <w:numId w:val="24"/>
        </w:numPr>
        <w:autoSpaceDE w:val="0"/>
        <w:autoSpaceDN w:val="0"/>
        <w:adjustRightInd w:val="0"/>
        <w:spacing w:after="0"/>
        <w:ind w:left="0" w:firstLine="851"/>
      </w:pPr>
      <w:r w:rsidRPr="00CC5BF9">
        <w:t xml:space="preserve">Заказчик вправе принять решение об одностороннем отказе от исполнения Контракта по основаниям, предусмотренным Гражданским </w:t>
      </w:r>
      <w:hyperlink r:id="rId24" w:history="1">
        <w:r w:rsidRPr="00CC5BF9">
          <w:rPr>
            <w:color w:val="0000FF"/>
          </w:rPr>
          <w:t>кодексом</w:t>
        </w:r>
      </w:hyperlink>
      <w:r w:rsidRPr="00CC5BF9">
        <w:t xml:space="preserve"> Российской Федерации для одностороннего отказа от исполнения отдельных видов обязательств.</w:t>
      </w:r>
    </w:p>
    <w:p w14:paraId="52E8349F" w14:textId="77777777" w:rsidR="007822E1" w:rsidRPr="00CC5BF9" w:rsidRDefault="00927966" w:rsidP="007822E1">
      <w:pPr>
        <w:autoSpaceDE w:val="0"/>
        <w:autoSpaceDN w:val="0"/>
        <w:adjustRightInd w:val="0"/>
        <w:ind w:firstLine="851"/>
        <w:jc w:val="both"/>
        <w:rPr>
          <w:color w:val="000000"/>
        </w:rPr>
      </w:pPr>
      <w:r w:rsidRPr="00CC5BF9">
        <w:lastRenderedPageBreak/>
        <w:t xml:space="preserve">Заказчик обязан принять решение об одностороннем отказе от исполнения настоящего Контракта в случаях, предусмотренных </w:t>
      </w:r>
      <w:hyperlink r:id="rId25" w:history="1">
        <w:r w:rsidRPr="00CC5BF9">
          <w:rPr>
            <w:color w:val="0000FF"/>
          </w:rPr>
          <w:t>ч. 15 ст. 95</w:t>
        </w:r>
      </w:hyperlink>
      <w:r w:rsidRPr="00CC5BF9">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CC5BF9">
        <w:rPr>
          <w:color w:val="000000"/>
        </w:rPr>
        <w:t xml:space="preserve"> </w:t>
      </w:r>
    </w:p>
    <w:p w14:paraId="1E6C444D" w14:textId="4C7C2D71" w:rsidR="00927966" w:rsidRPr="00CC5BF9" w:rsidRDefault="00927966" w:rsidP="007822E1">
      <w:pPr>
        <w:autoSpaceDE w:val="0"/>
        <w:autoSpaceDN w:val="0"/>
        <w:adjustRightInd w:val="0"/>
        <w:ind w:firstLine="851"/>
        <w:jc w:val="both"/>
      </w:pPr>
      <w:r w:rsidRPr="00CC5BF9">
        <w:rPr>
          <w:color w:val="000000"/>
        </w:rPr>
        <w:t xml:space="preserve">Решение Заказчика об одностороннем отказе от исполнения Контракта формируется, публикуется и направляется Подрядчику в сроки и порядке, которые установлены </w:t>
      </w:r>
      <w:hyperlink r:id="rId26" w:history="1">
        <w:r w:rsidRPr="00CC5BF9">
          <w:rPr>
            <w:color w:val="0000FF"/>
          </w:rPr>
          <w:t>ч. 12.1</w:t>
        </w:r>
      </w:hyperlink>
      <w:r w:rsidRPr="00CC5BF9">
        <w:rPr>
          <w:color w:val="000000"/>
        </w:rPr>
        <w:t xml:space="preserve">, </w:t>
      </w:r>
      <w:hyperlink r:id="rId27" w:history="1">
        <w:r w:rsidRPr="00CC5BF9">
          <w:rPr>
            <w:color w:val="0000FF"/>
          </w:rPr>
          <w:t>12.2 ст. 95</w:t>
        </w:r>
      </w:hyperlink>
      <w:r w:rsidRPr="00CC5BF9">
        <w:rPr>
          <w:color w:val="000000"/>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6314AF0" w14:textId="3CC758E0" w:rsidR="003061AD" w:rsidRPr="0016668E" w:rsidRDefault="00927966" w:rsidP="007822E1">
      <w:pPr>
        <w:autoSpaceDE w:val="0"/>
        <w:autoSpaceDN w:val="0"/>
        <w:adjustRightInd w:val="0"/>
        <w:ind w:firstLine="851"/>
        <w:jc w:val="both"/>
      </w:pPr>
      <w:r w:rsidRPr="00CC5BF9">
        <w:rPr>
          <w:color w:val="00000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1C999C60" w14:textId="77777777" w:rsidR="006258E2" w:rsidRDefault="00000000" w:rsidP="00BC3A26">
      <w:pPr>
        <w:pStyle w:val="af3"/>
        <w:widowControl w:val="0"/>
        <w:numPr>
          <w:ilvl w:val="1"/>
          <w:numId w:val="24"/>
        </w:numPr>
        <w:tabs>
          <w:tab w:val="left" w:pos="0"/>
          <w:tab w:val="left" w:pos="851"/>
        </w:tabs>
        <w:spacing w:after="0"/>
        <w:ind w:left="0" w:firstLine="851"/>
      </w:pPr>
      <w:r w:rsidRPr="0016668E">
        <w:t xml:space="preserve">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w:t>
      </w:r>
      <w:r w:rsidR="006258E2" w:rsidRPr="006258E2">
        <w:t>Федеральн</w:t>
      </w:r>
      <w:r w:rsidR="006258E2">
        <w:t>ым</w:t>
      </w:r>
      <w:r w:rsidR="006258E2" w:rsidRPr="006258E2">
        <w:t xml:space="preserve"> закон</w:t>
      </w:r>
      <w:r w:rsidR="006258E2">
        <w:t>ом</w:t>
      </w:r>
      <w:r w:rsidR="006258E2" w:rsidRPr="006258E2">
        <w:t xml:space="preserve"> от 05.04.2013 № 44-ФЗ «О Контрактной системе в сфере закупок товаров, работ, услуг для обеспечения государственных и муниципальных нужд»</w:t>
      </w:r>
      <w:r w:rsidR="006258E2">
        <w:t>.</w:t>
      </w:r>
    </w:p>
    <w:p w14:paraId="723A4473" w14:textId="71E5EBF2" w:rsidR="0022465D" w:rsidRPr="0016668E" w:rsidRDefault="0022465D" w:rsidP="00BC3A26">
      <w:pPr>
        <w:pStyle w:val="af3"/>
        <w:widowControl w:val="0"/>
        <w:numPr>
          <w:ilvl w:val="1"/>
          <w:numId w:val="24"/>
        </w:numPr>
        <w:tabs>
          <w:tab w:val="left" w:pos="0"/>
          <w:tab w:val="left" w:pos="851"/>
        </w:tabs>
        <w:spacing w:after="0"/>
        <w:ind w:left="0" w:firstLine="851"/>
      </w:pPr>
      <w:r w:rsidRPr="0016668E">
        <w:t>Односторонний отказ от исполнения контракта осуществляется с учетом положений частей 9 - 11, 12.1, 13 - 19, 20.1, 21 - 23 статьи 95 Федерального закона от 05.04.2013 № 44-ФЗ.</w:t>
      </w:r>
    </w:p>
    <w:p w14:paraId="3D1BAA3D" w14:textId="695EB163" w:rsidR="0022465D" w:rsidRPr="0016668E" w:rsidRDefault="0022465D" w:rsidP="00D77EE1">
      <w:pPr>
        <w:pStyle w:val="af3"/>
        <w:widowControl w:val="0"/>
        <w:numPr>
          <w:ilvl w:val="1"/>
          <w:numId w:val="24"/>
        </w:numPr>
        <w:tabs>
          <w:tab w:val="left" w:pos="0"/>
          <w:tab w:val="left" w:pos="851"/>
        </w:tabs>
        <w:spacing w:after="0"/>
        <w:ind w:left="0" w:firstLine="851"/>
      </w:pPr>
      <w:r w:rsidRPr="0016668E">
        <w:rPr>
          <w:rFonts w:ascii="Times New Roman CYR" w:hAnsi="Times New Roman CYR" w:cs="Times New Roman CYR"/>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9630BE" w14:textId="6FBAD45A" w:rsidR="003061AD" w:rsidRPr="0016668E" w:rsidRDefault="00000000" w:rsidP="00D77EE1">
      <w:pPr>
        <w:pStyle w:val="af3"/>
        <w:widowControl w:val="0"/>
        <w:numPr>
          <w:ilvl w:val="1"/>
          <w:numId w:val="24"/>
        </w:numPr>
        <w:tabs>
          <w:tab w:val="left" w:pos="0"/>
          <w:tab w:val="left" w:pos="851"/>
        </w:tabs>
        <w:spacing w:after="0"/>
        <w:ind w:left="0" w:firstLine="851"/>
      </w:pPr>
      <w:r w:rsidRPr="0016668E">
        <w:t xml:space="preserve"> Если одной из Сторон контракта по основаниям, которые предусмотрены </w:t>
      </w:r>
      <w:r w:rsidR="006258E2" w:rsidRPr="006258E2">
        <w:t>Федеральн</w:t>
      </w:r>
      <w:r w:rsidR="006258E2">
        <w:t>ым</w:t>
      </w:r>
      <w:r w:rsidR="006258E2" w:rsidRPr="006258E2">
        <w:t xml:space="preserve"> закон</w:t>
      </w:r>
      <w:r w:rsidR="006258E2">
        <w:t>ом</w:t>
      </w:r>
      <w:r w:rsidR="006258E2" w:rsidRPr="006258E2">
        <w:t xml:space="preserve"> от 05.04.2013 № 44-ФЗ «О Контрактной системе в сфере закупок товаров, работ, услуг для обеспечения государственных и муниципальных нужд»</w:t>
      </w:r>
      <w:r w:rsidRPr="0016668E">
        <w:t>,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5ED8B839" w14:textId="119773F0" w:rsidR="003061AD" w:rsidRPr="0016668E" w:rsidRDefault="00000000" w:rsidP="00D77EE1">
      <w:pPr>
        <w:pStyle w:val="af3"/>
        <w:widowControl w:val="0"/>
        <w:numPr>
          <w:ilvl w:val="1"/>
          <w:numId w:val="24"/>
        </w:numPr>
        <w:tabs>
          <w:tab w:val="left" w:pos="0"/>
          <w:tab w:val="left" w:pos="851"/>
        </w:tabs>
        <w:spacing w:after="0"/>
        <w:ind w:left="0" w:firstLine="851"/>
      </w:pPr>
      <w:r w:rsidRPr="0016668E">
        <w:t xml:space="preserve">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w:t>
      </w:r>
      <w:r w:rsidR="006258E2" w:rsidRPr="006258E2">
        <w:t>Федеральн</w:t>
      </w:r>
      <w:r w:rsidR="006258E2">
        <w:t>ым</w:t>
      </w:r>
      <w:r w:rsidR="006258E2" w:rsidRPr="006258E2">
        <w:t xml:space="preserve"> закон</w:t>
      </w:r>
      <w:r w:rsidR="006258E2">
        <w:t>ом</w:t>
      </w:r>
      <w:r w:rsidR="006258E2" w:rsidRPr="006258E2">
        <w:t xml:space="preserve"> от 05.04.2013 № 44-ФЗ «О Контрактной системе в сфере закупок товаров, работ, услуг для обеспечения государственных и муниципальных нужд»</w:t>
      </w:r>
      <w:r w:rsidRPr="0016668E">
        <w:t>,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6B111F77" w14:textId="42AC3E92" w:rsidR="0022465D" w:rsidRPr="0016668E" w:rsidRDefault="0022465D" w:rsidP="00D77EE1">
      <w:pPr>
        <w:pStyle w:val="af3"/>
        <w:widowControl w:val="0"/>
        <w:numPr>
          <w:ilvl w:val="1"/>
          <w:numId w:val="24"/>
        </w:numPr>
        <w:tabs>
          <w:tab w:val="left" w:pos="0"/>
          <w:tab w:val="left" w:pos="851"/>
        </w:tabs>
        <w:spacing w:after="0"/>
        <w:ind w:left="0" w:firstLine="851"/>
      </w:pPr>
      <w:r w:rsidRPr="0016668E">
        <w:t>Любые дополнения и изменения условий настоящего Контракта оформляются в виде Дополнительн</w:t>
      </w:r>
      <w:r w:rsidR="00BB3F8D">
        <w:t>ых</w:t>
      </w:r>
      <w:r w:rsidRPr="0016668E">
        <w:t xml:space="preserve"> соглашени</w:t>
      </w:r>
      <w:r w:rsidR="00BB3F8D">
        <w:t>й</w:t>
      </w:r>
      <w:r w:rsidRPr="0016668E">
        <w:t xml:space="preserve"> к Контракту</w:t>
      </w:r>
      <w:r w:rsidR="00BB3F8D">
        <w:t xml:space="preserve"> с использованием единой информационной системы (ЕИС)</w:t>
      </w:r>
      <w:r w:rsidRPr="0016668E">
        <w:t>, которые подписываются уполномоченными представителями обеих сторон и являются его неотъемлемой частью.</w:t>
      </w:r>
    </w:p>
    <w:p w14:paraId="3B203C52" w14:textId="77777777" w:rsidR="003061AD" w:rsidRPr="00391EDD" w:rsidRDefault="003061AD" w:rsidP="00391EDD">
      <w:pPr>
        <w:widowControl w:val="0"/>
        <w:tabs>
          <w:tab w:val="left" w:pos="360"/>
          <w:tab w:val="left" w:pos="851"/>
          <w:tab w:val="left" w:pos="1260"/>
          <w:tab w:val="left" w:pos="2880"/>
          <w:tab w:val="left" w:pos="3780"/>
        </w:tabs>
        <w:rPr>
          <w:b/>
        </w:rPr>
      </w:pPr>
    </w:p>
    <w:p w14:paraId="5EB6F8EB" w14:textId="719F202D" w:rsidR="003061AD" w:rsidRDefault="008D134B" w:rsidP="007B4F09">
      <w:pPr>
        <w:pStyle w:val="af3"/>
        <w:widowControl w:val="0"/>
        <w:numPr>
          <w:ilvl w:val="0"/>
          <w:numId w:val="24"/>
        </w:numPr>
        <w:tabs>
          <w:tab w:val="left" w:pos="360"/>
          <w:tab w:val="left" w:pos="851"/>
          <w:tab w:val="left" w:pos="1260"/>
          <w:tab w:val="left" w:pos="2880"/>
          <w:tab w:val="left" w:pos="3780"/>
        </w:tabs>
        <w:spacing w:after="0"/>
        <w:ind w:left="644" w:firstLine="0"/>
        <w:jc w:val="center"/>
      </w:pPr>
      <w:r>
        <w:rPr>
          <w:b/>
        </w:rPr>
        <w:t xml:space="preserve"> УСЛОВИЯ О ПОРЯДКЕ НАПРАВЛЕНИЯ УВЕДОМЛЕНИЙ</w:t>
      </w:r>
    </w:p>
    <w:p w14:paraId="2C783520" w14:textId="681F5626" w:rsidR="003061AD" w:rsidRPr="00391EDD" w:rsidRDefault="00000000" w:rsidP="00D77EE1">
      <w:pPr>
        <w:pStyle w:val="af3"/>
        <w:widowControl w:val="0"/>
        <w:numPr>
          <w:ilvl w:val="1"/>
          <w:numId w:val="24"/>
        </w:numPr>
        <w:tabs>
          <w:tab w:val="left" w:pos="0"/>
          <w:tab w:val="left" w:pos="142"/>
          <w:tab w:val="left" w:pos="851"/>
        </w:tabs>
        <w:spacing w:after="0"/>
        <w:ind w:left="0" w:firstLine="851"/>
      </w:pPr>
      <w:r w:rsidRPr="00391EDD">
        <w:t xml:space="preserve">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w:t>
      </w:r>
      <w:r w:rsidR="006258E2" w:rsidRPr="006258E2">
        <w:t>Федеральн</w:t>
      </w:r>
      <w:r w:rsidR="006258E2">
        <w:t>ым</w:t>
      </w:r>
      <w:r w:rsidR="006258E2" w:rsidRPr="006258E2">
        <w:t xml:space="preserve"> закон</w:t>
      </w:r>
      <w:r w:rsidR="006258E2">
        <w:t>ом</w:t>
      </w:r>
      <w:r w:rsidR="006258E2" w:rsidRPr="006258E2">
        <w:t xml:space="preserve"> от 05.04.2013 № 44-ФЗ «О Контрактной системе в сфере закупок товаров, работ, услуг для обеспечения государственных и муниципальных нужд»</w:t>
      </w:r>
      <w:r w:rsidRPr="00391EDD">
        <w:t>,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1A9AD9BB" w14:textId="77777777" w:rsidR="003061AD" w:rsidRPr="00391EDD" w:rsidRDefault="00000000" w:rsidP="00D77EE1">
      <w:pPr>
        <w:pStyle w:val="af3"/>
        <w:widowControl w:val="0"/>
        <w:tabs>
          <w:tab w:val="left" w:pos="0"/>
          <w:tab w:val="left" w:pos="142"/>
          <w:tab w:val="left" w:pos="851"/>
        </w:tabs>
        <w:spacing w:after="0"/>
        <w:ind w:left="0" w:firstLine="851"/>
      </w:pPr>
      <w:r w:rsidRPr="00391EDD">
        <w:t>Датой получения уведомления, указанного в абзаце первом настоящего пункта, считается:</w:t>
      </w:r>
    </w:p>
    <w:p w14:paraId="419F8AE3" w14:textId="77777777" w:rsidR="003061AD" w:rsidRPr="00391EDD" w:rsidRDefault="00000000" w:rsidP="00D77EE1">
      <w:pPr>
        <w:pStyle w:val="af3"/>
        <w:widowControl w:val="0"/>
        <w:tabs>
          <w:tab w:val="left" w:pos="0"/>
          <w:tab w:val="left" w:pos="142"/>
          <w:tab w:val="left" w:pos="851"/>
        </w:tabs>
        <w:spacing w:after="0"/>
        <w:ind w:left="0" w:firstLine="851"/>
      </w:pPr>
      <w:r w:rsidRPr="00391EDD">
        <w:rPr>
          <w:b/>
        </w:rPr>
        <w:t xml:space="preserve">- </w:t>
      </w:r>
      <w:r w:rsidRPr="00391EDD">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20A009E6" w14:textId="77777777" w:rsidR="003061AD" w:rsidRPr="00391EDD" w:rsidRDefault="00000000">
      <w:pPr>
        <w:pStyle w:val="af3"/>
        <w:widowControl w:val="0"/>
        <w:tabs>
          <w:tab w:val="left" w:pos="142"/>
          <w:tab w:val="left" w:pos="360"/>
          <w:tab w:val="left" w:pos="567"/>
          <w:tab w:val="left" w:pos="851"/>
        </w:tabs>
        <w:spacing w:after="0"/>
        <w:ind w:left="0" w:firstLine="709"/>
      </w:pPr>
      <w:r w:rsidRPr="00391EDD">
        <w:rPr>
          <w:b/>
        </w:rPr>
        <w:t xml:space="preserve">- </w:t>
      </w:r>
      <w:r w:rsidRPr="00391EDD">
        <w:t xml:space="preserve">дата получения Стороной контракта, направившей уведомление, подтверждения о вручении </w:t>
      </w:r>
      <w:r w:rsidRPr="00391EDD">
        <w:lastRenderedPageBreak/>
        <w:t>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59BD7D39" w14:textId="28028D8D" w:rsidR="00804AC1" w:rsidRPr="00391EDD" w:rsidRDefault="00804AC1">
      <w:pPr>
        <w:pStyle w:val="af3"/>
        <w:widowControl w:val="0"/>
        <w:tabs>
          <w:tab w:val="left" w:pos="142"/>
          <w:tab w:val="left" w:pos="360"/>
          <w:tab w:val="left" w:pos="567"/>
          <w:tab w:val="left" w:pos="851"/>
        </w:tabs>
        <w:spacing w:after="0"/>
        <w:ind w:left="0" w:firstLine="709"/>
      </w:pPr>
      <w:r w:rsidRPr="00391EDD">
        <w:t>1</w:t>
      </w:r>
      <w:r w:rsidR="00A04DC4">
        <w:t>2</w:t>
      </w:r>
      <w:r w:rsidRPr="00391EDD">
        <w:t>.2. 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48E6CEA1" w14:textId="003361F4" w:rsidR="00804AC1" w:rsidRPr="00391EDD" w:rsidRDefault="00804AC1">
      <w:pPr>
        <w:pStyle w:val="af3"/>
        <w:widowControl w:val="0"/>
        <w:tabs>
          <w:tab w:val="left" w:pos="142"/>
          <w:tab w:val="left" w:pos="360"/>
          <w:tab w:val="left" w:pos="567"/>
          <w:tab w:val="left" w:pos="851"/>
        </w:tabs>
        <w:spacing w:after="0"/>
        <w:ind w:left="0" w:firstLine="709"/>
      </w:pPr>
      <w:r w:rsidRPr="00391EDD">
        <w:t>1</w:t>
      </w:r>
      <w:r w:rsidR="00A04DC4">
        <w:t>2</w:t>
      </w:r>
      <w:r w:rsidRPr="00391EDD">
        <w:t>.3. Все юридически значимые сообщения должны направляться исключительно по адресу, который указан в разделе Контракта Расчетные счета, адреса сторон. Направление сообщения по другим адресам не может считаться надлежащим.</w:t>
      </w:r>
    </w:p>
    <w:p w14:paraId="43B0E4A2" w14:textId="441415C7" w:rsidR="00804AC1" w:rsidRPr="00391EDD" w:rsidRDefault="00804AC1">
      <w:pPr>
        <w:pStyle w:val="af3"/>
        <w:widowControl w:val="0"/>
        <w:tabs>
          <w:tab w:val="left" w:pos="142"/>
          <w:tab w:val="left" w:pos="360"/>
          <w:tab w:val="left" w:pos="567"/>
          <w:tab w:val="left" w:pos="851"/>
        </w:tabs>
        <w:spacing w:after="0"/>
        <w:ind w:left="0" w:firstLine="709"/>
      </w:pPr>
      <w:r w:rsidRPr="00391EDD">
        <w:t>1</w:t>
      </w:r>
      <w:r w:rsidR="00A04DC4">
        <w:t>2</w:t>
      </w:r>
      <w:r w:rsidRPr="00391EDD">
        <w:t>.4. 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6B1043CD" w14:textId="3F0FBDAA" w:rsidR="00804AC1" w:rsidRPr="00391EDD" w:rsidRDefault="00804AC1" w:rsidP="00804AC1">
      <w:pPr>
        <w:pStyle w:val="af3"/>
        <w:widowControl w:val="0"/>
        <w:tabs>
          <w:tab w:val="left" w:pos="142"/>
          <w:tab w:val="left" w:pos="360"/>
          <w:tab w:val="left" w:pos="567"/>
          <w:tab w:val="left" w:pos="851"/>
        </w:tabs>
        <w:spacing w:after="0"/>
        <w:ind w:left="0" w:firstLine="720"/>
      </w:pPr>
      <w:r w:rsidRPr="00391EDD">
        <w:t>1</w:t>
      </w:r>
      <w:r w:rsidR="00A04DC4">
        <w:t>2</w:t>
      </w:r>
      <w:r w:rsidRPr="00391EDD">
        <w:t>.5.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3EABCE4C" w14:textId="4DF2C37E" w:rsidR="00804AC1" w:rsidRPr="00391EDD" w:rsidRDefault="00804AC1" w:rsidP="00804AC1">
      <w:pPr>
        <w:pStyle w:val="af3"/>
        <w:widowControl w:val="0"/>
        <w:tabs>
          <w:tab w:val="left" w:pos="142"/>
          <w:tab w:val="left" w:pos="360"/>
          <w:tab w:val="left" w:pos="567"/>
          <w:tab w:val="left" w:pos="851"/>
        </w:tabs>
        <w:spacing w:after="0"/>
        <w:ind w:left="0" w:firstLine="720"/>
      </w:pPr>
      <w:r w:rsidRPr="00391EDD">
        <w:t>1</w:t>
      </w:r>
      <w:r w:rsidR="00A04DC4">
        <w:t>2</w:t>
      </w:r>
      <w:r w:rsidRPr="00391EDD">
        <w:t>.6.</w:t>
      </w:r>
      <w:r w:rsidRPr="00391EDD">
        <w:tab/>
        <w:t xml:space="preserve">Стороны в полном объеме признают юридическую силу переписки, осуществленную по средствам электронной почты между </w:t>
      </w:r>
      <w:r w:rsidRPr="00391EDD">
        <w:rPr>
          <w:b/>
          <w:bCs/>
        </w:rPr>
        <w:t>адресами Заказчика (e-mail: oks@rzraion.ru) и Подрядчика (e-mail: _____________).</w:t>
      </w:r>
    </w:p>
    <w:p w14:paraId="493669D3" w14:textId="0AB64DA7" w:rsidR="0022465D" w:rsidRPr="00391EDD" w:rsidRDefault="00000000" w:rsidP="00A04DC4">
      <w:pPr>
        <w:pStyle w:val="af3"/>
        <w:widowControl w:val="0"/>
        <w:numPr>
          <w:ilvl w:val="1"/>
          <w:numId w:val="29"/>
        </w:numPr>
        <w:tabs>
          <w:tab w:val="left" w:pos="142"/>
          <w:tab w:val="left" w:pos="360"/>
          <w:tab w:val="left" w:pos="567"/>
        </w:tabs>
        <w:ind w:left="0" w:firstLine="709"/>
      </w:pPr>
      <w:r w:rsidRPr="00391EDD">
        <w:t xml:space="preserve">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w:t>
      </w:r>
      <w:r w:rsidR="006258E2" w:rsidRPr="006258E2">
        <w:t>Федеральн</w:t>
      </w:r>
      <w:r w:rsidR="006258E2">
        <w:t>ым</w:t>
      </w:r>
      <w:r w:rsidR="006258E2" w:rsidRPr="006258E2">
        <w:t xml:space="preserve"> закон</w:t>
      </w:r>
      <w:r w:rsidR="006258E2">
        <w:t>ом</w:t>
      </w:r>
      <w:r w:rsidR="006258E2" w:rsidRPr="006258E2">
        <w:t xml:space="preserve"> от 05.04.2013 № 44-ФЗ «О Контрактной системе в сфере закупок товаров, работ, услуг для обеспечения государственных и муниципальных нужд»</w:t>
      </w:r>
      <w:r w:rsidR="006258E2">
        <w:t xml:space="preserve"> </w:t>
      </w:r>
      <w:r w:rsidRPr="00391EDD">
        <w:t>установлен иной порядок обмена такими документами.</w:t>
      </w:r>
    </w:p>
    <w:p w14:paraId="3D220FF8" w14:textId="77777777" w:rsidR="0022465D" w:rsidRDefault="0022465D" w:rsidP="0022465D">
      <w:pPr>
        <w:pStyle w:val="af3"/>
        <w:widowControl w:val="0"/>
        <w:tabs>
          <w:tab w:val="left" w:pos="142"/>
          <w:tab w:val="left" w:pos="360"/>
          <w:tab w:val="left" w:pos="567"/>
          <w:tab w:val="left" w:pos="851"/>
        </w:tabs>
        <w:spacing w:after="0"/>
        <w:ind w:left="709"/>
      </w:pPr>
    </w:p>
    <w:p w14:paraId="676A8FFE" w14:textId="76103769" w:rsidR="0022465D" w:rsidRPr="00D77EE1" w:rsidRDefault="0022465D" w:rsidP="00D77EE1">
      <w:pPr>
        <w:pStyle w:val="af3"/>
        <w:widowControl w:val="0"/>
        <w:numPr>
          <w:ilvl w:val="0"/>
          <w:numId w:val="25"/>
        </w:numPr>
        <w:tabs>
          <w:tab w:val="left" w:pos="142"/>
          <w:tab w:val="left" w:pos="360"/>
          <w:tab w:val="left" w:pos="567"/>
          <w:tab w:val="left" w:pos="851"/>
        </w:tabs>
        <w:spacing w:after="0"/>
        <w:jc w:val="center"/>
        <w:rPr>
          <w:b/>
          <w:bCs/>
        </w:rPr>
      </w:pPr>
      <w:r w:rsidRPr="00D77EE1">
        <w:rPr>
          <w:b/>
          <w:bCs/>
        </w:rPr>
        <w:t>АНТИКОРРУПЦИОННАЯ ОГОВОРКА</w:t>
      </w:r>
    </w:p>
    <w:p w14:paraId="02812CBF" w14:textId="0522E995" w:rsidR="0022465D" w:rsidRPr="008D6EE5" w:rsidRDefault="0022465D" w:rsidP="00A04DC4">
      <w:pPr>
        <w:widowControl w:val="0"/>
        <w:autoSpaceDE w:val="0"/>
        <w:autoSpaceDN w:val="0"/>
        <w:adjustRightInd w:val="0"/>
        <w:ind w:firstLine="567"/>
        <w:jc w:val="both"/>
        <w:rPr>
          <w:rFonts w:ascii="Times New Roman CYR" w:hAnsi="Times New Roman CYR" w:cs="Times New Roman CYR"/>
        </w:rPr>
      </w:pPr>
      <w:r w:rsidRPr="008D6EE5">
        <w:rPr>
          <w:rFonts w:ascii="Times New Roman CYR" w:hAnsi="Times New Roman CYR" w:cs="Times New Roman CYR"/>
        </w:rPr>
        <w:t>1</w:t>
      </w:r>
      <w:r w:rsidR="00A04DC4">
        <w:rPr>
          <w:rFonts w:ascii="Times New Roman CYR" w:hAnsi="Times New Roman CYR" w:cs="Times New Roman CYR"/>
        </w:rPr>
        <w:t>3</w:t>
      </w:r>
      <w:r w:rsidRPr="008D6EE5">
        <w:rPr>
          <w:rFonts w:ascii="Times New Roman CYR" w:hAnsi="Times New Roman CYR" w:cs="Times New Roman CYR"/>
        </w:rPr>
        <w:t xml:space="preserve">.1.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309E51A3" w14:textId="51FBE975" w:rsidR="0022465D" w:rsidRPr="008D6EE5" w:rsidRDefault="0022465D" w:rsidP="00A04DC4">
      <w:pPr>
        <w:widowControl w:val="0"/>
        <w:autoSpaceDE w:val="0"/>
        <w:autoSpaceDN w:val="0"/>
        <w:adjustRightInd w:val="0"/>
        <w:ind w:firstLine="567"/>
        <w:jc w:val="both"/>
        <w:rPr>
          <w:rFonts w:ascii="Times New Roman CYR" w:hAnsi="Times New Roman CYR" w:cs="Times New Roman CYR"/>
        </w:rPr>
      </w:pPr>
      <w:r w:rsidRPr="008D6EE5">
        <w:rPr>
          <w:rFonts w:ascii="Times New Roman CYR" w:hAnsi="Times New Roman CYR" w:cs="Times New Roman CYR"/>
        </w:rPr>
        <w:t>1</w:t>
      </w:r>
      <w:r w:rsidR="00A04DC4">
        <w:rPr>
          <w:rFonts w:ascii="Times New Roman CYR" w:hAnsi="Times New Roman CYR" w:cs="Times New Roman CYR"/>
        </w:rPr>
        <w:t>3</w:t>
      </w:r>
      <w:r w:rsidRPr="008D6EE5">
        <w:rPr>
          <w:rFonts w:ascii="Times New Roman CYR" w:hAnsi="Times New Roman CYR" w:cs="Times New Roman CYR"/>
        </w:rPr>
        <w:t>.2.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4AEA12D" w14:textId="2C27A27B" w:rsidR="0022465D" w:rsidRPr="008D6EE5" w:rsidRDefault="0022465D" w:rsidP="00A04DC4">
      <w:pPr>
        <w:widowControl w:val="0"/>
        <w:autoSpaceDE w:val="0"/>
        <w:autoSpaceDN w:val="0"/>
        <w:adjustRightInd w:val="0"/>
        <w:ind w:firstLine="567"/>
        <w:jc w:val="both"/>
        <w:rPr>
          <w:rFonts w:ascii="Times New Roman CYR" w:hAnsi="Times New Roman CYR" w:cs="Times New Roman CYR"/>
        </w:rPr>
      </w:pPr>
      <w:r w:rsidRPr="008D6EE5">
        <w:rPr>
          <w:rFonts w:ascii="Times New Roman CYR" w:hAnsi="Times New Roman CYR" w:cs="Times New Roman CYR"/>
        </w:rPr>
        <w:t>1</w:t>
      </w:r>
      <w:r w:rsidR="00A04DC4">
        <w:rPr>
          <w:rFonts w:ascii="Times New Roman CYR" w:hAnsi="Times New Roman CYR" w:cs="Times New Roman CYR"/>
        </w:rPr>
        <w:t>3</w:t>
      </w:r>
      <w:r w:rsidRPr="008D6EE5">
        <w:rPr>
          <w:rFonts w:ascii="Times New Roman CYR" w:hAnsi="Times New Roman CYR" w:cs="Times New Roman CYR"/>
        </w:rPr>
        <w:t>.3. В случае возникновения у Стороны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A6A0659" w14:textId="65B8426B" w:rsidR="0022465D" w:rsidRPr="008D6EE5" w:rsidRDefault="0022465D" w:rsidP="00A04DC4">
      <w:pPr>
        <w:widowControl w:val="0"/>
        <w:autoSpaceDE w:val="0"/>
        <w:autoSpaceDN w:val="0"/>
        <w:adjustRightInd w:val="0"/>
        <w:ind w:firstLine="567"/>
        <w:jc w:val="both"/>
        <w:rPr>
          <w:rFonts w:ascii="Times New Roman CYR" w:hAnsi="Times New Roman CYR" w:cs="Times New Roman CYR"/>
        </w:rPr>
      </w:pPr>
      <w:r w:rsidRPr="008D6EE5">
        <w:rPr>
          <w:rFonts w:ascii="Times New Roman CYR" w:hAnsi="Times New Roman CYR" w:cs="Times New Roman CYR"/>
        </w:rPr>
        <w:t>1</w:t>
      </w:r>
      <w:r w:rsidR="00A04DC4">
        <w:rPr>
          <w:rFonts w:ascii="Times New Roman CYR" w:hAnsi="Times New Roman CYR" w:cs="Times New Roman CYR"/>
        </w:rPr>
        <w:t>3</w:t>
      </w:r>
      <w:r w:rsidRPr="008D6EE5">
        <w:rPr>
          <w:rFonts w:ascii="Times New Roman CYR" w:hAnsi="Times New Roman CYR" w:cs="Times New Roman CYR"/>
        </w:rPr>
        <w:t xml:space="preserve">.4.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Контракта срок подтверждения, что нарушения не произошло или не произойдет, другая Сторона имеет право расторгнуть Контракта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w:t>
      </w:r>
      <w:r w:rsidRPr="008D6EE5">
        <w:rPr>
          <w:rFonts w:ascii="Times New Roman CYR" w:hAnsi="Times New Roman CYR" w:cs="Times New Roman CYR"/>
        </w:rPr>
        <w:lastRenderedPageBreak/>
        <w:t>расторжения.</w:t>
      </w:r>
    </w:p>
    <w:p w14:paraId="3F5C37F6" w14:textId="77777777" w:rsidR="0022465D" w:rsidRDefault="0022465D" w:rsidP="0022465D">
      <w:pPr>
        <w:pStyle w:val="af3"/>
        <w:widowControl w:val="0"/>
        <w:tabs>
          <w:tab w:val="left" w:pos="142"/>
          <w:tab w:val="left" w:pos="360"/>
          <w:tab w:val="left" w:pos="567"/>
          <w:tab w:val="left" w:pos="851"/>
        </w:tabs>
        <w:spacing w:after="0"/>
        <w:ind w:left="360"/>
        <w:rPr>
          <w:b/>
          <w:bCs/>
        </w:rPr>
      </w:pPr>
    </w:p>
    <w:p w14:paraId="09F2FE93" w14:textId="482AF52D" w:rsidR="0005486B" w:rsidRPr="0005486B" w:rsidRDefault="0005486B" w:rsidP="00D77EE1">
      <w:pPr>
        <w:pStyle w:val="af3"/>
        <w:widowControl w:val="0"/>
        <w:numPr>
          <w:ilvl w:val="0"/>
          <w:numId w:val="25"/>
        </w:numPr>
        <w:tabs>
          <w:tab w:val="left" w:pos="142"/>
          <w:tab w:val="left" w:pos="360"/>
          <w:tab w:val="left" w:pos="567"/>
          <w:tab w:val="left" w:pos="851"/>
        </w:tabs>
        <w:spacing w:after="0"/>
        <w:jc w:val="center"/>
        <w:rPr>
          <w:b/>
          <w:bCs/>
        </w:rPr>
      </w:pPr>
      <w:r w:rsidRPr="0005486B">
        <w:rPr>
          <w:rFonts w:ascii="Times New Roman CYR" w:eastAsia="Calibri" w:hAnsi="Times New Roman CYR" w:cs="Times New Roman CYR"/>
          <w:b/>
          <w:bCs/>
          <w:color w:val="auto"/>
          <w:szCs w:val="24"/>
          <w:lang w:eastAsia="en-US"/>
        </w:rPr>
        <w:t>ИСКЛЮЧИТЕЛЬНЫЕ ПРАВА</w:t>
      </w:r>
    </w:p>
    <w:p w14:paraId="7194D4B5" w14:textId="66A894F9" w:rsidR="0005486B" w:rsidRPr="008D6EE5" w:rsidRDefault="0005486B" w:rsidP="00A04DC4">
      <w:pPr>
        <w:widowControl w:val="0"/>
        <w:autoSpaceDE w:val="0"/>
        <w:autoSpaceDN w:val="0"/>
        <w:adjustRightInd w:val="0"/>
        <w:ind w:firstLine="567"/>
        <w:jc w:val="both"/>
        <w:rPr>
          <w:rFonts w:ascii="Times New Roman CYR" w:hAnsi="Times New Roman CYR" w:cs="Times New Roman CYR"/>
        </w:rPr>
      </w:pPr>
      <w:r w:rsidRPr="008D6EE5">
        <w:rPr>
          <w:rFonts w:ascii="Times New Roman CYR" w:hAnsi="Times New Roman CYR" w:cs="Times New Roman CYR"/>
        </w:rPr>
        <w:t>1</w:t>
      </w:r>
      <w:r w:rsidR="00A04DC4">
        <w:rPr>
          <w:rFonts w:ascii="Times New Roman CYR" w:hAnsi="Times New Roman CYR" w:cs="Times New Roman CYR"/>
        </w:rPr>
        <w:t>4</w:t>
      </w:r>
      <w:r w:rsidRPr="008D6EE5">
        <w:rPr>
          <w:rFonts w:ascii="Times New Roman CYR" w:hAnsi="Times New Roman CYR" w:cs="Times New Roman CYR"/>
        </w:rPr>
        <w:t>.1. Подрядчик гарантирует отсутствие нарушения исключительных прав третьих лиц, связанных с выполнением работ по настоящему Контракту.</w:t>
      </w:r>
    </w:p>
    <w:p w14:paraId="7715521E" w14:textId="6AC3248E" w:rsidR="003061AD" w:rsidRDefault="0005486B" w:rsidP="00A04DC4">
      <w:pPr>
        <w:widowControl w:val="0"/>
        <w:autoSpaceDE w:val="0"/>
        <w:autoSpaceDN w:val="0"/>
        <w:adjustRightInd w:val="0"/>
        <w:ind w:firstLine="567"/>
        <w:jc w:val="both"/>
        <w:rPr>
          <w:rFonts w:ascii="Times New Roman CYR" w:hAnsi="Times New Roman CYR" w:cs="Times New Roman CYR"/>
        </w:rPr>
      </w:pPr>
      <w:r w:rsidRPr="008D6EE5">
        <w:rPr>
          <w:rFonts w:ascii="Times New Roman CYR" w:hAnsi="Times New Roman CYR" w:cs="Times New Roman CYR"/>
        </w:rPr>
        <w:t>1</w:t>
      </w:r>
      <w:r w:rsidR="00A04DC4">
        <w:rPr>
          <w:rFonts w:ascii="Times New Roman CYR" w:hAnsi="Times New Roman CYR" w:cs="Times New Roman CYR"/>
        </w:rPr>
        <w:t>4</w:t>
      </w:r>
      <w:r w:rsidRPr="008D6EE5">
        <w:rPr>
          <w:rFonts w:ascii="Times New Roman CYR" w:hAnsi="Times New Roman CYR" w:cs="Times New Roman CYR"/>
        </w:rPr>
        <w:t>.2. Все убытки, понесенные Заказчиком при нарушении исключительных прав третьих лиц при выполнении работ по настоящему Контракту, включая судебные расходы и материальный ущерб, возмещаются Подрядчиком.</w:t>
      </w:r>
    </w:p>
    <w:p w14:paraId="55347EAA" w14:textId="09955694" w:rsidR="0005486B" w:rsidRDefault="0005486B" w:rsidP="0005486B">
      <w:pPr>
        <w:widowControl w:val="0"/>
        <w:autoSpaceDE w:val="0"/>
        <w:autoSpaceDN w:val="0"/>
        <w:adjustRightInd w:val="0"/>
        <w:ind w:firstLine="567"/>
        <w:rPr>
          <w:rFonts w:ascii="Times New Roman CYR" w:hAnsi="Times New Roman CYR" w:cs="Times New Roman CYR"/>
        </w:rPr>
      </w:pPr>
    </w:p>
    <w:p w14:paraId="15595A06" w14:textId="439D444C" w:rsidR="0005486B" w:rsidRDefault="0005486B" w:rsidP="00D77EE1">
      <w:pPr>
        <w:pStyle w:val="af3"/>
        <w:widowControl w:val="0"/>
        <w:numPr>
          <w:ilvl w:val="0"/>
          <w:numId w:val="25"/>
        </w:numPr>
        <w:autoSpaceDE w:val="0"/>
        <w:autoSpaceDN w:val="0"/>
        <w:adjustRightInd w:val="0"/>
        <w:spacing w:after="0"/>
        <w:jc w:val="center"/>
        <w:rPr>
          <w:rFonts w:ascii="Times New Roman CYR" w:hAnsi="Times New Roman CYR" w:cs="Times New Roman CYR"/>
          <w:b/>
          <w:bCs/>
          <w:szCs w:val="24"/>
        </w:rPr>
      </w:pPr>
      <w:r w:rsidRPr="0005486B">
        <w:rPr>
          <w:rFonts w:ascii="Times New Roman CYR" w:hAnsi="Times New Roman CYR" w:cs="Times New Roman CYR"/>
          <w:b/>
          <w:bCs/>
          <w:szCs w:val="24"/>
        </w:rPr>
        <w:t>ПОРЯДОК УРЕГУЛИРОВАНИЯ СПОРОВ</w:t>
      </w:r>
    </w:p>
    <w:p w14:paraId="5B0073B9" w14:textId="515554AD" w:rsidR="0005486B" w:rsidRPr="00926771" w:rsidRDefault="0005486B" w:rsidP="00A04DC4">
      <w:pPr>
        <w:autoSpaceDE w:val="0"/>
        <w:autoSpaceDN w:val="0"/>
        <w:adjustRightInd w:val="0"/>
        <w:jc w:val="both"/>
      </w:pPr>
      <w:r w:rsidRPr="00926771">
        <w:rPr>
          <w:rFonts w:eastAsia="Lucida Sans Unicode"/>
          <w:bCs/>
          <w:iCs/>
          <w:lang w:eastAsia="ar-SA"/>
        </w:rPr>
        <w:t xml:space="preserve">          1</w:t>
      </w:r>
      <w:r w:rsidR="00A04DC4">
        <w:rPr>
          <w:rFonts w:eastAsia="Lucida Sans Unicode"/>
          <w:bCs/>
          <w:iCs/>
          <w:lang w:eastAsia="ar-SA"/>
        </w:rPr>
        <w:t>5</w:t>
      </w:r>
      <w:r w:rsidRPr="00926771">
        <w:rPr>
          <w:rFonts w:eastAsia="Lucida Sans Unicode"/>
          <w:bCs/>
          <w:iCs/>
          <w:lang w:eastAsia="ar-SA"/>
        </w:rPr>
        <w:t xml:space="preserve">.1. </w:t>
      </w:r>
      <w:r w:rsidRPr="00926771">
        <w:t>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3B647240" w14:textId="43085810" w:rsidR="0005486B" w:rsidRPr="00926771" w:rsidRDefault="0005486B" w:rsidP="00A04DC4">
      <w:pPr>
        <w:autoSpaceDE w:val="0"/>
        <w:autoSpaceDN w:val="0"/>
        <w:adjustRightInd w:val="0"/>
        <w:jc w:val="both"/>
      </w:pPr>
      <w:r w:rsidRPr="00926771">
        <w:t xml:space="preserve">          1</w:t>
      </w:r>
      <w:r w:rsidR="00A04DC4">
        <w:t>5</w:t>
      </w:r>
      <w:r w:rsidRPr="00926771">
        <w:t>.2.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177FC643" w14:textId="262CEC3B" w:rsidR="0005486B" w:rsidRPr="00926771" w:rsidRDefault="0005486B" w:rsidP="00A04DC4">
      <w:pPr>
        <w:ind w:firstLine="567"/>
        <w:jc w:val="both"/>
      </w:pPr>
      <w:r w:rsidRPr="00926771">
        <w:t>1</w:t>
      </w:r>
      <w:r w:rsidR="00A04DC4">
        <w:t>5</w:t>
      </w:r>
      <w:r w:rsidRPr="00926771">
        <w:t>.3. Претензия должна быть составлена и направлена одной стороной другой стороне с использованием ЕИС в соответствии с ч. 16 ст. 94 Федерального закона от 05.04.2013 N 44-ФЗ. Совокупный объем электронных уведомлений (при применении мер ответственности и совершении иных действий в связи с нарушением Подрядчиком или Заказчиком условий Контракта), направляемых в отношении одного контракта, не должен превышать 150 мегабайт для каждой из сторон Контракта. При превышении такого объема обмен информацией и документами осуществляется без использования ЕИС.</w:t>
      </w:r>
    </w:p>
    <w:p w14:paraId="1BE5B6FC" w14:textId="5C760503" w:rsidR="0005486B" w:rsidRPr="00926771" w:rsidRDefault="0005486B" w:rsidP="00A04DC4">
      <w:pPr>
        <w:ind w:firstLine="567"/>
        <w:jc w:val="both"/>
      </w:pPr>
      <w:r w:rsidRPr="00926771">
        <w:t>1</w:t>
      </w:r>
      <w:r w:rsidR="00A04DC4">
        <w:t>5</w:t>
      </w:r>
      <w:r w:rsidRPr="00926771">
        <w:t>.4. В претензии должны быть указаны:</w:t>
      </w:r>
    </w:p>
    <w:p w14:paraId="56A98F54" w14:textId="77777777" w:rsidR="0005486B" w:rsidRPr="00926771" w:rsidRDefault="0005486B" w:rsidP="00A04DC4">
      <w:pPr>
        <w:ind w:firstLine="567"/>
        <w:jc w:val="both"/>
      </w:pPr>
      <w:r w:rsidRPr="00926771">
        <w:t>а) наименование, почтовый адрес и реквизиты стороны, предъявившей претензию;</w:t>
      </w:r>
    </w:p>
    <w:p w14:paraId="41EC62AE" w14:textId="77777777" w:rsidR="0005486B" w:rsidRPr="00926771" w:rsidRDefault="0005486B" w:rsidP="00A04DC4">
      <w:pPr>
        <w:ind w:firstLine="567"/>
        <w:jc w:val="both"/>
      </w:pPr>
      <w:r w:rsidRPr="00926771">
        <w:t>б) наименование, почтовый адрес и реквизиты стороны, которой предъявлена претензия;</w:t>
      </w:r>
    </w:p>
    <w:p w14:paraId="24928CE5" w14:textId="77777777" w:rsidR="0005486B" w:rsidRPr="00926771" w:rsidRDefault="0005486B" w:rsidP="00A04DC4">
      <w:pPr>
        <w:ind w:firstLine="567"/>
        <w:jc w:val="both"/>
      </w:pPr>
      <w:r w:rsidRPr="00926771">
        <w:t>в) обстоятельства, являющиеся основанием для предъявления претензии, со ссылками на соответствующие пункты Контракта и (или) нормативные правовые акты РФ;</w:t>
      </w:r>
    </w:p>
    <w:p w14:paraId="2534054F" w14:textId="77777777" w:rsidR="0005486B" w:rsidRPr="00926771" w:rsidRDefault="0005486B" w:rsidP="00A04DC4">
      <w:pPr>
        <w:ind w:firstLine="567"/>
        <w:jc w:val="both"/>
      </w:pPr>
      <w:r w:rsidRPr="00926771">
        <w:t>г) требования стороны;</w:t>
      </w:r>
    </w:p>
    <w:p w14:paraId="57BC728D" w14:textId="77777777" w:rsidR="0005486B" w:rsidRPr="00926771" w:rsidRDefault="0005486B" w:rsidP="00A04DC4">
      <w:pPr>
        <w:ind w:firstLine="567"/>
        <w:jc w:val="both"/>
      </w:pPr>
      <w:r w:rsidRPr="00926771">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738376AB" w14:textId="77777777" w:rsidR="0005486B" w:rsidRPr="00926771" w:rsidRDefault="0005486B" w:rsidP="00A04DC4">
      <w:pPr>
        <w:ind w:firstLine="567"/>
        <w:jc w:val="both"/>
      </w:pPr>
      <w:r w:rsidRPr="00926771">
        <w:t>е) дата и регистрационный номер претензии;</w:t>
      </w:r>
    </w:p>
    <w:p w14:paraId="156C6A18" w14:textId="77777777" w:rsidR="0005486B" w:rsidRPr="00926771" w:rsidRDefault="0005486B" w:rsidP="00A04DC4">
      <w:pPr>
        <w:ind w:firstLine="567"/>
        <w:jc w:val="both"/>
      </w:pPr>
      <w:r w:rsidRPr="00926771">
        <w:t>ж) подпись уполномоченного лица;</w:t>
      </w:r>
    </w:p>
    <w:p w14:paraId="7B2EEAD0" w14:textId="77777777" w:rsidR="0005486B" w:rsidRPr="00926771" w:rsidRDefault="0005486B" w:rsidP="00A04DC4">
      <w:pPr>
        <w:ind w:firstLine="567"/>
        <w:jc w:val="both"/>
      </w:pPr>
      <w:r w:rsidRPr="00926771">
        <w:t>з) перечень прилагаемых документов.</w:t>
      </w:r>
    </w:p>
    <w:p w14:paraId="51F3346F" w14:textId="61037E76" w:rsidR="0005486B" w:rsidRPr="00926771" w:rsidRDefault="0005486B" w:rsidP="00A04DC4">
      <w:pPr>
        <w:ind w:firstLine="567"/>
        <w:jc w:val="both"/>
      </w:pPr>
      <w:r w:rsidRPr="00926771">
        <w:t>1</w:t>
      </w:r>
      <w:r w:rsidR="00A04DC4">
        <w:t>5</w:t>
      </w:r>
      <w:r w:rsidRPr="00926771">
        <w:t>.5.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A2F5E5D" w14:textId="44326DE0" w:rsidR="0005486B" w:rsidRPr="00926771" w:rsidRDefault="0005486B" w:rsidP="00A04DC4">
      <w:pPr>
        <w:ind w:firstLine="567"/>
        <w:jc w:val="both"/>
      </w:pPr>
      <w:r w:rsidRPr="00926771">
        <w:t>1</w:t>
      </w:r>
      <w:r w:rsidR="00A04DC4">
        <w:t>5</w:t>
      </w:r>
      <w:r w:rsidRPr="00926771">
        <w:t>.6.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644000A" w14:textId="78F5975D" w:rsidR="0005486B" w:rsidRPr="00926771" w:rsidRDefault="0005486B" w:rsidP="00A04DC4">
      <w:pPr>
        <w:ind w:firstLine="567"/>
        <w:jc w:val="both"/>
      </w:pPr>
      <w:r w:rsidRPr="00926771">
        <w:t>1</w:t>
      </w:r>
      <w:r w:rsidR="00A04DC4">
        <w:t>5</w:t>
      </w:r>
      <w:r w:rsidRPr="00926771">
        <w:t>.7. Сторона направляет ответ на претензию по</w:t>
      </w:r>
      <w:r>
        <w:t xml:space="preserve"> </w:t>
      </w:r>
      <w:r w:rsidRPr="00926771">
        <w:t>существу в срок не позднее 10 рабочих дней с даты ее получения.</w:t>
      </w:r>
    </w:p>
    <w:p w14:paraId="79C2229F" w14:textId="64850BEF" w:rsidR="0005486B" w:rsidRPr="00926771" w:rsidRDefault="0005486B" w:rsidP="00A04DC4">
      <w:pPr>
        <w:ind w:firstLine="567"/>
        <w:jc w:val="both"/>
      </w:pPr>
      <w:r w:rsidRPr="00926771">
        <w:t>1</w:t>
      </w:r>
      <w:r w:rsidR="00A04DC4">
        <w:t>5</w:t>
      </w:r>
      <w:r w:rsidRPr="00926771">
        <w:t>.8.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Рязанской области.</w:t>
      </w:r>
    </w:p>
    <w:p w14:paraId="27B7274C" w14:textId="73CFF8F5" w:rsidR="0005486B" w:rsidRPr="00926771" w:rsidRDefault="0005486B" w:rsidP="00A04DC4">
      <w:pPr>
        <w:widowControl w:val="0"/>
        <w:ind w:firstLine="567"/>
        <w:jc w:val="both"/>
        <w:rPr>
          <w:rFonts w:eastAsia="Lucida Sans Unicode"/>
          <w:b/>
          <w:iCs/>
          <w:lang w:eastAsia="ar-SA"/>
        </w:rPr>
      </w:pPr>
      <w:r w:rsidRPr="00926771">
        <w:rPr>
          <w:rFonts w:eastAsia="Lucida Sans Unicode"/>
          <w:iCs/>
          <w:lang w:eastAsia="ar-SA"/>
        </w:rPr>
        <w:t>1</w:t>
      </w:r>
      <w:r w:rsidR="00A04DC4">
        <w:rPr>
          <w:rFonts w:eastAsia="Lucida Sans Unicode"/>
          <w:iCs/>
          <w:lang w:eastAsia="ar-SA"/>
        </w:rPr>
        <w:t>5</w:t>
      </w:r>
      <w:r w:rsidRPr="00926771">
        <w:rPr>
          <w:rFonts w:eastAsia="Lucida Sans Unicode"/>
          <w:iCs/>
          <w:lang w:eastAsia="ar-SA"/>
        </w:rPr>
        <w:t xml:space="preserve">.9. Заинтересованная сторона вправе обратиться в суд по истечении </w:t>
      </w:r>
      <w:r w:rsidR="007822E1">
        <w:rPr>
          <w:rFonts w:eastAsia="Lucida Sans Unicode"/>
          <w:iCs/>
          <w:lang w:eastAsia="ar-SA"/>
        </w:rPr>
        <w:t>10</w:t>
      </w:r>
      <w:r w:rsidRPr="00926771">
        <w:rPr>
          <w:rFonts w:eastAsia="Lucida Sans Unicode"/>
          <w:iCs/>
          <w:lang w:eastAsia="ar-SA"/>
        </w:rPr>
        <w:t xml:space="preserve"> (</w:t>
      </w:r>
      <w:r w:rsidR="007822E1">
        <w:rPr>
          <w:rFonts w:eastAsia="Lucida Sans Unicode"/>
          <w:iCs/>
          <w:lang w:eastAsia="ar-SA"/>
        </w:rPr>
        <w:t>десяти</w:t>
      </w:r>
      <w:r w:rsidRPr="00926771">
        <w:rPr>
          <w:rFonts w:eastAsia="Lucida Sans Unicode"/>
          <w:iCs/>
          <w:lang w:eastAsia="ar-SA"/>
        </w:rPr>
        <w:t>)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386B5A10" w14:textId="69E9F3E2" w:rsidR="0005486B" w:rsidRDefault="0005486B" w:rsidP="00A04DC4">
      <w:pPr>
        <w:widowControl w:val="0"/>
        <w:ind w:firstLine="567"/>
        <w:jc w:val="both"/>
        <w:rPr>
          <w:rFonts w:eastAsia="Lucida Sans Unicode"/>
          <w:iCs/>
          <w:lang w:eastAsia="ar-SA"/>
        </w:rPr>
      </w:pPr>
      <w:r w:rsidRPr="00926771">
        <w:rPr>
          <w:rFonts w:eastAsia="Lucida Sans Unicode"/>
          <w:iCs/>
          <w:lang w:eastAsia="ar-SA"/>
        </w:rPr>
        <w:t>1</w:t>
      </w:r>
      <w:r w:rsidR="00A04DC4">
        <w:rPr>
          <w:rFonts w:eastAsia="Lucida Sans Unicode"/>
          <w:iCs/>
          <w:lang w:eastAsia="ar-SA"/>
        </w:rPr>
        <w:t>5</w:t>
      </w:r>
      <w:r w:rsidRPr="00926771">
        <w:rPr>
          <w:rFonts w:eastAsia="Lucida Sans Unicode"/>
          <w:iCs/>
          <w:lang w:eastAsia="ar-SA"/>
        </w:rPr>
        <w:t>.</w:t>
      </w:r>
      <w:r>
        <w:rPr>
          <w:rFonts w:eastAsia="Lucida Sans Unicode"/>
          <w:iCs/>
          <w:lang w:eastAsia="ar-SA"/>
        </w:rPr>
        <w:t>10</w:t>
      </w:r>
      <w:r w:rsidRPr="00926771">
        <w:rPr>
          <w:rFonts w:eastAsia="Lucida Sans Unicode"/>
          <w:iCs/>
          <w:lang w:eastAsia="ar-SA"/>
        </w:rPr>
        <w:t>. Спорные вопросы, возникающие при исполнении настоящего Контракта, по которым не найдено решение, удовлетворяющее обе стороны, разрешаются в Арбитражном суде Рязанской области.</w:t>
      </w:r>
    </w:p>
    <w:p w14:paraId="0210CB88" w14:textId="77777777" w:rsidR="00804AC1" w:rsidRDefault="00804AC1" w:rsidP="0005486B">
      <w:pPr>
        <w:widowControl w:val="0"/>
        <w:ind w:firstLine="567"/>
        <w:rPr>
          <w:rFonts w:eastAsia="Lucida Sans Unicode"/>
          <w:iCs/>
          <w:lang w:eastAsia="ar-SA"/>
        </w:rPr>
      </w:pPr>
    </w:p>
    <w:p w14:paraId="565F37A0" w14:textId="5231AA80" w:rsidR="00804AC1" w:rsidRPr="00804AC1" w:rsidRDefault="00804AC1" w:rsidP="00D77EE1">
      <w:pPr>
        <w:pStyle w:val="af3"/>
        <w:widowControl w:val="0"/>
        <w:numPr>
          <w:ilvl w:val="0"/>
          <w:numId w:val="25"/>
        </w:numPr>
        <w:spacing w:after="0"/>
        <w:jc w:val="center"/>
        <w:rPr>
          <w:rFonts w:eastAsia="Lucida Sans Unicode"/>
          <w:b/>
          <w:bCs/>
          <w:iCs/>
          <w:szCs w:val="24"/>
          <w:lang w:eastAsia="ar-SA"/>
        </w:rPr>
      </w:pPr>
      <w:r w:rsidRPr="00804AC1">
        <w:rPr>
          <w:rFonts w:eastAsia="Lucida Sans Unicode"/>
          <w:b/>
          <w:bCs/>
          <w:iCs/>
          <w:szCs w:val="24"/>
          <w:lang w:eastAsia="ar-SA"/>
        </w:rPr>
        <w:lastRenderedPageBreak/>
        <w:t>ФОРС-МАЖОР</w:t>
      </w:r>
    </w:p>
    <w:p w14:paraId="7981E7DB" w14:textId="19E5A427" w:rsidR="00804AC1" w:rsidRPr="00C955F5" w:rsidRDefault="00804AC1" w:rsidP="00A04DC4">
      <w:pPr>
        <w:tabs>
          <w:tab w:val="left" w:pos="1134"/>
        </w:tabs>
        <w:ind w:firstLine="567"/>
        <w:jc w:val="both"/>
        <w:rPr>
          <w:rFonts w:eastAsia="Tahoma"/>
          <w:bCs/>
          <w:lang w:eastAsia="ar-SA"/>
        </w:rPr>
      </w:pPr>
      <w:r w:rsidRPr="00C955F5">
        <w:rPr>
          <w:rFonts w:eastAsia="Tahoma"/>
          <w:bCs/>
          <w:lang w:eastAsia="ar-SA"/>
        </w:rPr>
        <w:t>1</w:t>
      </w:r>
      <w:r w:rsidR="00A04DC4">
        <w:rPr>
          <w:rFonts w:eastAsia="Tahoma"/>
          <w:bCs/>
          <w:lang w:eastAsia="ar-SA"/>
        </w:rPr>
        <w:t>6</w:t>
      </w:r>
      <w:r w:rsidRPr="00C955F5">
        <w:rPr>
          <w:rFonts w:eastAsia="Tahoma"/>
          <w:bCs/>
          <w:lang w:eastAsia="ar-SA"/>
        </w:rPr>
        <w:t>.1.</w:t>
      </w:r>
      <w:r w:rsidRPr="00C955F5">
        <w:rPr>
          <w:rFonts w:eastAsia="Tahoma"/>
          <w:bCs/>
          <w:lang w:eastAsia="ar-SA"/>
        </w:rPr>
        <w:tab/>
        <w:t>Стороны освобождаются от ответственности за частичное или полное неисполнение обязательств по настоящему Контракту, если неисполнение явилось следствием природных явлений, действий объективных внешних факторов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07A8C8AE" w14:textId="718BD912" w:rsidR="00804AC1" w:rsidRPr="00C955F5" w:rsidRDefault="00804AC1" w:rsidP="00A04DC4">
      <w:pPr>
        <w:tabs>
          <w:tab w:val="left" w:pos="1134"/>
        </w:tabs>
        <w:ind w:firstLine="567"/>
        <w:jc w:val="both"/>
        <w:rPr>
          <w:rFonts w:eastAsia="Tahoma"/>
          <w:bCs/>
          <w:lang w:eastAsia="ar-SA"/>
        </w:rPr>
      </w:pPr>
      <w:r w:rsidRPr="00C955F5">
        <w:rPr>
          <w:rFonts w:eastAsia="Tahoma"/>
          <w:bCs/>
          <w:lang w:eastAsia="ar-SA"/>
        </w:rPr>
        <w:t>1</w:t>
      </w:r>
      <w:r w:rsidR="00A04DC4">
        <w:rPr>
          <w:rFonts w:eastAsia="Tahoma"/>
          <w:bCs/>
          <w:lang w:eastAsia="ar-SA"/>
        </w:rPr>
        <w:t>6</w:t>
      </w:r>
      <w:r w:rsidRPr="00C955F5">
        <w:rPr>
          <w:rFonts w:eastAsia="Tahoma"/>
          <w:bCs/>
          <w:lang w:eastAsia="ar-SA"/>
        </w:rPr>
        <w:t>.2.</w:t>
      </w:r>
      <w:r w:rsidRPr="00C955F5">
        <w:rPr>
          <w:rFonts w:eastAsia="Tahoma"/>
          <w:bCs/>
          <w:lang w:eastAsia="ar-SA"/>
        </w:rPr>
        <w:tab/>
        <w:t>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71276219" w14:textId="0E8275D9" w:rsidR="00804AC1" w:rsidRPr="00926771" w:rsidRDefault="00804AC1" w:rsidP="00A04DC4">
      <w:pPr>
        <w:tabs>
          <w:tab w:val="left" w:pos="1134"/>
        </w:tabs>
        <w:ind w:firstLine="567"/>
        <w:jc w:val="both"/>
        <w:rPr>
          <w:rFonts w:eastAsia="Tahoma"/>
          <w:bCs/>
          <w:lang w:eastAsia="ar-SA"/>
        </w:rPr>
      </w:pPr>
      <w:r w:rsidRPr="00C955F5">
        <w:rPr>
          <w:rFonts w:eastAsia="Tahoma"/>
          <w:bCs/>
          <w:lang w:eastAsia="ar-SA"/>
        </w:rPr>
        <w:t>1</w:t>
      </w:r>
      <w:r w:rsidR="00A04DC4">
        <w:rPr>
          <w:rFonts w:eastAsia="Tahoma"/>
          <w:bCs/>
          <w:lang w:eastAsia="ar-SA"/>
        </w:rPr>
        <w:t>6</w:t>
      </w:r>
      <w:r w:rsidRPr="00C955F5">
        <w:rPr>
          <w:rFonts w:eastAsia="Tahoma"/>
          <w:bCs/>
          <w:lang w:eastAsia="ar-SA"/>
        </w:rPr>
        <w:t>.3.</w:t>
      </w:r>
      <w:r w:rsidRPr="00C955F5">
        <w:rPr>
          <w:rFonts w:eastAsia="Tahoma"/>
          <w:bCs/>
          <w:lang w:eastAsia="ar-SA"/>
        </w:rPr>
        <w:tab/>
        <w:t>Если указанные обстоятельства продолжаются более 1 (одного) месяца, то каждая Сторона имеет право на досрочное расторжение настоящего Контракта. В этом случае Стороны производят взаиморасчеты.</w:t>
      </w:r>
    </w:p>
    <w:p w14:paraId="7C157E83" w14:textId="77777777" w:rsidR="0005486B" w:rsidRPr="0005486B" w:rsidRDefault="0005486B" w:rsidP="0005486B">
      <w:pPr>
        <w:pStyle w:val="af3"/>
        <w:widowControl w:val="0"/>
        <w:autoSpaceDE w:val="0"/>
        <w:autoSpaceDN w:val="0"/>
        <w:adjustRightInd w:val="0"/>
        <w:spacing w:after="0"/>
        <w:ind w:left="360"/>
        <w:rPr>
          <w:rFonts w:ascii="Times New Roman CYR" w:hAnsi="Times New Roman CYR" w:cs="Times New Roman CYR"/>
          <w:b/>
          <w:bCs/>
          <w:szCs w:val="24"/>
        </w:rPr>
      </w:pPr>
    </w:p>
    <w:p w14:paraId="07FC4715" w14:textId="25E4F972" w:rsidR="003061AD" w:rsidRPr="00802DEA" w:rsidRDefault="008D134B" w:rsidP="00D77EE1">
      <w:pPr>
        <w:pStyle w:val="af3"/>
        <w:widowControl w:val="0"/>
        <w:numPr>
          <w:ilvl w:val="0"/>
          <w:numId w:val="25"/>
        </w:numPr>
        <w:tabs>
          <w:tab w:val="left" w:pos="360"/>
          <w:tab w:val="left" w:pos="851"/>
          <w:tab w:val="left" w:pos="1260"/>
          <w:tab w:val="left" w:pos="2880"/>
          <w:tab w:val="left" w:pos="3780"/>
        </w:tabs>
        <w:spacing w:after="0"/>
        <w:ind w:left="644" w:firstLine="0"/>
        <w:jc w:val="center"/>
      </w:pPr>
      <w:r>
        <w:rPr>
          <w:b/>
        </w:rPr>
        <w:t xml:space="preserve"> ЗАКЛЮЧИТЕЛЬНЫЕ ПОЛОЖЕНИЯ</w:t>
      </w:r>
    </w:p>
    <w:p w14:paraId="194610D9" w14:textId="57CDB3D9" w:rsidR="00802DEA" w:rsidRPr="00B71FBE" w:rsidRDefault="00D77EE1" w:rsidP="008E3C8F">
      <w:pPr>
        <w:pStyle w:val="af3"/>
        <w:widowControl w:val="0"/>
        <w:numPr>
          <w:ilvl w:val="1"/>
          <w:numId w:val="32"/>
        </w:numPr>
        <w:tabs>
          <w:tab w:val="left" w:pos="360"/>
          <w:tab w:val="left" w:pos="851"/>
          <w:tab w:val="left" w:pos="1276"/>
        </w:tabs>
        <w:ind w:left="0" w:firstLine="567"/>
      </w:pPr>
      <w:r>
        <w:t xml:space="preserve"> </w:t>
      </w:r>
      <w:r w:rsidR="00802DEA" w:rsidRPr="00B71FBE">
        <w:t>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0177B34E" w14:textId="756E61AC" w:rsidR="00391EDD" w:rsidRPr="00B71FBE" w:rsidRDefault="00391EDD" w:rsidP="008E3C8F">
      <w:pPr>
        <w:pStyle w:val="af3"/>
        <w:widowControl w:val="0"/>
        <w:numPr>
          <w:ilvl w:val="1"/>
          <w:numId w:val="32"/>
        </w:numPr>
        <w:tabs>
          <w:tab w:val="left" w:pos="1276"/>
        </w:tabs>
        <w:ind w:left="0" w:firstLine="567"/>
      </w:pPr>
      <w:r w:rsidRPr="00B71FBE">
        <w:t>Окончание срока действия Контракта не влечет прекращение обязательств Сторон, в связи с чем неисполненные в срок обязательства должны быть исполнены даже за пределами срока действия Контракта. В случае исполнения Сторонами обязательств по Контракту до окончания срока его действия Контракт считается закончившим свое действие с момента исполнения Сторонами своих обязательств.</w:t>
      </w:r>
    </w:p>
    <w:p w14:paraId="47DAF93D" w14:textId="1E52E733" w:rsidR="003061AD" w:rsidRPr="00B71FBE" w:rsidRDefault="00000000" w:rsidP="008E3C8F">
      <w:pPr>
        <w:pStyle w:val="af3"/>
        <w:widowControl w:val="0"/>
        <w:numPr>
          <w:ilvl w:val="1"/>
          <w:numId w:val="32"/>
        </w:numPr>
        <w:tabs>
          <w:tab w:val="left" w:pos="1276"/>
        </w:tabs>
        <w:ind w:left="0" w:firstLine="567"/>
      </w:pPr>
      <w:r w:rsidRPr="00B71FBE">
        <w:t>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в форме преобразования, слияния или присоединения.</w:t>
      </w:r>
    </w:p>
    <w:p w14:paraId="369883C9" w14:textId="3F3E8E9B" w:rsidR="003061AD" w:rsidRPr="00B71FBE" w:rsidRDefault="00000000" w:rsidP="008E3C8F">
      <w:pPr>
        <w:pStyle w:val="af3"/>
        <w:widowControl w:val="0"/>
        <w:numPr>
          <w:ilvl w:val="1"/>
          <w:numId w:val="32"/>
        </w:numPr>
        <w:tabs>
          <w:tab w:val="left" w:pos="0"/>
          <w:tab w:val="left" w:pos="993"/>
          <w:tab w:val="left" w:pos="1080"/>
          <w:tab w:val="left" w:pos="1276"/>
        </w:tabs>
        <w:ind w:left="0" w:firstLine="567"/>
      </w:pPr>
      <w:r w:rsidRPr="00B71FBE">
        <w:t>В случае перемены Заказчика права и обязанности Заказчика, предусмотренные настоящим контрактом, переходят к новому Заказчику.</w:t>
      </w:r>
    </w:p>
    <w:p w14:paraId="14047BB5" w14:textId="77777777" w:rsidR="003061AD" w:rsidRPr="00B71FBE" w:rsidRDefault="00000000" w:rsidP="008E3C8F">
      <w:pPr>
        <w:widowControl w:val="0"/>
        <w:numPr>
          <w:ilvl w:val="1"/>
          <w:numId w:val="32"/>
        </w:numPr>
        <w:tabs>
          <w:tab w:val="left" w:pos="0"/>
          <w:tab w:val="left" w:pos="993"/>
          <w:tab w:val="left" w:pos="1080"/>
          <w:tab w:val="left" w:pos="1276"/>
        </w:tabs>
        <w:ind w:left="0" w:firstLine="567"/>
      </w:pPr>
      <w:r w:rsidRPr="00B71FBE">
        <w:t xml:space="preserve">Подрядчик не вправе уступать третьим лицам права (за исключением требований по денежному обязательству), возникшие из настоящего контракта, за исключением случаев правопреемства любой из Сторон настоящего контракта, возникшей вследствие реорганизации юридического лица в форме слияния, присоединения, преобразования. </w:t>
      </w:r>
    </w:p>
    <w:p w14:paraId="0B0A7F63" w14:textId="77777777" w:rsidR="003061AD" w:rsidRPr="00B71FBE" w:rsidRDefault="00000000" w:rsidP="008E3C8F">
      <w:pPr>
        <w:widowControl w:val="0"/>
        <w:numPr>
          <w:ilvl w:val="1"/>
          <w:numId w:val="32"/>
        </w:numPr>
        <w:tabs>
          <w:tab w:val="left" w:pos="0"/>
          <w:tab w:val="left" w:pos="993"/>
          <w:tab w:val="left" w:pos="1080"/>
          <w:tab w:val="left" w:pos="1276"/>
        </w:tabs>
        <w:ind w:left="0" w:firstLine="567"/>
      </w:pPr>
      <w:r w:rsidRPr="00B71FBE">
        <w:t>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2CC5A805" w14:textId="77777777" w:rsidR="003061AD" w:rsidRDefault="00000000" w:rsidP="008E3C8F">
      <w:pPr>
        <w:widowControl w:val="0"/>
        <w:numPr>
          <w:ilvl w:val="1"/>
          <w:numId w:val="32"/>
        </w:numPr>
        <w:tabs>
          <w:tab w:val="left" w:pos="0"/>
          <w:tab w:val="left" w:pos="993"/>
          <w:tab w:val="left" w:pos="1080"/>
          <w:tab w:val="left" w:pos="1276"/>
        </w:tabs>
        <w:ind w:left="0" w:firstLine="567"/>
      </w:pPr>
      <w:r>
        <w:t>Если в процессе исполнения обязательств по настоящему контракту обнаружатся препятствия к надлежащему исполнению настоящего контракта, каждая из Сторон обязана известить об этом другую Сторону настоящего контракта и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14:paraId="35CBA45B" w14:textId="77777777" w:rsidR="003061AD" w:rsidRDefault="00000000" w:rsidP="008E3C8F">
      <w:pPr>
        <w:widowControl w:val="0"/>
        <w:numPr>
          <w:ilvl w:val="1"/>
          <w:numId w:val="32"/>
        </w:numPr>
        <w:tabs>
          <w:tab w:val="left" w:pos="0"/>
          <w:tab w:val="left" w:pos="993"/>
          <w:tab w:val="left" w:pos="1080"/>
          <w:tab w:val="left" w:pos="1276"/>
        </w:tabs>
        <w:ind w:left="0" w:firstLine="567"/>
      </w:pPr>
      <w:r>
        <w:t xml:space="preserve">Если в процессе исполнения контракт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w:t>
      </w:r>
    </w:p>
    <w:p w14:paraId="606CF70C" w14:textId="77777777" w:rsidR="003061AD" w:rsidRDefault="00000000" w:rsidP="008E3C8F">
      <w:pPr>
        <w:widowControl w:val="0"/>
        <w:numPr>
          <w:ilvl w:val="1"/>
          <w:numId w:val="32"/>
        </w:numPr>
        <w:tabs>
          <w:tab w:val="left" w:pos="0"/>
          <w:tab w:val="left" w:pos="993"/>
          <w:tab w:val="left" w:pos="1080"/>
          <w:tab w:val="left" w:pos="1276"/>
        </w:tabs>
        <w:ind w:left="0" w:firstLine="567"/>
      </w:pPr>
      <w:r>
        <w:t>В случае изменения сведений о почтовом адресе, месте нахождения и банковских реквизитах (далее – реквизиты) одной из Сторон, она уведомляет другую Сторону в срок не позднее 3 рабочих дней со дня соответствующего изменения. Все риски, связанные с несвоевременным или ненадлежащим уведомлением об изменении реквизитов, несет соответствующая Сторона. Внесение изменений в настоящий контракт в соответствии с законодательством оформляются дополнительным соглашением.</w:t>
      </w:r>
    </w:p>
    <w:p w14:paraId="4F4E65D8" w14:textId="77777777" w:rsidR="003061AD" w:rsidRDefault="00000000" w:rsidP="008E3C8F">
      <w:pPr>
        <w:widowControl w:val="0"/>
        <w:numPr>
          <w:ilvl w:val="1"/>
          <w:numId w:val="32"/>
        </w:numPr>
        <w:tabs>
          <w:tab w:val="left" w:pos="0"/>
          <w:tab w:val="left" w:pos="993"/>
          <w:tab w:val="left" w:pos="1080"/>
          <w:tab w:val="left" w:pos="1276"/>
        </w:tabs>
        <w:ind w:left="0" w:firstLine="567"/>
      </w:pPr>
      <w:r>
        <w:lastRenderedPageBreak/>
        <w:t xml:space="preserve">Расторжение настоящего контракта допускается по соглашению Сторон, по решению </w:t>
      </w:r>
      <w:r w:rsidRPr="0022465D">
        <w:t xml:space="preserve">суда или в связи с односторонним отказом Стороны настоящего контракта от исполнения настоящего контракта в </w:t>
      </w:r>
      <w:r w:rsidRPr="0022465D">
        <w:rPr>
          <w:rStyle w:val="10"/>
          <w:rFonts w:ascii="Times New Roman" w:hAnsi="Times New Roman"/>
          <w:sz w:val="24"/>
        </w:rPr>
        <w:t xml:space="preserve">соответствии с гражданским </w:t>
      </w:r>
      <w:hyperlink r:id="rId28">
        <w:r w:rsidR="003061AD" w:rsidRPr="0022465D">
          <w:rPr>
            <w:rStyle w:val="10"/>
            <w:rFonts w:ascii="Times New Roman" w:hAnsi="Times New Roman"/>
            <w:sz w:val="24"/>
          </w:rPr>
          <w:t>законодательством</w:t>
        </w:r>
      </w:hyperlink>
      <w:r w:rsidRPr="0022465D">
        <w:rPr>
          <w:rStyle w:val="10"/>
          <w:rFonts w:ascii="Times New Roman" w:hAnsi="Times New Roman"/>
          <w:sz w:val="24"/>
        </w:rPr>
        <w:t>.</w:t>
      </w:r>
    </w:p>
    <w:p w14:paraId="0DA5EB2F" w14:textId="77777777" w:rsidR="003061AD" w:rsidRPr="008D134B" w:rsidRDefault="00000000" w:rsidP="008E3C8F">
      <w:pPr>
        <w:widowControl w:val="0"/>
        <w:numPr>
          <w:ilvl w:val="1"/>
          <w:numId w:val="32"/>
        </w:numPr>
        <w:tabs>
          <w:tab w:val="left" w:pos="0"/>
          <w:tab w:val="left" w:pos="993"/>
          <w:tab w:val="left" w:pos="1080"/>
          <w:tab w:val="left" w:pos="1276"/>
        </w:tabs>
        <w:ind w:left="0" w:firstLine="567"/>
      </w:pPr>
      <w:r w:rsidRPr="008D134B">
        <w:rPr>
          <w:rStyle w:val="10"/>
          <w:rFonts w:ascii="Times New Roman" w:hAnsi="Times New Roman"/>
          <w:sz w:val="24"/>
        </w:rPr>
        <w:t>По всем иным вопросам, не урегулированным в настоящем контракте Стороны будут руководствоваться нормами законодательства Российской Федерации. В случае противоречия условий настоящего контракта нормам законодательства Российской Федерации Стороны руководствуются нормами законодательства Российской Федерации.</w:t>
      </w:r>
    </w:p>
    <w:p w14:paraId="313C2A24" w14:textId="77777777" w:rsidR="003061AD" w:rsidRPr="00B71FBE" w:rsidRDefault="00000000" w:rsidP="008E3C8F">
      <w:pPr>
        <w:widowControl w:val="0"/>
        <w:numPr>
          <w:ilvl w:val="1"/>
          <w:numId w:val="32"/>
        </w:numPr>
        <w:tabs>
          <w:tab w:val="left" w:pos="0"/>
          <w:tab w:val="left" w:pos="993"/>
          <w:tab w:val="left" w:pos="1080"/>
          <w:tab w:val="left" w:pos="1276"/>
        </w:tabs>
        <w:ind w:left="0" w:firstLine="567"/>
      </w:pPr>
      <w:r w:rsidRPr="00B71FBE">
        <w:rPr>
          <w:rStyle w:val="10"/>
          <w:rFonts w:ascii="Times New Roman" w:hAnsi="Times New Roman"/>
          <w:sz w:val="24"/>
        </w:rPr>
        <w:t>При возни</w:t>
      </w:r>
      <w:r w:rsidRPr="00B71FBE">
        <w:t>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6C29662A" w14:textId="12E49924" w:rsidR="003061AD" w:rsidRPr="00B71FBE" w:rsidRDefault="00000000" w:rsidP="008E3C8F">
      <w:pPr>
        <w:widowControl w:val="0"/>
        <w:numPr>
          <w:ilvl w:val="1"/>
          <w:numId w:val="32"/>
        </w:numPr>
        <w:tabs>
          <w:tab w:val="left" w:pos="0"/>
          <w:tab w:val="left" w:pos="993"/>
          <w:tab w:val="left" w:pos="1080"/>
          <w:tab w:val="left" w:pos="1276"/>
        </w:tabs>
        <w:ind w:left="0" w:firstLine="567"/>
      </w:pPr>
      <w:r w:rsidRPr="00B71FBE">
        <w:t xml:space="preserve">Все споры, возникающие в связи с исполнением настоящего контракта, разрешаются Сторонами путем переговоров, а при </w:t>
      </w:r>
      <w:r w:rsidR="00D133C8" w:rsidRPr="00B71FBE">
        <w:t>недостижении</w:t>
      </w:r>
      <w:r w:rsidRPr="00B71FBE">
        <w:t xml:space="preserve"> согласия – путем направления претензии одной Стороной настоящего контракта другой Стороне. Претензия подлежит рассмотрению и разрешению в течение 5 рабочих дней с даты ее получения.</w:t>
      </w:r>
    </w:p>
    <w:p w14:paraId="0B415737" w14:textId="77777777" w:rsidR="003061AD" w:rsidRPr="00B71FBE" w:rsidRDefault="00000000" w:rsidP="008E3C8F">
      <w:pPr>
        <w:widowControl w:val="0"/>
        <w:numPr>
          <w:ilvl w:val="1"/>
          <w:numId w:val="32"/>
        </w:numPr>
        <w:tabs>
          <w:tab w:val="left" w:pos="0"/>
          <w:tab w:val="left" w:pos="993"/>
          <w:tab w:val="left" w:pos="1080"/>
          <w:tab w:val="left" w:pos="1276"/>
        </w:tabs>
        <w:ind w:left="0" w:firstLine="567"/>
      </w:pPr>
      <w:r w:rsidRPr="00B71FBE">
        <w:t xml:space="preserve"> Все неурегулированные разногласия разрешаются Сторонами в судебном порядке.</w:t>
      </w:r>
    </w:p>
    <w:p w14:paraId="64BB997E" w14:textId="77777777" w:rsidR="003061AD" w:rsidRPr="00D133C8" w:rsidRDefault="00000000" w:rsidP="008E3C8F">
      <w:pPr>
        <w:widowControl w:val="0"/>
        <w:numPr>
          <w:ilvl w:val="1"/>
          <w:numId w:val="32"/>
        </w:numPr>
        <w:tabs>
          <w:tab w:val="left" w:pos="0"/>
          <w:tab w:val="left" w:pos="993"/>
          <w:tab w:val="left" w:pos="1080"/>
          <w:tab w:val="left" w:pos="1276"/>
        </w:tabs>
        <w:ind w:left="0" w:firstLine="567"/>
      </w:pPr>
      <w:r>
        <w:t>Настоящий контракт заключается в форме электронного документа, который подписывается Сторонами усиленной ЭП и хранится у оператора электронной площадки.</w:t>
      </w:r>
    </w:p>
    <w:p w14:paraId="77B48445" w14:textId="0F020F9C" w:rsidR="00D133C8" w:rsidRDefault="00D133C8" w:rsidP="00D133C8">
      <w:pPr>
        <w:widowControl w:val="0"/>
        <w:numPr>
          <w:ilvl w:val="1"/>
          <w:numId w:val="32"/>
        </w:numPr>
        <w:tabs>
          <w:tab w:val="left" w:pos="0"/>
          <w:tab w:val="left" w:pos="709"/>
          <w:tab w:val="left" w:pos="1134"/>
        </w:tabs>
        <w:ind w:left="0" w:firstLine="567"/>
      </w:pPr>
      <w:r>
        <w:t xml:space="preserve">При наличии оснований, указанных в </w:t>
      </w:r>
      <w:r w:rsidR="007822E1">
        <w:t>частях</w:t>
      </w:r>
      <w:r>
        <w:t xml:space="preserve"> 10 и 11 статьи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 2483.</w:t>
      </w:r>
    </w:p>
    <w:p w14:paraId="634333AA" w14:textId="5A4E6B75" w:rsidR="00D133C8" w:rsidRDefault="00D133C8" w:rsidP="00D133C8">
      <w:pPr>
        <w:widowControl w:val="0"/>
        <w:numPr>
          <w:ilvl w:val="1"/>
          <w:numId w:val="32"/>
        </w:numPr>
        <w:tabs>
          <w:tab w:val="left" w:pos="0"/>
          <w:tab w:val="left" w:pos="709"/>
          <w:tab w:val="left" w:pos="1134"/>
        </w:tabs>
        <w:ind w:left="0" w:firstLine="567"/>
      </w:pPr>
      <w:r>
        <w:t>Операции с целевыми средствами, отраженными на лицевых счетах, проводятся после осуществления территориальным органом Федерального казначейства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w:t>
      </w:r>
    </w:p>
    <w:p w14:paraId="137454C4" w14:textId="207E8CEE" w:rsidR="00D133C8" w:rsidRDefault="00D133C8" w:rsidP="00D133C8">
      <w:pPr>
        <w:widowControl w:val="0"/>
        <w:numPr>
          <w:ilvl w:val="1"/>
          <w:numId w:val="32"/>
        </w:numPr>
        <w:tabs>
          <w:tab w:val="left" w:pos="0"/>
          <w:tab w:val="left" w:pos="709"/>
          <w:tab w:val="left" w:pos="1134"/>
        </w:tabs>
        <w:ind w:left="0" w:firstLine="567"/>
      </w:pPr>
      <w:r>
        <w:t>Операции по зачислению целевых средств на лицевые счета и списанию целевых средств с лицевых счетов осуществляются при указании в распоряжениях, а также в документах-основаниях идентификатора муниципального контракта, сформированного в соответствии с Приказом Минфина России от 2 декабря 2021 г. N 205н "Об утверждении Порядка формирования идентификатора государственного контракта, договора (соглашения) при казначейском сопровождении средств".</w:t>
      </w:r>
    </w:p>
    <w:p w14:paraId="0BFC5FAD" w14:textId="77777777" w:rsidR="003061AD" w:rsidRDefault="00000000" w:rsidP="008E3C8F">
      <w:pPr>
        <w:widowControl w:val="0"/>
        <w:numPr>
          <w:ilvl w:val="1"/>
          <w:numId w:val="32"/>
        </w:numPr>
        <w:tabs>
          <w:tab w:val="left" w:pos="142"/>
          <w:tab w:val="left" w:pos="993"/>
          <w:tab w:val="left" w:pos="1080"/>
          <w:tab w:val="left" w:pos="1276"/>
        </w:tabs>
        <w:ind w:left="0" w:firstLine="567"/>
      </w:pPr>
      <w:r>
        <w:t>Приложения, являющиеся неотъемлемой частью настоящего контракта:</w:t>
      </w:r>
    </w:p>
    <w:p w14:paraId="6BEF2EB6" w14:textId="415177DD" w:rsidR="003061AD" w:rsidRPr="0088176A" w:rsidRDefault="00000000">
      <w:pPr>
        <w:widowControl w:val="0"/>
        <w:tabs>
          <w:tab w:val="left" w:pos="142"/>
          <w:tab w:val="left" w:pos="360"/>
          <w:tab w:val="left" w:pos="567"/>
          <w:tab w:val="left" w:pos="851"/>
          <w:tab w:val="left" w:pos="993"/>
          <w:tab w:val="left" w:pos="1418"/>
          <w:tab w:val="left" w:pos="1560"/>
          <w:tab w:val="left" w:pos="2880"/>
          <w:tab w:val="left" w:pos="3780"/>
        </w:tabs>
        <w:contextualSpacing/>
      </w:pPr>
      <w:r w:rsidRPr="0088176A">
        <w:t>Приложение № 1 – Ведомость объемов конструктивных решений (элементов) и комплексов (видов) работ;</w:t>
      </w:r>
    </w:p>
    <w:p w14:paraId="51DFE52A" w14:textId="1609164D" w:rsidR="003061AD" w:rsidRPr="0088176A" w:rsidRDefault="00000000" w:rsidP="00804AC1">
      <w:pPr>
        <w:widowControl w:val="0"/>
        <w:tabs>
          <w:tab w:val="left" w:pos="142"/>
          <w:tab w:val="left" w:pos="360"/>
          <w:tab w:val="left" w:pos="567"/>
          <w:tab w:val="left" w:pos="851"/>
          <w:tab w:val="left" w:pos="993"/>
          <w:tab w:val="left" w:pos="1418"/>
          <w:tab w:val="left" w:pos="1560"/>
          <w:tab w:val="left" w:pos="2880"/>
          <w:tab w:val="left" w:pos="3780"/>
        </w:tabs>
      </w:pPr>
      <w:r w:rsidRPr="0088176A">
        <w:t>Приложение № 2 – График выполнения строительно-монтажных работ;</w:t>
      </w:r>
    </w:p>
    <w:p w14:paraId="15676F93" w14:textId="370C99A2" w:rsidR="003061AD" w:rsidRPr="0088176A" w:rsidRDefault="00000000" w:rsidP="00804AC1">
      <w:pPr>
        <w:widowControl w:val="0"/>
        <w:tabs>
          <w:tab w:val="left" w:pos="142"/>
          <w:tab w:val="left" w:pos="360"/>
          <w:tab w:val="left" w:pos="567"/>
          <w:tab w:val="left" w:pos="851"/>
          <w:tab w:val="left" w:pos="993"/>
          <w:tab w:val="left" w:pos="1418"/>
          <w:tab w:val="left" w:pos="1560"/>
          <w:tab w:val="left" w:pos="2880"/>
          <w:tab w:val="left" w:pos="3780"/>
        </w:tabs>
      </w:pPr>
      <w:r w:rsidRPr="0088176A">
        <w:t>Приложение № 3 – График оплаты выполненных работ;</w:t>
      </w:r>
    </w:p>
    <w:p w14:paraId="3C3022C9" w14:textId="53BC5299" w:rsidR="003061AD" w:rsidRPr="0088176A" w:rsidRDefault="00000000" w:rsidP="00804AC1">
      <w:pPr>
        <w:widowControl w:val="0"/>
        <w:tabs>
          <w:tab w:val="left" w:pos="0"/>
          <w:tab w:val="left" w:pos="142"/>
          <w:tab w:val="left" w:pos="360"/>
          <w:tab w:val="left" w:pos="567"/>
          <w:tab w:val="left" w:pos="851"/>
          <w:tab w:val="left" w:pos="993"/>
          <w:tab w:val="left" w:pos="1418"/>
          <w:tab w:val="left" w:pos="1560"/>
          <w:tab w:val="left" w:pos="2880"/>
          <w:tab w:val="left" w:pos="3780"/>
        </w:tabs>
      </w:pPr>
      <w:r w:rsidRPr="0088176A">
        <w:t>Приложение № 4 – Смета контракта;</w:t>
      </w:r>
    </w:p>
    <w:p w14:paraId="1DB33E55" w14:textId="722F5F64" w:rsidR="003061AD" w:rsidRPr="0088176A" w:rsidRDefault="00000000" w:rsidP="00804AC1">
      <w:pPr>
        <w:widowControl w:val="0"/>
        <w:tabs>
          <w:tab w:val="left" w:pos="142"/>
          <w:tab w:val="left" w:pos="245"/>
          <w:tab w:val="left" w:pos="567"/>
          <w:tab w:val="left" w:pos="993"/>
          <w:tab w:val="left" w:pos="1080"/>
          <w:tab w:val="left" w:pos="1276"/>
          <w:tab w:val="left" w:pos="1560"/>
        </w:tabs>
      </w:pPr>
      <w:r w:rsidRPr="0088176A">
        <w:t>Приложение № 5 – Виды и объемы работ, которые Подрядчик обязан выполнить самостоятельно без привлечения других лиц к исполнению своих обязательств по контракту.</w:t>
      </w:r>
    </w:p>
    <w:p w14:paraId="15AA4B26" w14:textId="06584401" w:rsidR="00A44B91" w:rsidRPr="0088176A" w:rsidRDefault="00A44B91" w:rsidP="00804AC1">
      <w:pPr>
        <w:widowControl w:val="0"/>
        <w:tabs>
          <w:tab w:val="left" w:pos="142"/>
          <w:tab w:val="left" w:pos="245"/>
          <w:tab w:val="left" w:pos="567"/>
          <w:tab w:val="left" w:pos="993"/>
          <w:tab w:val="left" w:pos="1080"/>
          <w:tab w:val="left" w:pos="1276"/>
          <w:tab w:val="left" w:pos="1560"/>
        </w:tabs>
      </w:pPr>
      <w:r w:rsidRPr="0088176A">
        <w:t>Приложение №</w:t>
      </w:r>
      <w:r w:rsidR="0094256A">
        <w:t xml:space="preserve"> </w:t>
      </w:r>
      <w:r w:rsidRPr="0088176A">
        <w:t>6 – Описание объекта закупки</w:t>
      </w:r>
      <w:r w:rsidR="008E0377" w:rsidRPr="0088176A">
        <w:t>;</w:t>
      </w:r>
    </w:p>
    <w:p w14:paraId="15FEEB86" w14:textId="0335866D" w:rsidR="008E0377" w:rsidRDefault="008E0377" w:rsidP="00804AC1">
      <w:pPr>
        <w:widowControl w:val="0"/>
        <w:tabs>
          <w:tab w:val="left" w:pos="142"/>
          <w:tab w:val="left" w:pos="245"/>
          <w:tab w:val="left" w:pos="567"/>
          <w:tab w:val="left" w:pos="993"/>
          <w:tab w:val="left" w:pos="1080"/>
          <w:tab w:val="left" w:pos="1276"/>
          <w:tab w:val="left" w:pos="1560"/>
        </w:tabs>
      </w:pPr>
      <w:r w:rsidRPr="0088176A">
        <w:t>Приложение №</w:t>
      </w:r>
      <w:r w:rsidR="0094256A">
        <w:t xml:space="preserve"> </w:t>
      </w:r>
      <w:r w:rsidRPr="0088176A">
        <w:t>7 – Проектно-сметная документация</w:t>
      </w:r>
      <w:r w:rsidR="0094256A">
        <w:t>;</w:t>
      </w:r>
    </w:p>
    <w:p w14:paraId="6B1E7953" w14:textId="298109C2" w:rsidR="0094256A" w:rsidRDefault="0094256A" w:rsidP="00804AC1">
      <w:pPr>
        <w:widowControl w:val="0"/>
        <w:tabs>
          <w:tab w:val="left" w:pos="142"/>
          <w:tab w:val="left" w:pos="245"/>
          <w:tab w:val="left" w:pos="567"/>
          <w:tab w:val="left" w:pos="993"/>
          <w:tab w:val="left" w:pos="1080"/>
          <w:tab w:val="left" w:pos="1276"/>
          <w:tab w:val="left" w:pos="1560"/>
        </w:tabs>
      </w:pPr>
      <w:r>
        <w:t>Приложение № 8 - П</w:t>
      </w:r>
      <w:r w:rsidRPr="0094256A">
        <w:t>орядок организации совместной работы в среде общих данных.</w:t>
      </w:r>
    </w:p>
    <w:p w14:paraId="006AF709" w14:textId="77777777" w:rsidR="003061AD" w:rsidRDefault="003061AD">
      <w:pPr>
        <w:widowControl w:val="0"/>
        <w:tabs>
          <w:tab w:val="left" w:pos="142"/>
          <w:tab w:val="left" w:pos="567"/>
          <w:tab w:val="left" w:pos="993"/>
          <w:tab w:val="left" w:pos="1080"/>
          <w:tab w:val="left" w:pos="1276"/>
          <w:tab w:val="left" w:pos="1560"/>
        </w:tabs>
      </w:pPr>
    </w:p>
    <w:p w14:paraId="2293B192" w14:textId="69EAA059" w:rsidR="003061AD" w:rsidRPr="008D134B" w:rsidRDefault="008D134B" w:rsidP="00D77EE1">
      <w:pPr>
        <w:pStyle w:val="af3"/>
        <w:widowControl w:val="0"/>
        <w:numPr>
          <w:ilvl w:val="0"/>
          <w:numId w:val="26"/>
        </w:numPr>
        <w:tabs>
          <w:tab w:val="left" w:pos="360"/>
          <w:tab w:val="left" w:pos="851"/>
          <w:tab w:val="left" w:pos="1260"/>
          <w:tab w:val="left" w:pos="2880"/>
          <w:tab w:val="left" w:pos="3780"/>
        </w:tabs>
        <w:spacing w:after="0"/>
        <w:ind w:left="644" w:firstLine="0"/>
        <w:jc w:val="center"/>
      </w:pPr>
      <w:r>
        <w:rPr>
          <w:b/>
        </w:rPr>
        <w:t>АДРЕСА, РЕКВИЗИТЫ И ПОДПИСИ СТОРОН</w:t>
      </w:r>
    </w:p>
    <w:p w14:paraId="30BE1306" w14:textId="77777777" w:rsidR="008D134B" w:rsidRDefault="008D134B" w:rsidP="008D134B">
      <w:pPr>
        <w:pStyle w:val="af3"/>
        <w:widowControl w:val="0"/>
        <w:tabs>
          <w:tab w:val="left" w:pos="360"/>
          <w:tab w:val="left" w:pos="851"/>
          <w:tab w:val="left" w:pos="1260"/>
          <w:tab w:val="left" w:pos="2880"/>
          <w:tab w:val="left" w:pos="3780"/>
        </w:tabs>
        <w:spacing w:after="0"/>
        <w:ind w:left="644"/>
      </w:pPr>
    </w:p>
    <w:p w14:paraId="78E4EA5A" w14:textId="76D9BFA4" w:rsidR="00641894" w:rsidRPr="00641894" w:rsidRDefault="00641894" w:rsidP="00641894">
      <w:pPr>
        <w:ind w:firstLine="709"/>
        <w:jc w:val="both"/>
        <w:rPr>
          <w:rFonts w:eastAsia="Calibri"/>
          <w:i/>
          <w:lang w:eastAsia="zh-CN"/>
        </w:rPr>
      </w:pPr>
      <w:r w:rsidRPr="00641894">
        <w:rPr>
          <w:rFonts w:eastAsia="Calibri"/>
          <w:lang w:eastAsia="zh-CN"/>
        </w:rPr>
        <w:t>1</w:t>
      </w:r>
      <w:r>
        <w:rPr>
          <w:rFonts w:eastAsia="Calibri"/>
          <w:lang w:eastAsia="zh-CN"/>
        </w:rPr>
        <w:t>8</w:t>
      </w:r>
      <w:r w:rsidRPr="00641894">
        <w:rPr>
          <w:rFonts w:eastAsia="Calibri"/>
          <w:lang w:eastAsia="zh-CN"/>
        </w:rPr>
        <w:t xml:space="preserve">.1. Адреса и реквизиты Сторон </w:t>
      </w:r>
      <w:r w:rsidRPr="00641894">
        <w:rPr>
          <w:rFonts w:eastAsia="Calibri"/>
          <w:i/>
          <w:lang w:eastAsia="zh-CN"/>
        </w:rPr>
        <w:t>указаны в электронном контракте, сформированном с использованием ЕИС.</w:t>
      </w:r>
    </w:p>
    <w:p w14:paraId="00FF7A55" w14:textId="1D5E4DCF" w:rsidR="00641894" w:rsidRPr="00641894" w:rsidRDefault="00641894" w:rsidP="00641894">
      <w:pPr>
        <w:ind w:firstLine="709"/>
        <w:jc w:val="both"/>
        <w:rPr>
          <w:rFonts w:eastAsia="Calibri"/>
          <w:lang w:eastAsia="zh-CN"/>
        </w:rPr>
      </w:pPr>
      <w:r w:rsidRPr="00641894">
        <w:rPr>
          <w:rFonts w:eastAsia="Calibri"/>
          <w:lang w:eastAsia="zh-CN"/>
        </w:rPr>
        <w:t>1</w:t>
      </w:r>
      <w:r>
        <w:rPr>
          <w:rFonts w:eastAsia="Calibri"/>
          <w:lang w:eastAsia="zh-CN"/>
        </w:rPr>
        <w:t>8</w:t>
      </w:r>
      <w:r w:rsidRPr="00641894">
        <w:rPr>
          <w:rFonts w:eastAsia="Calibri"/>
          <w:lang w:eastAsia="zh-CN"/>
        </w:rPr>
        <w:t xml:space="preserve">.2. Сведения о лицах, имеющих право на подписание контракта от имени Заказчика, а также от имени Подрядчика, </w:t>
      </w:r>
      <w:r w:rsidRPr="00641894">
        <w:rPr>
          <w:rFonts w:eastAsia="Calibri"/>
          <w:i/>
          <w:lang w:eastAsia="zh-CN"/>
        </w:rPr>
        <w:t>указаны в электронном контракте, сформированном с использованием ЕИС</w:t>
      </w:r>
      <w:r w:rsidRPr="00641894">
        <w:rPr>
          <w:rFonts w:eastAsia="Calibri"/>
          <w:lang w:eastAsia="zh-CN"/>
        </w:rPr>
        <w:t>.</w:t>
      </w:r>
    </w:p>
    <w:p w14:paraId="2DB16FB7" w14:textId="114BFED8" w:rsidR="003061AD" w:rsidRDefault="00000000">
      <w:pPr>
        <w:tabs>
          <w:tab w:val="left" w:pos="567"/>
          <w:tab w:val="left" w:pos="851"/>
        </w:tabs>
        <w:ind w:firstLine="567"/>
        <w:jc w:val="center"/>
        <w:sectPr w:rsidR="003061AD" w:rsidSect="00F137AA">
          <w:footerReference w:type="default" r:id="rId29"/>
          <w:pgSz w:w="11906" w:h="16838"/>
          <w:pgMar w:top="567" w:right="567" w:bottom="1276" w:left="851" w:header="0" w:footer="709" w:gutter="0"/>
          <w:cols w:space="720"/>
          <w:formProt w:val="0"/>
          <w:docGrid w:linePitch="326"/>
        </w:sectPr>
      </w:pPr>
      <w:r>
        <w:lastRenderedPageBreak/>
        <w:t xml:space="preserve">                                                             </w:t>
      </w:r>
    </w:p>
    <w:p w14:paraId="0B177A61" w14:textId="77777777" w:rsidR="003061AD" w:rsidRDefault="00000000">
      <w:pPr>
        <w:tabs>
          <w:tab w:val="left" w:pos="567"/>
          <w:tab w:val="left" w:pos="851"/>
        </w:tabs>
        <w:jc w:val="right"/>
      </w:pPr>
      <w:r>
        <w:lastRenderedPageBreak/>
        <w:t xml:space="preserve">                                                                                                                                                                                </w:t>
      </w:r>
      <w:bookmarkStart w:id="5" w:name="_Hlk188275173"/>
      <w:r>
        <w:t>Приложение № 1 к Муниципальному контракту от</w:t>
      </w:r>
    </w:p>
    <w:p w14:paraId="1EBE85E0" w14:textId="77777777" w:rsidR="003061AD" w:rsidRDefault="00000000">
      <w:pPr>
        <w:jc w:val="right"/>
      </w:pPr>
      <w:r>
        <w:t>«___» __________ 20__ года № ___</w:t>
      </w:r>
    </w:p>
    <w:bookmarkEnd w:id="5"/>
    <w:p w14:paraId="0E22A36B" w14:textId="77777777" w:rsidR="003061AD" w:rsidRDefault="003061AD">
      <w:pPr>
        <w:jc w:val="center"/>
        <w:rPr>
          <w:sz w:val="28"/>
          <w:szCs w:val="28"/>
        </w:rPr>
      </w:pPr>
    </w:p>
    <w:p w14:paraId="61E3E675" w14:textId="77777777" w:rsidR="003061AD" w:rsidRPr="00FE1AC1" w:rsidRDefault="00000000">
      <w:pPr>
        <w:jc w:val="center"/>
      </w:pPr>
      <w:r w:rsidRPr="00FE1AC1">
        <w:t>Ведомость объемов конструктивных решений (элементов)</w:t>
      </w:r>
    </w:p>
    <w:p w14:paraId="7F0D053F" w14:textId="77777777" w:rsidR="003061AD" w:rsidRPr="00FE1AC1" w:rsidRDefault="00000000">
      <w:pPr>
        <w:jc w:val="center"/>
      </w:pPr>
      <w:r w:rsidRPr="00FE1AC1">
        <w:t>и комплексов (видов) работ</w:t>
      </w:r>
    </w:p>
    <w:p w14:paraId="318F2D8F" w14:textId="7BD53D9E" w:rsidR="003061AD" w:rsidRPr="001F45ED" w:rsidRDefault="00000000">
      <w:pPr>
        <w:tabs>
          <w:tab w:val="left" w:pos="-360"/>
          <w:tab w:val="left" w:pos="360"/>
        </w:tabs>
        <w:jc w:val="center"/>
      </w:pPr>
      <w:r w:rsidRPr="00FE1AC1">
        <w:t xml:space="preserve">Наименование объекта: </w:t>
      </w:r>
      <w:bookmarkStart w:id="6" w:name="_Hlk188357094"/>
      <w:r w:rsidR="003C339B" w:rsidRPr="00FE1AC1">
        <w:t>«</w:t>
      </w:r>
      <w:r w:rsidR="00641894" w:rsidRPr="00641894">
        <w:t>Строительство автомобильной дороги Большое Шапово – МТФ в с. Подвязье в Рязанском районе Рязанской области</w:t>
      </w:r>
      <w:r w:rsidR="00641894">
        <w:t>»</w:t>
      </w:r>
    </w:p>
    <w:bookmarkEnd w:id="6"/>
    <w:p w14:paraId="5CD3A189" w14:textId="77777777" w:rsidR="003061AD" w:rsidRDefault="003061AD">
      <w:pPr>
        <w:tabs>
          <w:tab w:val="left" w:pos="-360"/>
          <w:tab w:val="left" w:pos="360"/>
        </w:tabs>
        <w:jc w:val="center"/>
        <w:rPr>
          <w:b/>
          <w:bCs/>
          <w:szCs w:val="28"/>
        </w:rPr>
      </w:pPr>
    </w:p>
    <w:p w14:paraId="7C30171F" w14:textId="77777777" w:rsidR="0008219A" w:rsidRDefault="0008219A" w:rsidP="0008219A">
      <w:pPr>
        <w:tabs>
          <w:tab w:val="left" w:pos="-360"/>
          <w:tab w:val="left" w:pos="360"/>
        </w:tabs>
        <w:jc w:val="center"/>
        <w:rPr>
          <w:b/>
          <w:bCs/>
          <w:szCs w:val="28"/>
        </w:rPr>
      </w:pPr>
    </w:p>
    <w:tbl>
      <w:tblPr>
        <w:tblW w:w="5000" w:type="pct"/>
        <w:tblInd w:w="109" w:type="dxa"/>
        <w:tblLayout w:type="fixed"/>
        <w:tblLook w:val="04A0" w:firstRow="1" w:lastRow="0" w:firstColumn="1" w:lastColumn="0" w:noHBand="0" w:noVBand="1"/>
      </w:tblPr>
      <w:tblGrid>
        <w:gridCol w:w="613"/>
        <w:gridCol w:w="2839"/>
        <w:gridCol w:w="4825"/>
        <w:gridCol w:w="1134"/>
        <w:gridCol w:w="1067"/>
      </w:tblGrid>
      <w:tr w:rsidR="008C2ED4" w14:paraId="56E8D2D0" w14:textId="77777777" w:rsidTr="00FE125B">
        <w:trPr>
          <w:trHeight w:val="1325"/>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F9F392" w14:textId="77777777" w:rsidR="008C2ED4" w:rsidRDefault="008C2ED4" w:rsidP="00FE125B">
            <w:pPr>
              <w:widowControl w:val="0"/>
              <w:jc w:val="center"/>
            </w:pPr>
            <w:r>
              <w:rPr>
                <w:color w:val="000000"/>
                <w:sz w:val="20"/>
                <w:szCs w:val="20"/>
              </w:rPr>
              <w:t>№  п/п</w:t>
            </w:r>
          </w:p>
        </w:tc>
        <w:tc>
          <w:tcPr>
            <w:tcW w:w="2839" w:type="dxa"/>
            <w:tcBorders>
              <w:top w:val="single" w:sz="4" w:space="0" w:color="000000"/>
              <w:bottom w:val="single" w:sz="4" w:space="0" w:color="000000"/>
              <w:right w:val="single" w:sz="4" w:space="0" w:color="000000"/>
            </w:tcBorders>
            <w:shd w:val="clear" w:color="000000" w:fill="FFFFFF"/>
            <w:vAlign w:val="center"/>
          </w:tcPr>
          <w:p w14:paraId="3101E6C1" w14:textId="77777777" w:rsidR="008C2ED4" w:rsidRDefault="008C2ED4" w:rsidP="00FE125B">
            <w:pPr>
              <w:widowControl w:val="0"/>
              <w:jc w:val="center"/>
            </w:pPr>
            <w:r>
              <w:rPr>
                <w:color w:val="000000"/>
                <w:sz w:val="20"/>
                <w:szCs w:val="20"/>
              </w:rPr>
              <w:t>Номера сметных расчетов (смет) и позиций в сметных расчетах (сметах), относящиеся к соответствующим конструктивным решениям (элементам), комплексам (видам) работ*</w:t>
            </w:r>
          </w:p>
        </w:tc>
        <w:tc>
          <w:tcPr>
            <w:tcW w:w="4825" w:type="dxa"/>
            <w:tcBorders>
              <w:top w:val="single" w:sz="4" w:space="0" w:color="000000"/>
              <w:bottom w:val="single" w:sz="4" w:space="0" w:color="000000"/>
              <w:right w:val="single" w:sz="4" w:space="0" w:color="000000"/>
            </w:tcBorders>
            <w:shd w:val="clear" w:color="000000" w:fill="FFFFFF"/>
            <w:vAlign w:val="center"/>
          </w:tcPr>
          <w:p w14:paraId="30FE553A" w14:textId="77777777" w:rsidR="008C2ED4" w:rsidRDefault="008C2ED4" w:rsidP="00FE125B">
            <w:pPr>
              <w:widowControl w:val="0"/>
              <w:jc w:val="center"/>
            </w:pPr>
            <w:r>
              <w:rPr>
                <w:color w:val="000000"/>
                <w:sz w:val="20"/>
                <w:szCs w:val="20"/>
              </w:rPr>
              <w:t>Наименование конструктивных решений (элементов), комплексов (видов) работ</w:t>
            </w:r>
          </w:p>
        </w:tc>
        <w:tc>
          <w:tcPr>
            <w:tcW w:w="1134" w:type="dxa"/>
            <w:tcBorders>
              <w:top w:val="single" w:sz="4" w:space="0" w:color="000000"/>
              <w:bottom w:val="single" w:sz="4" w:space="0" w:color="000000"/>
              <w:right w:val="single" w:sz="4" w:space="0" w:color="000000"/>
            </w:tcBorders>
            <w:shd w:val="clear" w:color="000000" w:fill="FFFFFF"/>
            <w:vAlign w:val="center"/>
          </w:tcPr>
          <w:p w14:paraId="2818671E" w14:textId="77777777" w:rsidR="008C2ED4" w:rsidRDefault="008C2ED4" w:rsidP="00FE125B">
            <w:pPr>
              <w:widowControl w:val="0"/>
              <w:jc w:val="center"/>
            </w:pPr>
            <w:r>
              <w:rPr>
                <w:color w:val="000000"/>
                <w:sz w:val="20"/>
                <w:szCs w:val="20"/>
              </w:rPr>
              <w:t>Единица измерения</w:t>
            </w:r>
          </w:p>
        </w:tc>
        <w:tc>
          <w:tcPr>
            <w:tcW w:w="1067" w:type="dxa"/>
            <w:tcBorders>
              <w:top w:val="single" w:sz="4" w:space="0" w:color="000000"/>
              <w:bottom w:val="single" w:sz="4" w:space="0" w:color="000000"/>
              <w:right w:val="single" w:sz="4" w:space="0" w:color="000000"/>
            </w:tcBorders>
            <w:shd w:val="clear" w:color="000000" w:fill="FFFFFF"/>
            <w:vAlign w:val="center"/>
          </w:tcPr>
          <w:p w14:paraId="4B38A398" w14:textId="77777777" w:rsidR="008C2ED4" w:rsidRDefault="008C2ED4" w:rsidP="00FE125B">
            <w:pPr>
              <w:widowControl w:val="0"/>
              <w:jc w:val="center"/>
            </w:pPr>
            <w:r>
              <w:rPr>
                <w:color w:val="000000"/>
                <w:sz w:val="20"/>
                <w:szCs w:val="20"/>
              </w:rPr>
              <w:t>Количество (объем работ)</w:t>
            </w:r>
          </w:p>
        </w:tc>
      </w:tr>
      <w:tr w:rsidR="008C2ED4" w14:paraId="643AC6E6"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EC522D" w14:textId="77777777" w:rsidR="008C2ED4" w:rsidRDefault="008C2ED4" w:rsidP="00FE125B">
            <w:pPr>
              <w:widowControl w:val="0"/>
              <w:jc w:val="center"/>
            </w:pPr>
            <w:r>
              <w:rPr>
                <w:b/>
                <w:bCs/>
                <w:color w:val="000000"/>
                <w:sz w:val="20"/>
                <w:szCs w:val="20"/>
              </w:rPr>
              <w:t>1</w:t>
            </w:r>
          </w:p>
        </w:tc>
        <w:tc>
          <w:tcPr>
            <w:tcW w:w="2839" w:type="dxa"/>
            <w:tcBorders>
              <w:top w:val="single" w:sz="4" w:space="0" w:color="000000"/>
              <w:bottom w:val="single" w:sz="4" w:space="0" w:color="000000"/>
              <w:right w:val="single" w:sz="4" w:space="0" w:color="000000"/>
            </w:tcBorders>
            <w:shd w:val="clear" w:color="000000" w:fill="FFFFFF"/>
            <w:vAlign w:val="center"/>
          </w:tcPr>
          <w:p w14:paraId="51194F4E" w14:textId="77777777" w:rsidR="008C2ED4" w:rsidRDefault="008C2ED4" w:rsidP="00FE125B">
            <w:pPr>
              <w:widowControl w:val="0"/>
              <w:jc w:val="center"/>
            </w:pPr>
            <w:r>
              <w:rPr>
                <w:b/>
                <w:bCs/>
                <w:color w:val="000000"/>
                <w:sz w:val="20"/>
                <w:szCs w:val="20"/>
              </w:rPr>
              <w:t>2</w:t>
            </w:r>
          </w:p>
        </w:tc>
        <w:tc>
          <w:tcPr>
            <w:tcW w:w="4825" w:type="dxa"/>
            <w:tcBorders>
              <w:top w:val="single" w:sz="4" w:space="0" w:color="000000"/>
              <w:bottom w:val="single" w:sz="4" w:space="0" w:color="000000"/>
              <w:right w:val="single" w:sz="4" w:space="0" w:color="000000"/>
            </w:tcBorders>
            <w:shd w:val="clear" w:color="000000" w:fill="FFFFFF"/>
            <w:vAlign w:val="center"/>
          </w:tcPr>
          <w:p w14:paraId="53043DB3" w14:textId="77777777" w:rsidR="008C2ED4" w:rsidRDefault="008C2ED4" w:rsidP="00FE125B">
            <w:pPr>
              <w:widowControl w:val="0"/>
              <w:jc w:val="center"/>
            </w:pPr>
            <w:r>
              <w:rPr>
                <w:b/>
                <w:bCs/>
                <w:color w:val="000000"/>
                <w:sz w:val="20"/>
                <w:szCs w:val="20"/>
              </w:rPr>
              <w:t>3</w:t>
            </w:r>
          </w:p>
        </w:tc>
        <w:tc>
          <w:tcPr>
            <w:tcW w:w="1134" w:type="dxa"/>
            <w:tcBorders>
              <w:top w:val="single" w:sz="4" w:space="0" w:color="000000"/>
              <w:bottom w:val="single" w:sz="4" w:space="0" w:color="000000"/>
              <w:right w:val="single" w:sz="4" w:space="0" w:color="000000"/>
            </w:tcBorders>
            <w:shd w:val="clear" w:color="000000" w:fill="FFFFFF"/>
            <w:vAlign w:val="center"/>
          </w:tcPr>
          <w:p w14:paraId="64BFD81D" w14:textId="77777777" w:rsidR="008C2ED4" w:rsidRDefault="008C2ED4" w:rsidP="00FE125B">
            <w:pPr>
              <w:widowControl w:val="0"/>
              <w:jc w:val="center"/>
            </w:pPr>
            <w:r>
              <w:rPr>
                <w:b/>
                <w:bCs/>
                <w:color w:val="000000"/>
                <w:sz w:val="20"/>
                <w:szCs w:val="20"/>
              </w:rPr>
              <w:t>4</w:t>
            </w:r>
          </w:p>
        </w:tc>
        <w:tc>
          <w:tcPr>
            <w:tcW w:w="1067" w:type="dxa"/>
            <w:tcBorders>
              <w:top w:val="single" w:sz="4" w:space="0" w:color="000000"/>
              <w:bottom w:val="single" w:sz="4" w:space="0" w:color="000000"/>
              <w:right w:val="single" w:sz="4" w:space="0" w:color="000000"/>
            </w:tcBorders>
            <w:shd w:val="clear" w:color="000000" w:fill="FFFFFF"/>
            <w:vAlign w:val="center"/>
          </w:tcPr>
          <w:p w14:paraId="2ED2B371" w14:textId="77777777" w:rsidR="008C2ED4" w:rsidRDefault="008C2ED4" w:rsidP="00FE125B">
            <w:pPr>
              <w:widowControl w:val="0"/>
              <w:jc w:val="center"/>
            </w:pPr>
            <w:r>
              <w:rPr>
                <w:b/>
                <w:bCs/>
                <w:color w:val="000000"/>
                <w:sz w:val="20"/>
                <w:szCs w:val="20"/>
              </w:rPr>
              <w:t>5</w:t>
            </w:r>
          </w:p>
        </w:tc>
      </w:tr>
      <w:tr w:rsidR="008C2ED4" w14:paraId="3E3482FA" w14:textId="77777777" w:rsidTr="00FE125B">
        <w:trPr>
          <w:trHeight w:val="322"/>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ED3F05" w14:textId="77777777" w:rsidR="008C2ED4" w:rsidRDefault="008C2ED4" w:rsidP="008C2ED4">
            <w:pPr>
              <w:pStyle w:val="af3"/>
              <w:widowControl w:val="0"/>
              <w:numPr>
                <w:ilvl w:val="0"/>
                <w:numId w:val="28"/>
              </w:numPr>
              <w:ind w:left="0" w:firstLine="0"/>
              <w:jc w:val="center"/>
            </w:pPr>
          </w:p>
        </w:tc>
        <w:tc>
          <w:tcPr>
            <w:tcW w:w="2839" w:type="dxa"/>
            <w:tcBorders>
              <w:top w:val="single" w:sz="4" w:space="0" w:color="000000"/>
              <w:left w:val="single" w:sz="4" w:space="0" w:color="000000"/>
              <w:bottom w:val="single" w:sz="4" w:space="0" w:color="000000"/>
              <w:right w:val="single" w:sz="4" w:space="0" w:color="000000"/>
            </w:tcBorders>
          </w:tcPr>
          <w:p w14:paraId="51977802" w14:textId="77777777" w:rsidR="008C2ED4" w:rsidRPr="000D2260" w:rsidRDefault="008C2ED4" w:rsidP="00FE125B">
            <w:pPr>
              <w:jc w:val="center"/>
            </w:pPr>
            <w:r w:rsidRPr="000D2260">
              <w:t>ЛС 01-01-01</w:t>
            </w:r>
          </w:p>
        </w:tc>
        <w:tc>
          <w:tcPr>
            <w:tcW w:w="4825" w:type="dxa"/>
            <w:tcBorders>
              <w:top w:val="single" w:sz="4" w:space="0" w:color="000000"/>
              <w:bottom w:val="single" w:sz="4" w:space="0" w:color="000000"/>
              <w:right w:val="single" w:sz="4" w:space="0" w:color="000000"/>
            </w:tcBorders>
          </w:tcPr>
          <w:p w14:paraId="3AE3D2B9" w14:textId="77777777" w:rsidR="008C2ED4" w:rsidRPr="000D2260" w:rsidRDefault="008C2ED4" w:rsidP="00FE125B">
            <w:pPr>
              <w:jc w:val="center"/>
            </w:pPr>
            <w:r w:rsidRPr="000D2260">
              <w:t>Демонтажные работы</w:t>
            </w:r>
          </w:p>
        </w:tc>
        <w:tc>
          <w:tcPr>
            <w:tcW w:w="1134" w:type="dxa"/>
            <w:tcBorders>
              <w:top w:val="single" w:sz="4" w:space="0" w:color="000000"/>
              <w:bottom w:val="single" w:sz="4" w:space="0" w:color="000000"/>
              <w:right w:val="single" w:sz="4" w:space="0" w:color="000000"/>
            </w:tcBorders>
            <w:vAlign w:val="center"/>
          </w:tcPr>
          <w:p w14:paraId="5117CF8F" w14:textId="77777777" w:rsidR="008C2ED4" w:rsidRPr="000D2260" w:rsidRDefault="008C2ED4" w:rsidP="00FE125B">
            <w:pPr>
              <w:widowControl w:val="0"/>
              <w:jc w:val="cente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19827E50" w14:textId="77777777" w:rsidR="008C2ED4" w:rsidRPr="000D2260" w:rsidRDefault="008C2ED4" w:rsidP="00FE125B">
            <w:pPr>
              <w:widowControl w:val="0"/>
              <w:jc w:val="center"/>
            </w:pPr>
            <w:r w:rsidRPr="000D2260">
              <w:rPr>
                <w:bCs/>
                <w:color w:val="000000"/>
              </w:rPr>
              <w:t>1</w:t>
            </w:r>
          </w:p>
        </w:tc>
      </w:tr>
      <w:tr w:rsidR="008C2ED4" w14:paraId="3FB5A591"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918855" w14:textId="77777777" w:rsidR="008C2ED4"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0D282B14" w14:textId="77777777" w:rsidR="008C2ED4" w:rsidRPr="000D2260" w:rsidRDefault="008C2ED4" w:rsidP="00FE125B">
            <w:pPr>
              <w:jc w:val="center"/>
            </w:pPr>
            <w:r w:rsidRPr="000D2260">
              <w:t>ЛС 01-01-02</w:t>
            </w:r>
          </w:p>
        </w:tc>
        <w:tc>
          <w:tcPr>
            <w:tcW w:w="4825" w:type="dxa"/>
            <w:tcBorders>
              <w:bottom w:val="single" w:sz="4" w:space="0" w:color="000000"/>
              <w:right w:val="single" w:sz="4" w:space="0" w:color="000000"/>
            </w:tcBorders>
          </w:tcPr>
          <w:p w14:paraId="59095E07" w14:textId="77777777" w:rsidR="008C2ED4" w:rsidRPr="000D2260" w:rsidRDefault="008C2ED4" w:rsidP="00FE125B">
            <w:pPr>
              <w:jc w:val="center"/>
            </w:pPr>
            <w:r w:rsidRPr="000D2260">
              <w:t>Очистка территории строительства</w:t>
            </w:r>
          </w:p>
        </w:tc>
        <w:tc>
          <w:tcPr>
            <w:tcW w:w="1134" w:type="dxa"/>
            <w:tcBorders>
              <w:top w:val="single" w:sz="4" w:space="0" w:color="000000"/>
              <w:bottom w:val="single" w:sz="4" w:space="0" w:color="000000"/>
              <w:right w:val="single" w:sz="4" w:space="0" w:color="000000"/>
            </w:tcBorders>
            <w:vAlign w:val="center"/>
          </w:tcPr>
          <w:p w14:paraId="5769227C" w14:textId="77777777" w:rsidR="008C2ED4" w:rsidRPr="000D2260" w:rsidRDefault="008C2ED4" w:rsidP="00FE125B">
            <w:pPr>
              <w:widowControl w:val="0"/>
              <w:jc w:val="cente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775CD71F" w14:textId="77777777" w:rsidR="008C2ED4" w:rsidRPr="000D2260" w:rsidRDefault="008C2ED4" w:rsidP="00FE125B">
            <w:pPr>
              <w:widowControl w:val="0"/>
              <w:jc w:val="center"/>
            </w:pPr>
            <w:r w:rsidRPr="000D2260">
              <w:rPr>
                <w:bCs/>
                <w:color w:val="000000"/>
              </w:rPr>
              <w:t>1</w:t>
            </w:r>
          </w:p>
        </w:tc>
      </w:tr>
      <w:tr w:rsidR="008C2ED4" w14:paraId="48AD0C7E"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9D7555" w14:textId="77777777" w:rsidR="008C2ED4"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51AB068F" w14:textId="77777777" w:rsidR="008C2ED4" w:rsidRPr="000D2260" w:rsidRDefault="008C2ED4" w:rsidP="00FE125B">
            <w:pPr>
              <w:jc w:val="center"/>
            </w:pPr>
            <w:r w:rsidRPr="000D2260">
              <w:t>ЛС 01-01-03</w:t>
            </w:r>
          </w:p>
        </w:tc>
        <w:tc>
          <w:tcPr>
            <w:tcW w:w="4825" w:type="dxa"/>
            <w:tcBorders>
              <w:bottom w:val="single" w:sz="4" w:space="0" w:color="000000"/>
              <w:right w:val="single" w:sz="4" w:space="0" w:color="000000"/>
            </w:tcBorders>
          </w:tcPr>
          <w:p w14:paraId="29277D22" w14:textId="77777777" w:rsidR="008C2ED4" w:rsidRPr="000D2260" w:rsidRDefault="008C2ED4" w:rsidP="00FE125B">
            <w:pPr>
              <w:jc w:val="center"/>
            </w:pPr>
            <w:r w:rsidRPr="000D2260">
              <w:t>Рекультивация временной полосы отвода</w:t>
            </w:r>
          </w:p>
        </w:tc>
        <w:tc>
          <w:tcPr>
            <w:tcW w:w="1134" w:type="dxa"/>
            <w:tcBorders>
              <w:top w:val="single" w:sz="4" w:space="0" w:color="000000"/>
              <w:bottom w:val="single" w:sz="4" w:space="0" w:color="000000"/>
              <w:right w:val="single" w:sz="4" w:space="0" w:color="000000"/>
            </w:tcBorders>
            <w:vAlign w:val="center"/>
          </w:tcPr>
          <w:p w14:paraId="6AF84B61" w14:textId="77777777" w:rsidR="008C2ED4" w:rsidRPr="000D2260" w:rsidRDefault="008C2ED4" w:rsidP="00FE125B">
            <w:pPr>
              <w:widowControl w:val="0"/>
              <w:jc w:val="cente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5270B3C2" w14:textId="77777777" w:rsidR="008C2ED4" w:rsidRPr="000D2260" w:rsidRDefault="008C2ED4" w:rsidP="00FE125B">
            <w:pPr>
              <w:widowControl w:val="0"/>
              <w:jc w:val="center"/>
            </w:pPr>
            <w:r w:rsidRPr="000D2260">
              <w:rPr>
                <w:bCs/>
                <w:color w:val="000000"/>
              </w:rPr>
              <w:t>1</w:t>
            </w:r>
          </w:p>
        </w:tc>
      </w:tr>
      <w:tr w:rsidR="008C2ED4" w14:paraId="4AB9CF0E"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C510A5" w14:textId="77777777" w:rsidR="008C2ED4"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701C5FBB" w14:textId="77777777" w:rsidR="008C2ED4" w:rsidRPr="000D2260" w:rsidRDefault="008C2ED4" w:rsidP="00FE125B">
            <w:pPr>
              <w:jc w:val="center"/>
            </w:pPr>
            <w:r w:rsidRPr="000D2260">
              <w:t>ЛС 02-01-01</w:t>
            </w:r>
          </w:p>
        </w:tc>
        <w:tc>
          <w:tcPr>
            <w:tcW w:w="4825" w:type="dxa"/>
            <w:tcBorders>
              <w:bottom w:val="single" w:sz="4" w:space="0" w:color="000000"/>
              <w:right w:val="single" w:sz="4" w:space="0" w:color="000000"/>
            </w:tcBorders>
          </w:tcPr>
          <w:p w14:paraId="0B918851" w14:textId="77777777" w:rsidR="008C2ED4" w:rsidRPr="000D2260" w:rsidRDefault="008C2ED4" w:rsidP="00FE125B">
            <w:pPr>
              <w:jc w:val="center"/>
            </w:pPr>
            <w:r w:rsidRPr="000D2260">
              <w:t>Земляное полотно</w:t>
            </w:r>
          </w:p>
        </w:tc>
        <w:tc>
          <w:tcPr>
            <w:tcW w:w="1134" w:type="dxa"/>
            <w:tcBorders>
              <w:top w:val="single" w:sz="4" w:space="0" w:color="000000"/>
              <w:bottom w:val="single" w:sz="4" w:space="0" w:color="000000"/>
              <w:right w:val="single" w:sz="4" w:space="0" w:color="000000"/>
            </w:tcBorders>
            <w:vAlign w:val="center"/>
          </w:tcPr>
          <w:p w14:paraId="692736CF" w14:textId="77777777" w:rsidR="008C2ED4" w:rsidRPr="000D2260" w:rsidRDefault="008C2ED4" w:rsidP="00FE125B">
            <w:pPr>
              <w:widowControl w:val="0"/>
              <w:jc w:val="cente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206E838F" w14:textId="77777777" w:rsidR="008C2ED4" w:rsidRPr="000D2260" w:rsidRDefault="008C2ED4" w:rsidP="00FE125B">
            <w:pPr>
              <w:widowControl w:val="0"/>
              <w:jc w:val="center"/>
            </w:pPr>
            <w:r w:rsidRPr="000D2260">
              <w:rPr>
                <w:bCs/>
                <w:color w:val="000000"/>
              </w:rPr>
              <w:t>1</w:t>
            </w:r>
          </w:p>
        </w:tc>
      </w:tr>
      <w:tr w:rsidR="008C2ED4" w14:paraId="19771D52"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491836" w14:textId="77777777" w:rsidR="008C2ED4" w:rsidRPr="001B2A4A"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7032BE6F" w14:textId="77777777" w:rsidR="008C2ED4" w:rsidRPr="000D2260" w:rsidRDefault="008C2ED4" w:rsidP="00FE125B">
            <w:pPr>
              <w:jc w:val="center"/>
            </w:pPr>
            <w:r w:rsidRPr="000D2260">
              <w:t>ЛС 02-01-02</w:t>
            </w:r>
          </w:p>
        </w:tc>
        <w:tc>
          <w:tcPr>
            <w:tcW w:w="4825" w:type="dxa"/>
            <w:tcBorders>
              <w:bottom w:val="single" w:sz="4" w:space="0" w:color="000000"/>
              <w:right w:val="single" w:sz="4" w:space="0" w:color="000000"/>
            </w:tcBorders>
          </w:tcPr>
          <w:p w14:paraId="65C09AF6" w14:textId="77777777" w:rsidR="008C2ED4" w:rsidRPr="000D2260" w:rsidRDefault="008C2ED4" w:rsidP="00FE125B">
            <w:pPr>
              <w:jc w:val="center"/>
            </w:pPr>
            <w:r w:rsidRPr="000D2260">
              <w:t>Укрепительные работы</w:t>
            </w:r>
          </w:p>
        </w:tc>
        <w:tc>
          <w:tcPr>
            <w:tcW w:w="1134" w:type="dxa"/>
            <w:tcBorders>
              <w:top w:val="single" w:sz="4" w:space="0" w:color="000000"/>
              <w:bottom w:val="single" w:sz="4" w:space="0" w:color="000000"/>
              <w:right w:val="single" w:sz="4" w:space="0" w:color="000000"/>
            </w:tcBorders>
            <w:vAlign w:val="center"/>
          </w:tcPr>
          <w:p w14:paraId="2905CC46" w14:textId="77777777" w:rsidR="008C2ED4" w:rsidRPr="000D2260" w:rsidRDefault="008C2ED4" w:rsidP="00FE125B">
            <w:pPr>
              <w:widowControl w:val="0"/>
              <w:jc w:val="center"/>
              <w:rPr>
                <w:bCs/>
              </w:rP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5E7A6B66" w14:textId="77777777" w:rsidR="008C2ED4" w:rsidRPr="000D2260" w:rsidRDefault="008C2ED4" w:rsidP="00FE125B">
            <w:pPr>
              <w:widowControl w:val="0"/>
              <w:jc w:val="center"/>
              <w:rPr>
                <w:bCs/>
              </w:rPr>
            </w:pPr>
            <w:r w:rsidRPr="000D2260">
              <w:rPr>
                <w:bCs/>
                <w:color w:val="000000"/>
              </w:rPr>
              <w:t>1</w:t>
            </w:r>
          </w:p>
        </w:tc>
      </w:tr>
      <w:tr w:rsidR="008C2ED4" w14:paraId="49A00024"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AC9089" w14:textId="77777777" w:rsidR="008C2ED4" w:rsidRPr="001B2A4A"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3C317EA8" w14:textId="77777777" w:rsidR="008C2ED4" w:rsidRPr="000D2260" w:rsidRDefault="008C2ED4" w:rsidP="00FE125B">
            <w:pPr>
              <w:jc w:val="center"/>
            </w:pPr>
            <w:r w:rsidRPr="000D2260">
              <w:t>ЛС 02-01-03</w:t>
            </w:r>
          </w:p>
        </w:tc>
        <w:tc>
          <w:tcPr>
            <w:tcW w:w="4825" w:type="dxa"/>
            <w:tcBorders>
              <w:bottom w:val="single" w:sz="4" w:space="0" w:color="000000"/>
              <w:right w:val="single" w:sz="4" w:space="0" w:color="000000"/>
            </w:tcBorders>
          </w:tcPr>
          <w:p w14:paraId="51D4D749" w14:textId="77777777" w:rsidR="008C2ED4" w:rsidRPr="000D2260" w:rsidRDefault="008C2ED4" w:rsidP="00FE125B">
            <w:pPr>
              <w:jc w:val="center"/>
            </w:pPr>
            <w:r w:rsidRPr="000D2260">
              <w:t>Дорожная одежда</w:t>
            </w:r>
          </w:p>
        </w:tc>
        <w:tc>
          <w:tcPr>
            <w:tcW w:w="1134" w:type="dxa"/>
            <w:tcBorders>
              <w:top w:val="single" w:sz="4" w:space="0" w:color="000000"/>
              <w:bottom w:val="single" w:sz="4" w:space="0" w:color="000000"/>
              <w:right w:val="single" w:sz="4" w:space="0" w:color="000000"/>
            </w:tcBorders>
            <w:vAlign w:val="center"/>
          </w:tcPr>
          <w:p w14:paraId="6D53E6B4" w14:textId="77777777" w:rsidR="008C2ED4" w:rsidRPr="000D2260" w:rsidRDefault="008C2ED4" w:rsidP="00FE125B">
            <w:pPr>
              <w:widowControl w:val="0"/>
              <w:jc w:val="center"/>
              <w:rPr>
                <w:bCs/>
              </w:rP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46C689C4" w14:textId="77777777" w:rsidR="008C2ED4" w:rsidRPr="000D2260" w:rsidRDefault="008C2ED4" w:rsidP="00FE125B">
            <w:pPr>
              <w:widowControl w:val="0"/>
              <w:jc w:val="center"/>
              <w:rPr>
                <w:bCs/>
              </w:rPr>
            </w:pPr>
            <w:r w:rsidRPr="000D2260">
              <w:rPr>
                <w:bCs/>
                <w:color w:val="000000"/>
              </w:rPr>
              <w:t>1</w:t>
            </w:r>
          </w:p>
        </w:tc>
      </w:tr>
      <w:tr w:rsidR="008C2ED4" w14:paraId="10D7CBA6"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323A0D" w14:textId="77777777" w:rsidR="008C2ED4" w:rsidRPr="001B2A4A"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13E9B774" w14:textId="77777777" w:rsidR="008C2ED4" w:rsidRPr="000D2260" w:rsidRDefault="008C2ED4" w:rsidP="00FE125B">
            <w:pPr>
              <w:jc w:val="center"/>
            </w:pPr>
            <w:r w:rsidRPr="000D2260">
              <w:t>ЛС 02-01-04</w:t>
            </w:r>
          </w:p>
        </w:tc>
        <w:tc>
          <w:tcPr>
            <w:tcW w:w="4825" w:type="dxa"/>
            <w:tcBorders>
              <w:bottom w:val="single" w:sz="4" w:space="0" w:color="000000"/>
              <w:right w:val="single" w:sz="4" w:space="0" w:color="000000"/>
            </w:tcBorders>
          </w:tcPr>
          <w:p w14:paraId="082F8F7F" w14:textId="77777777" w:rsidR="008C2ED4" w:rsidRPr="000D2260" w:rsidRDefault="008C2ED4" w:rsidP="00FE125B">
            <w:pPr>
              <w:jc w:val="center"/>
            </w:pPr>
            <w:r w:rsidRPr="000D2260">
              <w:t>Искусственные сооружения</w:t>
            </w:r>
          </w:p>
        </w:tc>
        <w:tc>
          <w:tcPr>
            <w:tcW w:w="1134" w:type="dxa"/>
            <w:tcBorders>
              <w:top w:val="single" w:sz="4" w:space="0" w:color="000000"/>
              <w:bottom w:val="single" w:sz="4" w:space="0" w:color="000000"/>
              <w:right w:val="single" w:sz="4" w:space="0" w:color="000000"/>
            </w:tcBorders>
            <w:vAlign w:val="center"/>
          </w:tcPr>
          <w:p w14:paraId="23A0B103" w14:textId="77777777" w:rsidR="008C2ED4" w:rsidRPr="000D2260" w:rsidRDefault="008C2ED4" w:rsidP="00FE125B">
            <w:pPr>
              <w:widowControl w:val="0"/>
              <w:jc w:val="center"/>
              <w:rPr>
                <w:bCs/>
              </w:rP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66B38A91" w14:textId="77777777" w:rsidR="008C2ED4" w:rsidRPr="000D2260" w:rsidRDefault="008C2ED4" w:rsidP="00FE125B">
            <w:pPr>
              <w:widowControl w:val="0"/>
              <w:jc w:val="center"/>
              <w:rPr>
                <w:bCs/>
              </w:rPr>
            </w:pPr>
            <w:r w:rsidRPr="000D2260">
              <w:rPr>
                <w:bCs/>
                <w:color w:val="000000"/>
              </w:rPr>
              <w:t>1</w:t>
            </w:r>
          </w:p>
        </w:tc>
      </w:tr>
      <w:tr w:rsidR="008C2ED4" w14:paraId="2CA1A691"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AC5328" w14:textId="77777777" w:rsidR="008C2ED4" w:rsidRDefault="008C2ED4" w:rsidP="008C2ED4">
            <w:pPr>
              <w:pStyle w:val="af3"/>
              <w:widowControl w:val="0"/>
              <w:numPr>
                <w:ilvl w:val="0"/>
                <w:numId w:val="28"/>
              </w:numPr>
              <w:ind w:left="0" w:firstLine="0"/>
              <w:jc w:val="center"/>
            </w:pPr>
          </w:p>
        </w:tc>
        <w:tc>
          <w:tcPr>
            <w:tcW w:w="2839" w:type="dxa"/>
            <w:tcBorders>
              <w:left w:val="single" w:sz="4" w:space="0" w:color="000000"/>
              <w:bottom w:val="single" w:sz="4" w:space="0" w:color="000000"/>
              <w:right w:val="single" w:sz="4" w:space="0" w:color="000000"/>
            </w:tcBorders>
          </w:tcPr>
          <w:p w14:paraId="0AFEF3AF" w14:textId="77777777" w:rsidR="008C2ED4" w:rsidRPr="000D2260" w:rsidRDefault="008C2ED4" w:rsidP="00FE125B">
            <w:pPr>
              <w:jc w:val="center"/>
            </w:pPr>
            <w:r w:rsidRPr="000D2260">
              <w:t>ЛС 02-01-05</w:t>
            </w:r>
          </w:p>
        </w:tc>
        <w:tc>
          <w:tcPr>
            <w:tcW w:w="4825" w:type="dxa"/>
            <w:tcBorders>
              <w:bottom w:val="single" w:sz="4" w:space="0" w:color="000000"/>
              <w:right w:val="single" w:sz="4" w:space="0" w:color="000000"/>
            </w:tcBorders>
          </w:tcPr>
          <w:p w14:paraId="71D7455B" w14:textId="77777777" w:rsidR="008C2ED4" w:rsidRPr="000D2260" w:rsidRDefault="008C2ED4" w:rsidP="00FE125B">
            <w:pPr>
              <w:jc w:val="center"/>
            </w:pPr>
            <w:r w:rsidRPr="000D2260">
              <w:t>Пересечения и примыкания</w:t>
            </w:r>
          </w:p>
        </w:tc>
        <w:tc>
          <w:tcPr>
            <w:tcW w:w="1134" w:type="dxa"/>
            <w:tcBorders>
              <w:top w:val="single" w:sz="4" w:space="0" w:color="000000"/>
              <w:bottom w:val="single" w:sz="4" w:space="0" w:color="000000"/>
              <w:right w:val="single" w:sz="4" w:space="0" w:color="000000"/>
            </w:tcBorders>
            <w:vAlign w:val="center"/>
          </w:tcPr>
          <w:p w14:paraId="6A8CAA85" w14:textId="77777777" w:rsidR="008C2ED4" w:rsidRPr="000D2260" w:rsidRDefault="008C2ED4" w:rsidP="00FE125B">
            <w:pPr>
              <w:widowControl w:val="0"/>
              <w:jc w:val="cente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317690E6" w14:textId="77777777" w:rsidR="008C2ED4" w:rsidRPr="000D2260" w:rsidRDefault="008C2ED4" w:rsidP="00FE125B">
            <w:pPr>
              <w:widowControl w:val="0"/>
              <w:jc w:val="center"/>
            </w:pPr>
            <w:r w:rsidRPr="000D2260">
              <w:rPr>
                <w:bCs/>
                <w:color w:val="000000"/>
              </w:rPr>
              <w:t>1</w:t>
            </w:r>
          </w:p>
        </w:tc>
      </w:tr>
      <w:tr w:rsidR="008C2ED4" w14:paraId="5CCEA5C4" w14:textId="77777777" w:rsidTr="00FE125B">
        <w:trPr>
          <w:trHeight w:val="203"/>
        </w:trPr>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7FC870" w14:textId="77777777" w:rsidR="008C2ED4" w:rsidRDefault="008C2ED4" w:rsidP="008C2ED4">
            <w:pPr>
              <w:pStyle w:val="af3"/>
              <w:widowControl w:val="0"/>
              <w:numPr>
                <w:ilvl w:val="0"/>
                <w:numId w:val="28"/>
              </w:numPr>
              <w:ind w:left="0" w:firstLine="0"/>
              <w:jc w:val="center"/>
            </w:pPr>
          </w:p>
        </w:tc>
        <w:tc>
          <w:tcPr>
            <w:tcW w:w="2839" w:type="dxa"/>
            <w:tcBorders>
              <w:top w:val="single" w:sz="4" w:space="0" w:color="000000"/>
              <w:left w:val="single" w:sz="4" w:space="0" w:color="000000"/>
              <w:bottom w:val="single" w:sz="4" w:space="0" w:color="000000"/>
              <w:right w:val="single" w:sz="4" w:space="0" w:color="000000"/>
            </w:tcBorders>
          </w:tcPr>
          <w:p w14:paraId="513960A1" w14:textId="77777777" w:rsidR="008C2ED4" w:rsidRPr="000D2260" w:rsidRDefault="008C2ED4" w:rsidP="00FE125B">
            <w:pPr>
              <w:jc w:val="center"/>
            </w:pPr>
            <w:r w:rsidRPr="000D2260">
              <w:t>ЛС 07-01-01</w:t>
            </w:r>
          </w:p>
        </w:tc>
        <w:tc>
          <w:tcPr>
            <w:tcW w:w="4825" w:type="dxa"/>
            <w:tcBorders>
              <w:top w:val="single" w:sz="4" w:space="0" w:color="000000"/>
              <w:bottom w:val="single" w:sz="4" w:space="0" w:color="000000"/>
              <w:right w:val="single" w:sz="4" w:space="0" w:color="000000"/>
            </w:tcBorders>
          </w:tcPr>
          <w:p w14:paraId="213CE891" w14:textId="77777777" w:rsidR="008C2ED4" w:rsidRPr="000D2260" w:rsidRDefault="008C2ED4" w:rsidP="00FE125B">
            <w:pPr>
              <w:jc w:val="center"/>
            </w:pPr>
            <w:r w:rsidRPr="000D2260">
              <w:t>Обустройство дороги</w:t>
            </w:r>
          </w:p>
        </w:tc>
        <w:tc>
          <w:tcPr>
            <w:tcW w:w="1134" w:type="dxa"/>
            <w:tcBorders>
              <w:top w:val="single" w:sz="4" w:space="0" w:color="000000"/>
              <w:bottom w:val="single" w:sz="4" w:space="0" w:color="000000"/>
              <w:right w:val="single" w:sz="4" w:space="0" w:color="000000"/>
            </w:tcBorders>
            <w:vAlign w:val="center"/>
          </w:tcPr>
          <w:p w14:paraId="38B2C19E" w14:textId="77777777" w:rsidR="008C2ED4" w:rsidRPr="000D2260" w:rsidRDefault="008C2ED4" w:rsidP="00FE125B">
            <w:pPr>
              <w:widowControl w:val="0"/>
              <w:jc w:val="center"/>
            </w:pPr>
            <w:r w:rsidRPr="000D2260">
              <w:rPr>
                <w:bCs/>
                <w:color w:val="000000"/>
              </w:rPr>
              <w:t>шт</w:t>
            </w:r>
          </w:p>
        </w:tc>
        <w:tc>
          <w:tcPr>
            <w:tcW w:w="1067" w:type="dxa"/>
            <w:tcBorders>
              <w:top w:val="single" w:sz="4" w:space="0" w:color="000000"/>
              <w:bottom w:val="single" w:sz="4" w:space="0" w:color="000000"/>
              <w:right w:val="single" w:sz="4" w:space="0" w:color="000000"/>
            </w:tcBorders>
            <w:vAlign w:val="center"/>
          </w:tcPr>
          <w:p w14:paraId="3CBA940E" w14:textId="77777777" w:rsidR="008C2ED4" w:rsidRPr="000D2260" w:rsidRDefault="008C2ED4" w:rsidP="00FE125B">
            <w:pPr>
              <w:widowControl w:val="0"/>
              <w:jc w:val="center"/>
            </w:pPr>
            <w:r w:rsidRPr="000D2260">
              <w:rPr>
                <w:bCs/>
                <w:color w:val="000000"/>
              </w:rPr>
              <w:t>1</w:t>
            </w:r>
          </w:p>
        </w:tc>
      </w:tr>
    </w:tbl>
    <w:p w14:paraId="36862021" w14:textId="77777777" w:rsidR="0008219A" w:rsidRDefault="0008219A" w:rsidP="0008219A">
      <w:pPr>
        <w:jc w:val="right"/>
        <w:rPr>
          <w:b/>
        </w:rPr>
      </w:pPr>
    </w:p>
    <w:p w14:paraId="428A3D3B" w14:textId="379AC460" w:rsidR="003061AD" w:rsidRDefault="0008219A" w:rsidP="00641894">
      <w:pPr>
        <w:ind w:left="720"/>
        <w:contextualSpacing/>
        <w:jc w:val="both"/>
      </w:pPr>
      <w:r>
        <w:t>*Локальные сметные расчеты (ЛСР), Сводный сметный расчет относятся к проектной док</w:t>
      </w:r>
      <w:r w:rsidR="004E7181">
        <w:t>у</w:t>
      </w:r>
      <w:r>
        <w:t xml:space="preserve">ментации на </w:t>
      </w:r>
      <w:r w:rsidR="00641894">
        <w:t>с</w:t>
      </w:r>
      <w:r w:rsidR="00641894" w:rsidRPr="00641894">
        <w:t>троительство автомобильной дороги Большое Шапово – МТФ в с. Подвязье в Рязан-ском районе Рязанской области</w:t>
      </w:r>
      <w:r w:rsidR="00641894">
        <w:t>.</w:t>
      </w:r>
    </w:p>
    <w:tbl>
      <w:tblPr>
        <w:tblW w:w="10369" w:type="dxa"/>
        <w:tblInd w:w="114" w:type="dxa"/>
        <w:tblLayout w:type="fixed"/>
        <w:tblCellMar>
          <w:left w:w="57" w:type="dxa"/>
          <w:right w:w="57" w:type="dxa"/>
        </w:tblCellMar>
        <w:tblLook w:val="04A0" w:firstRow="1" w:lastRow="0" w:firstColumn="1" w:lastColumn="0" w:noHBand="0" w:noVBand="1"/>
      </w:tblPr>
      <w:tblGrid>
        <w:gridCol w:w="4706"/>
        <w:gridCol w:w="949"/>
        <w:gridCol w:w="4714"/>
      </w:tblGrid>
      <w:tr w:rsidR="003061AD" w14:paraId="46948E40" w14:textId="77777777">
        <w:trPr>
          <w:trHeight w:val="180"/>
        </w:trPr>
        <w:tc>
          <w:tcPr>
            <w:tcW w:w="4706" w:type="dxa"/>
          </w:tcPr>
          <w:p w14:paraId="4C5BD507" w14:textId="77777777" w:rsidR="003061AD" w:rsidRDefault="003061AD">
            <w:pPr>
              <w:keepNext/>
              <w:keepLines/>
              <w:tabs>
                <w:tab w:val="left" w:pos="567"/>
                <w:tab w:val="left" w:pos="851"/>
              </w:tabs>
              <w:ind w:firstLine="567"/>
              <w:jc w:val="center"/>
            </w:pPr>
          </w:p>
          <w:p w14:paraId="7A084A27" w14:textId="77777777" w:rsidR="003061AD" w:rsidRDefault="00000000">
            <w:pPr>
              <w:keepNext/>
              <w:keepLines/>
              <w:tabs>
                <w:tab w:val="left" w:pos="567"/>
                <w:tab w:val="left" w:pos="851"/>
              </w:tabs>
              <w:ind w:firstLine="567"/>
              <w:jc w:val="center"/>
            </w:pPr>
            <w:r>
              <w:t>Заказчик</w:t>
            </w:r>
          </w:p>
        </w:tc>
        <w:tc>
          <w:tcPr>
            <w:tcW w:w="949" w:type="dxa"/>
          </w:tcPr>
          <w:p w14:paraId="2B11A77D" w14:textId="77777777" w:rsidR="003061AD" w:rsidRDefault="003061AD">
            <w:pPr>
              <w:keepNext/>
              <w:keepLines/>
              <w:tabs>
                <w:tab w:val="left" w:pos="567"/>
                <w:tab w:val="left" w:pos="851"/>
              </w:tabs>
              <w:ind w:firstLine="567"/>
              <w:jc w:val="center"/>
              <w:rPr>
                <w:b/>
              </w:rPr>
            </w:pPr>
          </w:p>
        </w:tc>
        <w:tc>
          <w:tcPr>
            <w:tcW w:w="4714" w:type="dxa"/>
          </w:tcPr>
          <w:p w14:paraId="5F5340D9" w14:textId="77777777" w:rsidR="003061AD" w:rsidRDefault="003061AD">
            <w:pPr>
              <w:tabs>
                <w:tab w:val="left" w:pos="567"/>
                <w:tab w:val="left" w:pos="851"/>
              </w:tabs>
              <w:ind w:firstLine="567"/>
              <w:jc w:val="center"/>
              <w:rPr>
                <w:b/>
              </w:rPr>
            </w:pPr>
          </w:p>
          <w:p w14:paraId="17EBA7E4" w14:textId="77777777" w:rsidR="003061AD" w:rsidRDefault="00000000">
            <w:pPr>
              <w:tabs>
                <w:tab w:val="left" w:pos="567"/>
                <w:tab w:val="left" w:pos="851"/>
              </w:tabs>
              <w:ind w:firstLine="567"/>
              <w:jc w:val="center"/>
            </w:pPr>
            <w:r>
              <w:t>Подрядчик</w:t>
            </w:r>
          </w:p>
        </w:tc>
      </w:tr>
    </w:tbl>
    <w:p w14:paraId="4C21FE79" w14:textId="77777777" w:rsidR="003061AD" w:rsidRDefault="00000000">
      <w:pPr>
        <w:tabs>
          <w:tab w:val="left" w:pos="567"/>
          <w:tab w:val="left" w:pos="851"/>
        </w:tabs>
        <w:sectPr w:rsidR="003061AD">
          <w:footerReference w:type="default" r:id="rId30"/>
          <w:footerReference w:type="first" r:id="rId31"/>
          <w:pgSz w:w="11906" w:h="16838"/>
          <w:pgMar w:top="567" w:right="567" w:bottom="766" w:left="851" w:header="0" w:footer="709" w:gutter="0"/>
          <w:cols w:space="720"/>
          <w:formProt w:val="0"/>
          <w:docGrid w:linePitch="100"/>
        </w:sectPr>
      </w:pPr>
      <w:r>
        <w:t xml:space="preserve">                                                         </w:t>
      </w:r>
    </w:p>
    <w:p w14:paraId="4F2C3DE6" w14:textId="77777777" w:rsidR="003061AD" w:rsidRDefault="00000000">
      <w:pPr>
        <w:jc w:val="right"/>
      </w:pPr>
      <w:r>
        <w:lastRenderedPageBreak/>
        <w:t>Приложение № 2 к Муниципальному контракту от</w:t>
      </w:r>
    </w:p>
    <w:p w14:paraId="6F4F8781" w14:textId="77777777" w:rsidR="003061AD" w:rsidRDefault="00000000">
      <w:pPr>
        <w:jc w:val="right"/>
      </w:pPr>
      <w:r>
        <w:t>«___» __________ 20__ года № ___</w:t>
      </w:r>
    </w:p>
    <w:p w14:paraId="590E4FBB" w14:textId="77777777" w:rsidR="003061AD" w:rsidRDefault="00000000">
      <w:pPr>
        <w:suppressLineNumbers/>
        <w:jc w:val="center"/>
      </w:pPr>
      <w:r>
        <w:rPr>
          <w:rFonts w:eastAsia="Calibri"/>
          <w:b/>
          <w:lang w:eastAsia="en-US"/>
        </w:rPr>
        <w:t>График выполнения строительно-монтажных работ</w:t>
      </w:r>
    </w:p>
    <w:p w14:paraId="15159A1E" w14:textId="4A5361A1" w:rsidR="003061AD" w:rsidRDefault="00000000">
      <w:pPr>
        <w:spacing w:line="20" w:lineRule="atLeast"/>
        <w:jc w:val="center"/>
      </w:pPr>
      <w:r>
        <w:t>Наименование объекта: «</w:t>
      </w:r>
      <w:r w:rsidR="00641894" w:rsidRPr="00641894">
        <w:t>Строительство автомобильной дороги Большое Шапово – МТФ в с. Подвязье в Рязанском районе Рязанской области</w:t>
      </w:r>
      <w:r>
        <w:t>»</w:t>
      </w:r>
    </w:p>
    <w:p w14:paraId="16F0419B" w14:textId="77777777" w:rsidR="003061AD" w:rsidRDefault="003061AD">
      <w:pPr>
        <w:tabs>
          <w:tab w:val="left" w:pos="-360"/>
          <w:tab w:val="left" w:pos="360"/>
        </w:tabs>
        <w:jc w:val="center"/>
      </w:pPr>
    </w:p>
    <w:tbl>
      <w:tblPr>
        <w:tblW w:w="15451" w:type="dxa"/>
        <w:tblLook w:val="04A0" w:firstRow="1" w:lastRow="0" w:firstColumn="1" w:lastColumn="0" w:noHBand="0" w:noVBand="1"/>
      </w:tblPr>
      <w:tblGrid>
        <w:gridCol w:w="15451"/>
      </w:tblGrid>
      <w:tr w:rsidR="00660763" w14:paraId="65ED47A0" w14:textId="77777777" w:rsidTr="00FE125B">
        <w:trPr>
          <w:trHeight w:val="300"/>
        </w:trPr>
        <w:tc>
          <w:tcPr>
            <w:tcW w:w="15451" w:type="dxa"/>
            <w:noWrap/>
            <w:vAlign w:val="bottom"/>
          </w:tcPr>
          <w:tbl>
            <w:tblPr>
              <w:tblW w:w="15204" w:type="dxa"/>
              <w:tblLook w:val="04A0" w:firstRow="1" w:lastRow="0" w:firstColumn="1" w:lastColumn="0" w:noHBand="0" w:noVBand="1"/>
            </w:tblPr>
            <w:tblGrid>
              <w:gridCol w:w="2200"/>
              <w:gridCol w:w="5208"/>
              <w:gridCol w:w="2126"/>
              <w:gridCol w:w="2268"/>
              <w:gridCol w:w="1843"/>
              <w:gridCol w:w="1559"/>
            </w:tblGrid>
            <w:tr w:rsidR="00660763" w14:paraId="713D7143" w14:textId="77777777" w:rsidTr="00660763">
              <w:trPr>
                <w:trHeight w:val="80"/>
              </w:trPr>
              <w:tc>
                <w:tcPr>
                  <w:tcW w:w="2200" w:type="dxa"/>
                  <w:tcBorders>
                    <w:top w:val="none" w:sz="4" w:space="0" w:color="000000"/>
                    <w:left w:val="none" w:sz="4" w:space="0" w:color="000000"/>
                    <w:bottom w:val="none" w:sz="4" w:space="0" w:color="000000"/>
                    <w:right w:val="none" w:sz="4" w:space="0" w:color="000000"/>
                  </w:tcBorders>
                  <w:shd w:val="clear" w:color="FFFFFF" w:fill="FFFFFF"/>
                  <w:noWrap/>
                  <w:vAlign w:val="center"/>
                </w:tcPr>
                <w:p w14:paraId="774FCCED" w14:textId="77777777" w:rsidR="00660763" w:rsidRDefault="00660763" w:rsidP="00FE125B">
                  <w:pPr>
                    <w:rPr>
                      <w:sz w:val="20"/>
                      <w:szCs w:val="20"/>
                    </w:rPr>
                  </w:pPr>
                  <w:r>
                    <w:rPr>
                      <w:sz w:val="20"/>
                      <w:szCs w:val="20"/>
                    </w:rPr>
                    <w:t> </w:t>
                  </w:r>
                </w:p>
              </w:tc>
              <w:tc>
                <w:tcPr>
                  <w:tcW w:w="5208" w:type="dxa"/>
                  <w:tcBorders>
                    <w:top w:val="none" w:sz="4" w:space="0" w:color="000000"/>
                    <w:left w:val="none" w:sz="4" w:space="0" w:color="000000"/>
                    <w:bottom w:val="none" w:sz="4" w:space="0" w:color="000000"/>
                    <w:right w:val="none" w:sz="4" w:space="0" w:color="000000"/>
                  </w:tcBorders>
                  <w:shd w:val="clear" w:color="FFFFFF" w:fill="FFFFFF"/>
                  <w:noWrap/>
                  <w:vAlign w:val="center"/>
                </w:tcPr>
                <w:p w14:paraId="4B758B9F" w14:textId="77777777" w:rsidR="00660763" w:rsidRDefault="00660763" w:rsidP="00FE125B">
                  <w:pPr>
                    <w:rPr>
                      <w:sz w:val="20"/>
                      <w:szCs w:val="20"/>
                    </w:rPr>
                  </w:pPr>
                  <w:r>
                    <w:rPr>
                      <w:sz w:val="20"/>
                      <w:szCs w:val="20"/>
                    </w:rPr>
                    <w:t> </w:t>
                  </w:r>
                </w:p>
              </w:tc>
              <w:tc>
                <w:tcPr>
                  <w:tcW w:w="2126" w:type="dxa"/>
                  <w:tcBorders>
                    <w:top w:val="none" w:sz="4" w:space="0" w:color="000000"/>
                    <w:left w:val="none" w:sz="4" w:space="0" w:color="000000"/>
                    <w:bottom w:val="none" w:sz="4" w:space="0" w:color="000000"/>
                    <w:right w:val="none" w:sz="4" w:space="0" w:color="000000"/>
                  </w:tcBorders>
                  <w:shd w:val="clear" w:color="FFFFFF" w:fill="FFFFFF"/>
                  <w:noWrap/>
                  <w:vAlign w:val="center"/>
                </w:tcPr>
                <w:p w14:paraId="777A1F69" w14:textId="77777777" w:rsidR="00660763" w:rsidRDefault="00660763" w:rsidP="00FE125B">
                  <w:pPr>
                    <w:jc w:val="center"/>
                    <w:rPr>
                      <w:sz w:val="20"/>
                      <w:szCs w:val="20"/>
                    </w:rPr>
                  </w:pPr>
                  <w:r>
                    <w:rPr>
                      <w:sz w:val="20"/>
                      <w:szCs w:val="20"/>
                    </w:rPr>
                    <w:t> </w:t>
                  </w:r>
                </w:p>
              </w:tc>
              <w:tc>
                <w:tcPr>
                  <w:tcW w:w="2268" w:type="dxa"/>
                  <w:tcBorders>
                    <w:top w:val="none" w:sz="4" w:space="0" w:color="000000"/>
                    <w:left w:val="none" w:sz="4" w:space="0" w:color="000000"/>
                    <w:bottom w:val="none" w:sz="4" w:space="0" w:color="000000"/>
                    <w:right w:val="none" w:sz="4" w:space="0" w:color="000000"/>
                  </w:tcBorders>
                  <w:shd w:val="clear" w:color="FFFFFF" w:fill="FFFFFF"/>
                  <w:noWrap/>
                  <w:vAlign w:val="center"/>
                </w:tcPr>
                <w:p w14:paraId="2313F861" w14:textId="77777777" w:rsidR="00660763" w:rsidRDefault="00660763" w:rsidP="00FE125B">
                  <w:pPr>
                    <w:jc w:val="center"/>
                    <w:rPr>
                      <w:sz w:val="20"/>
                      <w:szCs w:val="20"/>
                    </w:rPr>
                  </w:pPr>
                  <w:r>
                    <w:rPr>
                      <w:sz w:val="20"/>
                      <w:szCs w:val="20"/>
                    </w:rPr>
                    <w:t> </w:t>
                  </w:r>
                </w:p>
              </w:tc>
              <w:tc>
                <w:tcPr>
                  <w:tcW w:w="1843" w:type="dxa"/>
                  <w:tcBorders>
                    <w:top w:val="none" w:sz="4" w:space="0" w:color="000000"/>
                    <w:left w:val="none" w:sz="4" w:space="0" w:color="000000"/>
                    <w:bottom w:val="none" w:sz="4" w:space="0" w:color="000000"/>
                    <w:right w:val="none" w:sz="4" w:space="0" w:color="000000"/>
                  </w:tcBorders>
                  <w:shd w:val="clear" w:color="FFFFFF" w:fill="FFFFFF"/>
                  <w:noWrap/>
                  <w:vAlign w:val="center"/>
                </w:tcPr>
                <w:p w14:paraId="502C772E" w14:textId="77777777" w:rsidR="00660763" w:rsidRDefault="00660763" w:rsidP="00FE125B">
                  <w:pPr>
                    <w:jc w:val="center"/>
                    <w:rPr>
                      <w:sz w:val="20"/>
                      <w:szCs w:val="20"/>
                    </w:rPr>
                  </w:pPr>
                  <w:r>
                    <w:rPr>
                      <w:sz w:val="20"/>
                      <w:szCs w:val="20"/>
                    </w:rPr>
                    <w:t> </w:t>
                  </w:r>
                </w:p>
              </w:tc>
              <w:tc>
                <w:tcPr>
                  <w:tcW w:w="1559" w:type="dxa"/>
                  <w:tcBorders>
                    <w:top w:val="none" w:sz="4" w:space="0" w:color="000000"/>
                    <w:left w:val="none" w:sz="4" w:space="0" w:color="000000"/>
                    <w:bottom w:val="none" w:sz="4" w:space="0" w:color="000000"/>
                    <w:right w:val="none" w:sz="4" w:space="0" w:color="000000"/>
                  </w:tcBorders>
                  <w:shd w:val="clear" w:color="FFFFFF" w:fill="FFFFFF"/>
                  <w:noWrap/>
                  <w:vAlign w:val="center"/>
                </w:tcPr>
                <w:p w14:paraId="54E506A9" w14:textId="77777777" w:rsidR="00660763" w:rsidRDefault="00660763" w:rsidP="00FE125B">
                  <w:pPr>
                    <w:jc w:val="center"/>
                    <w:rPr>
                      <w:sz w:val="20"/>
                      <w:szCs w:val="20"/>
                    </w:rPr>
                  </w:pPr>
                  <w:r>
                    <w:rPr>
                      <w:sz w:val="20"/>
                      <w:szCs w:val="20"/>
                    </w:rPr>
                    <w:t> </w:t>
                  </w:r>
                </w:p>
              </w:tc>
            </w:tr>
            <w:tr w:rsidR="00660763" w14:paraId="6E695C75" w14:textId="77777777" w:rsidTr="00FE125B">
              <w:trPr>
                <w:trHeight w:val="1845"/>
              </w:trPr>
              <w:tc>
                <w:tcPr>
                  <w:tcW w:w="2200" w:type="dxa"/>
                  <w:vMerge w:val="restart"/>
                  <w:tcBorders>
                    <w:top w:val="single" w:sz="4" w:space="0" w:color="auto"/>
                    <w:left w:val="single" w:sz="4" w:space="0" w:color="auto"/>
                    <w:bottom w:val="single" w:sz="4" w:space="0" w:color="000000"/>
                    <w:right w:val="single" w:sz="4" w:space="0" w:color="auto"/>
                  </w:tcBorders>
                  <w:shd w:val="clear" w:color="FFFFFF" w:fill="FFFFFF"/>
                  <w:vAlign w:val="center"/>
                </w:tcPr>
                <w:p w14:paraId="5D2EF872" w14:textId="77777777" w:rsidR="00660763" w:rsidRDefault="00660763" w:rsidP="00FE125B">
                  <w:pPr>
                    <w:jc w:val="center"/>
                    <w:rPr>
                      <w:b/>
                      <w:bCs/>
                      <w:sz w:val="20"/>
                      <w:szCs w:val="20"/>
                    </w:rPr>
                  </w:pPr>
                  <w:r>
                    <w:rPr>
                      <w:b/>
                      <w:bCs/>
                      <w:sz w:val="20"/>
                      <w:szCs w:val="20"/>
                    </w:rPr>
                    <w:t>Порядковый номер этапа выполнения контракта и (или) комплекса работ и (или) вида работ и (или) части работ отдельного вида работ</w:t>
                  </w:r>
                </w:p>
              </w:tc>
              <w:tc>
                <w:tcPr>
                  <w:tcW w:w="5208" w:type="dxa"/>
                  <w:vMerge w:val="restart"/>
                  <w:tcBorders>
                    <w:top w:val="single" w:sz="4" w:space="0" w:color="auto"/>
                    <w:left w:val="single" w:sz="4" w:space="0" w:color="auto"/>
                    <w:bottom w:val="single" w:sz="4" w:space="0" w:color="000000"/>
                    <w:right w:val="single" w:sz="4" w:space="0" w:color="auto"/>
                  </w:tcBorders>
                  <w:shd w:val="clear" w:color="FFFFFF" w:fill="FFFFFF"/>
                  <w:vAlign w:val="center"/>
                </w:tcPr>
                <w:p w14:paraId="6DFE16D6" w14:textId="77777777" w:rsidR="00660763" w:rsidRDefault="00660763" w:rsidP="00FE125B">
                  <w:pPr>
                    <w:jc w:val="center"/>
                    <w:rPr>
                      <w:b/>
                      <w:bCs/>
                      <w:sz w:val="20"/>
                      <w:szCs w:val="20"/>
                    </w:rPr>
                  </w:pPr>
                  <w:r>
                    <w:rPr>
                      <w:b/>
                      <w:bCs/>
                      <w:sz w:val="20"/>
                      <w:szCs w:val="20"/>
                    </w:rPr>
                    <w:t>Наименование этапа выполнения контракта и (или) комплекса работ и (или) вида работ и (или) части работ отдельного вида работ</w:t>
                  </w:r>
                </w:p>
              </w:tc>
              <w:tc>
                <w:tcPr>
                  <w:tcW w:w="4394" w:type="dxa"/>
                  <w:gridSpan w:val="2"/>
                  <w:tcBorders>
                    <w:top w:val="single" w:sz="4" w:space="0" w:color="auto"/>
                    <w:left w:val="none" w:sz="4" w:space="0" w:color="000000"/>
                    <w:bottom w:val="single" w:sz="4" w:space="0" w:color="auto"/>
                    <w:right w:val="single" w:sz="4" w:space="0" w:color="auto"/>
                  </w:tcBorders>
                  <w:shd w:val="clear" w:color="FFFFFF" w:fill="FFFFFF"/>
                  <w:vAlign w:val="center"/>
                </w:tcPr>
                <w:p w14:paraId="47BEFF63" w14:textId="77777777" w:rsidR="00660763" w:rsidRDefault="00660763" w:rsidP="00FE125B">
                  <w:pPr>
                    <w:jc w:val="center"/>
                    <w:rPr>
                      <w:b/>
                      <w:bCs/>
                      <w:sz w:val="20"/>
                      <w:szCs w:val="20"/>
                    </w:rPr>
                  </w:pPr>
                  <w:r>
                    <w:rPr>
                      <w:b/>
                      <w:bCs/>
                      <w:sz w:val="20"/>
                      <w:szCs w:val="20"/>
                    </w:rPr>
                    <w:t>Сроки исполнения этапа выполнения контракта и (или) комплекса работ и (или) вида работ и (или) части работ отдельного вида работ</w:t>
                  </w:r>
                </w:p>
              </w:tc>
              <w:tc>
                <w:tcPr>
                  <w:tcW w:w="3402" w:type="dxa"/>
                  <w:gridSpan w:val="2"/>
                  <w:tcBorders>
                    <w:top w:val="single" w:sz="4" w:space="0" w:color="auto"/>
                    <w:left w:val="none" w:sz="4" w:space="0" w:color="000000"/>
                    <w:bottom w:val="single" w:sz="4" w:space="0" w:color="auto"/>
                    <w:right w:val="single" w:sz="4" w:space="0" w:color="000000"/>
                  </w:tcBorders>
                  <w:shd w:val="clear" w:color="FFFFFF" w:fill="FFFFFF"/>
                </w:tcPr>
                <w:p w14:paraId="05584552" w14:textId="77777777" w:rsidR="00660763" w:rsidRDefault="00660763" w:rsidP="00FE125B">
                  <w:pPr>
                    <w:jc w:val="center"/>
                    <w:rPr>
                      <w:b/>
                      <w:bCs/>
                      <w:sz w:val="20"/>
                      <w:szCs w:val="20"/>
                    </w:rPr>
                  </w:pPr>
                </w:p>
                <w:p w14:paraId="266811CA" w14:textId="77777777" w:rsidR="00660763" w:rsidRDefault="00660763" w:rsidP="00FE125B">
                  <w:pPr>
                    <w:jc w:val="center"/>
                    <w:rPr>
                      <w:b/>
                      <w:bCs/>
                      <w:sz w:val="20"/>
                      <w:szCs w:val="20"/>
                    </w:rPr>
                  </w:pPr>
                </w:p>
                <w:p w14:paraId="017F324D" w14:textId="77777777" w:rsidR="00660763" w:rsidRDefault="00660763" w:rsidP="00FE125B">
                  <w:pPr>
                    <w:jc w:val="center"/>
                    <w:rPr>
                      <w:b/>
                      <w:bCs/>
                      <w:sz w:val="20"/>
                      <w:szCs w:val="20"/>
                    </w:rPr>
                  </w:pPr>
                </w:p>
                <w:p w14:paraId="07B96521" w14:textId="77777777" w:rsidR="00660763" w:rsidRDefault="00660763" w:rsidP="00FE125B">
                  <w:pPr>
                    <w:jc w:val="center"/>
                    <w:rPr>
                      <w:b/>
                      <w:bCs/>
                      <w:sz w:val="20"/>
                      <w:szCs w:val="20"/>
                    </w:rPr>
                  </w:pPr>
                  <w:r>
                    <w:rPr>
                      <w:b/>
                      <w:bCs/>
                      <w:sz w:val="20"/>
                      <w:szCs w:val="20"/>
                    </w:rPr>
                    <w:t xml:space="preserve">Физический объем </w:t>
                  </w:r>
                  <w:r>
                    <w:rPr>
                      <w:b/>
                      <w:bCs/>
                      <w:sz w:val="20"/>
                      <w:szCs w:val="20"/>
                    </w:rPr>
                    <w:br/>
                    <w:t>работ</w:t>
                  </w:r>
                </w:p>
              </w:tc>
            </w:tr>
            <w:tr w:rsidR="00660763" w14:paraId="1ACD612E" w14:textId="77777777" w:rsidTr="00FE125B">
              <w:trPr>
                <w:trHeight w:val="1905"/>
              </w:trPr>
              <w:tc>
                <w:tcPr>
                  <w:tcW w:w="2200" w:type="dxa"/>
                  <w:vMerge/>
                  <w:tcBorders>
                    <w:top w:val="single" w:sz="4" w:space="0" w:color="auto"/>
                    <w:left w:val="single" w:sz="4" w:space="0" w:color="auto"/>
                    <w:bottom w:val="single" w:sz="4" w:space="0" w:color="000000"/>
                    <w:right w:val="single" w:sz="4" w:space="0" w:color="auto"/>
                  </w:tcBorders>
                  <w:vAlign w:val="center"/>
                </w:tcPr>
                <w:p w14:paraId="5B0CE60E" w14:textId="77777777" w:rsidR="00660763" w:rsidRDefault="00660763" w:rsidP="00FE125B">
                  <w:pPr>
                    <w:rPr>
                      <w:b/>
                      <w:bCs/>
                      <w:sz w:val="20"/>
                      <w:szCs w:val="20"/>
                    </w:rPr>
                  </w:pPr>
                </w:p>
              </w:tc>
              <w:tc>
                <w:tcPr>
                  <w:tcW w:w="5208" w:type="dxa"/>
                  <w:vMerge/>
                  <w:tcBorders>
                    <w:top w:val="single" w:sz="4" w:space="0" w:color="auto"/>
                    <w:left w:val="single" w:sz="4" w:space="0" w:color="auto"/>
                    <w:bottom w:val="single" w:sz="4" w:space="0" w:color="000000"/>
                    <w:right w:val="single" w:sz="4" w:space="0" w:color="auto"/>
                  </w:tcBorders>
                  <w:vAlign w:val="center"/>
                </w:tcPr>
                <w:p w14:paraId="18E29EC0" w14:textId="77777777" w:rsidR="00660763" w:rsidRDefault="00660763" w:rsidP="00FE125B">
                  <w:pPr>
                    <w:rPr>
                      <w:b/>
                      <w:bCs/>
                      <w:sz w:val="20"/>
                      <w:szCs w:val="20"/>
                    </w:rPr>
                  </w:pPr>
                </w:p>
              </w:tc>
              <w:tc>
                <w:tcPr>
                  <w:tcW w:w="2126" w:type="dxa"/>
                  <w:tcBorders>
                    <w:top w:val="none" w:sz="4" w:space="0" w:color="000000"/>
                    <w:left w:val="none" w:sz="4" w:space="0" w:color="000000"/>
                    <w:bottom w:val="single" w:sz="4" w:space="0" w:color="auto"/>
                    <w:right w:val="single" w:sz="4" w:space="0" w:color="auto"/>
                  </w:tcBorders>
                  <w:shd w:val="clear" w:color="FFFFFF" w:fill="FFFFFF"/>
                  <w:vAlign w:val="center"/>
                </w:tcPr>
                <w:p w14:paraId="48F0E24C" w14:textId="77777777" w:rsidR="00660763" w:rsidRDefault="00660763" w:rsidP="00FE125B">
                  <w:pPr>
                    <w:jc w:val="center"/>
                    <w:rPr>
                      <w:b/>
                      <w:bCs/>
                      <w:sz w:val="20"/>
                      <w:szCs w:val="20"/>
                    </w:rPr>
                  </w:pPr>
                  <w:r>
                    <w:rPr>
                      <w:b/>
                      <w:bCs/>
                      <w:sz w:val="20"/>
                      <w:szCs w:val="20"/>
                    </w:rPr>
                    <w:t xml:space="preserve"> Дата начала работ </w:t>
                  </w:r>
                </w:p>
              </w:tc>
              <w:tc>
                <w:tcPr>
                  <w:tcW w:w="2268" w:type="dxa"/>
                  <w:tcBorders>
                    <w:top w:val="none" w:sz="4" w:space="0" w:color="000000"/>
                    <w:left w:val="none" w:sz="4" w:space="0" w:color="000000"/>
                    <w:bottom w:val="single" w:sz="4" w:space="0" w:color="auto"/>
                    <w:right w:val="single" w:sz="4" w:space="0" w:color="auto"/>
                  </w:tcBorders>
                  <w:shd w:val="clear" w:color="FFFFFF" w:fill="FFFFFF"/>
                  <w:vAlign w:val="center"/>
                </w:tcPr>
                <w:p w14:paraId="5C266070" w14:textId="77777777" w:rsidR="00660763" w:rsidRDefault="00660763" w:rsidP="00FE125B">
                  <w:pPr>
                    <w:jc w:val="center"/>
                    <w:rPr>
                      <w:b/>
                      <w:bCs/>
                      <w:sz w:val="20"/>
                      <w:szCs w:val="20"/>
                    </w:rPr>
                  </w:pPr>
                  <w:r>
                    <w:rPr>
                      <w:b/>
                      <w:bCs/>
                      <w:sz w:val="20"/>
                      <w:szCs w:val="20"/>
                    </w:rPr>
                    <w:t xml:space="preserve"> Дата окончания </w:t>
                  </w:r>
                  <w:r>
                    <w:rPr>
                      <w:b/>
                      <w:bCs/>
                      <w:sz w:val="20"/>
                      <w:szCs w:val="20"/>
                    </w:rPr>
                    <w:br/>
                    <w:t xml:space="preserve">работ </w:t>
                  </w:r>
                </w:p>
              </w:tc>
              <w:tc>
                <w:tcPr>
                  <w:tcW w:w="1843" w:type="dxa"/>
                  <w:tcBorders>
                    <w:top w:val="none" w:sz="4" w:space="0" w:color="000000"/>
                    <w:left w:val="none" w:sz="4" w:space="0" w:color="000000"/>
                    <w:bottom w:val="none" w:sz="4" w:space="0" w:color="000000"/>
                    <w:right w:val="single" w:sz="4" w:space="0" w:color="auto"/>
                  </w:tcBorders>
                  <w:shd w:val="clear" w:color="FFFFFF" w:fill="FFFFFF"/>
                  <w:vAlign w:val="center"/>
                </w:tcPr>
                <w:p w14:paraId="474E98EE" w14:textId="77777777" w:rsidR="00660763" w:rsidRDefault="00660763" w:rsidP="00FE125B">
                  <w:pPr>
                    <w:jc w:val="center"/>
                    <w:rPr>
                      <w:b/>
                      <w:bCs/>
                      <w:sz w:val="20"/>
                      <w:szCs w:val="20"/>
                    </w:rPr>
                  </w:pPr>
                  <w:r>
                    <w:rPr>
                      <w:b/>
                      <w:bCs/>
                      <w:sz w:val="20"/>
                      <w:szCs w:val="20"/>
                    </w:rPr>
                    <w:t>Ед.изм.</w:t>
                  </w:r>
                </w:p>
              </w:tc>
              <w:tc>
                <w:tcPr>
                  <w:tcW w:w="1559" w:type="dxa"/>
                  <w:tcBorders>
                    <w:top w:val="single" w:sz="4" w:space="0" w:color="auto"/>
                    <w:left w:val="none" w:sz="4" w:space="0" w:color="000000"/>
                    <w:bottom w:val="single" w:sz="4" w:space="0" w:color="auto"/>
                    <w:right w:val="single" w:sz="4" w:space="0" w:color="auto"/>
                  </w:tcBorders>
                  <w:shd w:val="clear" w:color="FFFFFF" w:fill="FFFFFF"/>
                  <w:vAlign w:val="center"/>
                </w:tcPr>
                <w:p w14:paraId="2D4DC00C" w14:textId="77777777" w:rsidR="00660763" w:rsidRDefault="00660763" w:rsidP="00FE125B">
                  <w:pPr>
                    <w:jc w:val="center"/>
                    <w:rPr>
                      <w:b/>
                      <w:bCs/>
                      <w:sz w:val="20"/>
                      <w:szCs w:val="20"/>
                    </w:rPr>
                  </w:pPr>
                  <w:r>
                    <w:rPr>
                      <w:b/>
                      <w:bCs/>
                      <w:sz w:val="20"/>
                      <w:szCs w:val="20"/>
                    </w:rPr>
                    <w:t xml:space="preserve"> Количество  </w:t>
                  </w:r>
                </w:p>
              </w:tc>
            </w:tr>
            <w:tr w:rsidR="00660763" w14:paraId="0EB90AE5" w14:textId="77777777" w:rsidTr="00FE125B">
              <w:trPr>
                <w:trHeight w:val="375"/>
              </w:trPr>
              <w:tc>
                <w:tcPr>
                  <w:tcW w:w="2200" w:type="dxa"/>
                  <w:tcBorders>
                    <w:top w:val="none" w:sz="4" w:space="0" w:color="000000"/>
                    <w:left w:val="single" w:sz="4" w:space="0" w:color="auto"/>
                    <w:bottom w:val="none" w:sz="4" w:space="0" w:color="000000"/>
                    <w:right w:val="single" w:sz="4" w:space="0" w:color="auto"/>
                  </w:tcBorders>
                  <w:shd w:val="clear" w:color="FFFFFF" w:fill="FFFFFF"/>
                  <w:noWrap/>
                  <w:vAlign w:val="center"/>
                </w:tcPr>
                <w:p w14:paraId="5415ECDD" w14:textId="77777777" w:rsidR="00660763" w:rsidRDefault="00660763" w:rsidP="00FE125B">
                  <w:pPr>
                    <w:jc w:val="center"/>
                    <w:rPr>
                      <w:b/>
                      <w:bCs/>
                      <w:sz w:val="20"/>
                      <w:szCs w:val="20"/>
                    </w:rPr>
                  </w:pPr>
                  <w:r>
                    <w:rPr>
                      <w:b/>
                      <w:bCs/>
                      <w:sz w:val="20"/>
                      <w:szCs w:val="20"/>
                    </w:rPr>
                    <w:t>1</w:t>
                  </w:r>
                </w:p>
              </w:tc>
              <w:tc>
                <w:tcPr>
                  <w:tcW w:w="5208" w:type="dxa"/>
                  <w:tcBorders>
                    <w:top w:val="none" w:sz="4" w:space="0" w:color="000000"/>
                    <w:left w:val="none" w:sz="4" w:space="0" w:color="000000"/>
                    <w:bottom w:val="none" w:sz="4" w:space="0" w:color="000000"/>
                    <w:right w:val="single" w:sz="4" w:space="0" w:color="auto"/>
                  </w:tcBorders>
                  <w:shd w:val="clear" w:color="FFFFFF" w:fill="FFFFFF"/>
                  <w:vAlign w:val="center"/>
                </w:tcPr>
                <w:p w14:paraId="682CBB3E" w14:textId="77777777" w:rsidR="00660763" w:rsidRDefault="00660763" w:rsidP="00FE125B">
                  <w:pPr>
                    <w:jc w:val="center"/>
                    <w:rPr>
                      <w:b/>
                      <w:bCs/>
                      <w:sz w:val="20"/>
                      <w:szCs w:val="20"/>
                    </w:rPr>
                  </w:pPr>
                  <w:r>
                    <w:rPr>
                      <w:b/>
                      <w:bCs/>
                      <w:sz w:val="20"/>
                      <w:szCs w:val="20"/>
                    </w:rPr>
                    <w:t>2</w:t>
                  </w:r>
                </w:p>
              </w:tc>
              <w:tc>
                <w:tcPr>
                  <w:tcW w:w="2126" w:type="dxa"/>
                  <w:tcBorders>
                    <w:top w:val="none" w:sz="4" w:space="0" w:color="000000"/>
                    <w:left w:val="none" w:sz="4" w:space="0" w:color="000000"/>
                    <w:bottom w:val="none" w:sz="4" w:space="0" w:color="000000"/>
                    <w:right w:val="single" w:sz="4" w:space="0" w:color="auto"/>
                  </w:tcBorders>
                  <w:shd w:val="clear" w:color="FFFFFF" w:fill="FFFFFF"/>
                  <w:noWrap/>
                  <w:vAlign w:val="center"/>
                </w:tcPr>
                <w:p w14:paraId="17181504" w14:textId="77777777" w:rsidR="00660763" w:rsidRDefault="00660763" w:rsidP="00FE125B">
                  <w:pPr>
                    <w:jc w:val="center"/>
                    <w:rPr>
                      <w:b/>
                      <w:bCs/>
                      <w:sz w:val="20"/>
                      <w:szCs w:val="20"/>
                    </w:rPr>
                  </w:pPr>
                  <w:r>
                    <w:rPr>
                      <w:b/>
                      <w:bCs/>
                      <w:sz w:val="20"/>
                      <w:szCs w:val="20"/>
                    </w:rPr>
                    <w:t xml:space="preserve"> 5 </w:t>
                  </w:r>
                </w:p>
              </w:tc>
              <w:tc>
                <w:tcPr>
                  <w:tcW w:w="2268" w:type="dxa"/>
                  <w:tcBorders>
                    <w:top w:val="none" w:sz="4" w:space="0" w:color="000000"/>
                    <w:left w:val="none" w:sz="4" w:space="0" w:color="000000"/>
                    <w:bottom w:val="none" w:sz="4" w:space="0" w:color="000000"/>
                    <w:right w:val="single" w:sz="4" w:space="0" w:color="auto"/>
                  </w:tcBorders>
                  <w:shd w:val="clear" w:color="FFFFFF" w:fill="FFFFFF"/>
                  <w:vAlign w:val="center"/>
                </w:tcPr>
                <w:p w14:paraId="11EAE59D" w14:textId="77777777" w:rsidR="00660763" w:rsidRDefault="00660763" w:rsidP="00FE125B">
                  <w:pPr>
                    <w:jc w:val="center"/>
                    <w:rPr>
                      <w:b/>
                      <w:bCs/>
                      <w:sz w:val="20"/>
                      <w:szCs w:val="20"/>
                    </w:rPr>
                  </w:pPr>
                  <w:r>
                    <w:rPr>
                      <w:b/>
                      <w:bCs/>
                      <w:sz w:val="20"/>
                      <w:szCs w:val="20"/>
                    </w:rPr>
                    <w:t>6</w:t>
                  </w:r>
                </w:p>
              </w:tc>
              <w:tc>
                <w:tcPr>
                  <w:tcW w:w="1843" w:type="dxa"/>
                  <w:tcBorders>
                    <w:top w:val="single" w:sz="4" w:space="0" w:color="auto"/>
                    <w:left w:val="none" w:sz="4" w:space="0" w:color="000000"/>
                    <w:bottom w:val="none" w:sz="4" w:space="0" w:color="000000"/>
                    <w:right w:val="single" w:sz="4" w:space="0" w:color="auto"/>
                  </w:tcBorders>
                  <w:shd w:val="clear" w:color="FFFFFF" w:fill="FFFFFF"/>
                  <w:noWrap/>
                  <w:vAlign w:val="center"/>
                </w:tcPr>
                <w:p w14:paraId="7B77837C" w14:textId="77777777" w:rsidR="00660763" w:rsidRDefault="00660763" w:rsidP="00FE125B">
                  <w:pPr>
                    <w:jc w:val="center"/>
                    <w:rPr>
                      <w:b/>
                      <w:bCs/>
                      <w:sz w:val="20"/>
                      <w:szCs w:val="20"/>
                    </w:rPr>
                  </w:pPr>
                  <w:r>
                    <w:rPr>
                      <w:b/>
                      <w:bCs/>
                      <w:sz w:val="20"/>
                      <w:szCs w:val="20"/>
                    </w:rPr>
                    <w:t>3</w:t>
                  </w:r>
                </w:p>
              </w:tc>
              <w:tc>
                <w:tcPr>
                  <w:tcW w:w="1559" w:type="dxa"/>
                  <w:tcBorders>
                    <w:top w:val="single" w:sz="4" w:space="0" w:color="auto"/>
                    <w:left w:val="none" w:sz="4" w:space="0" w:color="000000"/>
                    <w:bottom w:val="none" w:sz="4" w:space="0" w:color="000000"/>
                    <w:right w:val="single" w:sz="4" w:space="0" w:color="auto"/>
                  </w:tcBorders>
                  <w:shd w:val="clear" w:color="FFFFFF" w:fill="FFFFFF"/>
                  <w:vAlign w:val="center"/>
                </w:tcPr>
                <w:p w14:paraId="32FC28E1" w14:textId="77777777" w:rsidR="00660763" w:rsidRDefault="00660763" w:rsidP="00FE125B">
                  <w:pPr>
                    <w:jc w:val="center"/>
                    <w:rPr>
                      <w:b/>
                      <w:bCs/>
                      <w:sz w:val="20"/>
                      <w:szCs w:val="20"/>
                    </w:rPr>
                  </w:pPr>
                  <w:r>
                    <w:rPr>
                      <w:b/>
                      <w:bCs/>
                      <w:sz w:val="20"/>
                      <w:szCs w:val="20"/>
                    </w:rPr>
                    <w:t>4</w:t>
                  </w:r>
                </w:p>
              </w:tc>
            </w:tr>
            <w:tr w:rsidR="001B5C8E" w14:paraId="3AA464FD" w14:textId="77777777" w:rsidTr="00122346">
              <w:trPr>
                <w:trHeight w:val="315"/>
              </w:trPr>
              <w:tc>
                <w:tcPr>
                  <w:tcW w:w="2200" w:type="dxa"/>
                  <w:tcBorders>
                    <w:top w:val="single" w:sz="8" w:space="0" w:color="000000"/>
                    <w:left w:val="single" w:sz="8" w:space="0" w:color="000000"/>
                    <w:bottom w:val="single" w:sz="4" w:space="0" w:color="auto"/>
                    <w:right w:val="none" w:sz="4" w:space="0" w:color="000000"/>
                  </w:tcBorders>
                  <w:shd w:val="clear" w:color="FFFFFF" w:fill="FFFFFF"/>
                  <w:noWrap/>
                  <w:vAlign w:val="center"/>
                </w:tcPr>
                <w:p w14:paraId="6BE3ADC8" w14:textId="77777777" w:rsidR="001B5C8E" w:rsidRDefault="001B5C8E" w:rsidP="00FE125B">
                  <w:pPr>
                    <w:jc w:val="center"/>
                    <w:rPr>
                      <w:b/>
                      <w:bCs/>
                      <w:sz w:val="20"/>
                      <w:szCs w:val="20"/>
                    </w:rPr>
                  </w:pPr>
                  <w:r>
                    <w:rPr>
                      <w:b/>
                      <w:bCs/>
                      <w:sz w:val="20"/>
                      <w:szCs w:val="20"/>
                    </w:rPr>
                    <w:t>1</w:t>
                  </w:r>
                </w:p>
              </w:tc>
              <w:tc>
                <w:tcPr>
                  <w:tcW w:w="5208" w:type="dxa"/>
                  <w:tcBorders>
                    <w:top w:val="single" w:sz="8" w:space="0" w:color="000000"/>
                    <w:left w:val="single" w:sz="4" w:space="0" w:color="000000"/>
                    <w:bottom w:val="single" w:sz="4" w:space="0" w:color="000000"/>
                    <w:right w:val="single" w:sz="4" w:space="0" w:color="000000"/>
                  </w:tcBorders>
                  <w:vAlign w:val="bottom"/>
                </w:tcPr>
                <w:p w14:paraId="188ED382" w14:textId="7BF95D8A" w:rsidR="001B5C8E" w:rsidRPr="00122346" w:rsidRDefault="001B5C8E" w:rsidP="00FE125B">
                  <w:pPr>
                    <w:jc w:val="center"/>
                    <w:rPr>
                      <w:b/>
                      <w:bCs/>
                      <w:sz w:val="20"/>
                      <w:szCs w:val="20"/>
                    </w:rPr>
                  </w:pPr>
                  <w:r w:rsidRPr="00122346">
                    <w:rPr>
                      <w:b/>
                      <w:bCs/>
                      <w:sz w:val="20"/>
                      <w:szCs w:val="20"/>
                    </w:rPr>
                    <w:t>1 этап строительства</w:t>
                  </w:r>
                </w:p>
              </w:tc>
              <w:tc>
                <w:tcPr>
                  <w:tcW w:w="2126" w:type="dxa"/>
                  <w:vMerge w:val="restart"/>
                  <w:tcBorders>
                    <w:top w:val="single" w:sz="8" w:space="0" w:color="000000"/>
                    <w:left w:val="none" w:sz="4" w:space="0" w:color="000000"/>
                    <w:right w:val="single" w:sz="4" w:space="0" w:color="auto"/>
                  </w:tcBorders>
                  <w:shd w:val="clear" w:color="FFFFFF" w:fill="FFFFFF"/>
                  <w:noWrap/>
                  <w:vAlign w:val="center"/>
                </w:tcPr>
                <w:p w14:paraId="3A54F3D3" w14:textId="6E867BE3" w:rsidR="001B5C8E" w:rsidRDefault="001B5C8E" w:rsidP="00FE125B">
                  <w:pPr>
                    <w:jc w:val="center"/>
                    <w:rPr>
                      <w:sz w:val="20"/>
                      <w:szCs w:val="20"/>
                    </w:rPr>
                  </w:pPr>
                  <w:r>
                    <w:rPr>
                      <w:sz w:val="20"/>
                      <w:szCs w:val="20"/>
                    </w:rPr>
                    <w:t>С даты заключения контракта</w:t>
                  </w:r>
                </w:p>
              </w:tc>
              <w:tc>
                <w:tcPr>
                  <w:tcW w:w="2268" w:type="dxa"/>
                  <w:vMerge w:val="restart"/>
                  <w:tcBorders>
                    <w:top w:val="single" w:sz="8" w:space="0" w:color="000000"/>
                    <w:left w:val="single" w:sz="4" w:space="0" w:color="auto"/>
                    <w:right w:val="none" w:sz="4" w:space="0" w:color="000000"/>
                  </w:tcBorders>
                  <w:shd w:val="clear" w:color="FFFFFF" w:fill="FFFFFF"/>
                  <w:noWrap/>
                  <w:vAlign w:val="center"/>
                </w:tcPr>
                <w:p w14:paraId="681AB812" w14:textId="62AF7F33" w:rsidR="001B5C8E" w:rsidRDefault="001B5C8E" w:rsidP="00FE125B">
                  <w:pPr>
                    <w:jc w:val="center"/>
                    <w:rPr>
                      <w:sz w:val="20"/>
                      <w:szCs w:val="20"/>
                    </w:rPr>
                  </w:pPr>
                  <w:r>
                    <w:rPr>
                      <w:sz w:val="20"/>
                      <w:szCs w:val="20"/>
                    </w:rPr>
                    <w:t>31.05.2026</w:t>
                  </w:r>
                </w:p>
              </w:tc>
              <w:tc>
                <w:tcPr>
                  <w:tcW w:w="1843"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6414833F" w14:textId="77777777" w:rsidR="001B5C8E" w:rsidRDefault="001B5C8E" w:rsidP="00FE125B">
                  <w:pPr>
                    <w:jc w:val="center"/>
                    <w:rPr>
                      <w:b/>
                      <w:bCs/>
                      <w:sz w:val="20"/>
                      <w:szCs w:val="20"/>
                    </w:rPr>
                  </w:pPr>
                  <w:r>
                    <w:rPr>
                      <w:b/>
                      <w:bCs/>
                      <w:sz w:val="20"/>
                      <w:szCs w:val="20"/>
                    </w:rPr>
                    <w:t> </w:t>
                  </w:r>
                </w:p>
              </w:tc>
              <w:tc>
                <w:tcPr>
                  <w:tcW w:w="1559" w:type="dxa"/>
                  <w:tcBorders>
                    <w:top w:val="single" w:sz="8" w:space="0" w:color="000000"/>
                    <w:left w:val="none" w:sz="4" w:space="0" w:color="000000"/>
                    <w:bottom w:val="single" w:sz="4" w:space="0" w:color="auto"/>
                    <w:right w:val="single" w:sz="8" w:space="0" w:color="000000"/>
                  </w:tcBorders>
                  <w:shd w:val="clear" w:color="FFFFFF" w:fill="FFFFFF"/>
                  <w:vAlign w:val="center"/>
                </w:tcPr>
                <w:p w14:paraId="01FBF9A2" w14:textId="77777777" w:rsidR="001B5C8E" w:rsidRDefault="001B5C8E" w:rsidP="00FE125B">
                  <w:pPr>
                    <w:jc w:val="center"/>
                    <w:rPr>
                      <w:b/>
                      <w:bCs/>
                      <w:sz w:val="20"/>
                      <w:szCs w:val="20"/>
                    </w:rPr>
                  </w:pPr>
                  <w:r>
                    <w:rPr>
                      <w:b/>
                      <w:bCs/>
                      <w:sz w:val="20"/>
                      <w:szCs w:val="20"/>
                    </w:rPr>
                    <w:t> </w:t>
                  </w:r>
                </w:p>
              </w:tc>
            </w:tr>
            <w:tr w:rsidR="001B5C8E" w14:paraId="65663792" w14:textId="77777777" w:rsidTr="00122346">
              <w:trPr>
                <w:trHeight w:val="6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4FC30D09" w14:textId="77777777" w:rsidR="001B5C8E" w:rsidRDefault="001B5C8E" w:rsidP="00FE125B">
                  <w:pPr>
                    <w:jc w:val="center"/>
                    <w:rPr>
                      <w:sz w:val="20"/>
                      <w:szCs w:val="20"/>
                    </w:rPr>
                  </w:pPr>
                  <w:r>
                    <w:rPr>
                      <w:sz w:val="20"/>
                      <w:szCs w:val="20"/>
                    </w:rPr>
                    <w:t>1.1</w:t>
                  </w:r>
                </w:p>
              </w:tc>
              <w:tc>
                <w:tcPr>
                  <w:tcW w:w="5208" w:type="dxa"/>
                  <w:tcBorders>
                    <w:top w:val="none" w:sz="4" w:space="0" w:color="000000"/>
                    <w:left w:val="single" w:sz="4" w:space="0" w:color="000000"/>
                    <w:bottom w:val="single" w:sz="4" w:space="0" w:color="000000"/>
                    <w:right w:val="single" w:sz="4" w:space="0" w:color="000000"/>
                  </w:tcBorders>
                  <w:vAlign w:val="center"/>
                </w:tcPr>
                <w:p w14:paraId="60E8448E" w14:textId="5032232B" w:rsidR="001B5C8E" w:rsidRPr="00122346" w:rsidRDefault="001B5C8E" w:rsidP="00FE125B">
                  <w:pPr>
                    <w:rPr>
                      <w:color w:val="000000"/>
                      <w:sz w:val="20"/>
                      <w:szCs w:val="20"/>
                    </w:rPr>
                  </w:pPr>
                  <w:r w:rsidRPr="00122346">
                    <w:t>Демонтажные работы</w:t>
                  </w:r>
                </w:p>
              </w:tc>
              <w:tc>
                <w:tcPr>
                  <w:tcW w:w="2126" w:type="dxa"/>
                  <w:vMerge/>
                  <w:tcBorders>
                    <w:left w:val="none" w:sz="4" w:space="0" w:color="000000"/>
                    <w:right w:val="single" w:sz="4" w:space="0" w:color="auto"/>
                  </w:tcBorders>
                  <w:vAlign w:val="center"/>
                </w:tcPr>
                <w:p w14:paraId="499AE1CA" w14:textId="77777777" w:rsidR="001B5C8E" w:rsidRDefault="001B5C8E" w:rsidP="00FE125B">
                  <w:pPr>
                    <w:rPr>
                      <w:sz w:val="20"/>
                      <w:szCs w:val="20"/>
                    </w:rPr>
                  </w:pPr>
                </w:p>
              </w:tc>
              <w:tc>
                <w:tcPr>
                  <w:tcW w:w="2268" w:type="dxa"/>
                  <w:vMerge/>
                  <w:tcBorders>
                    <w:left w:val="single" w:sz="4" w:space="0" w:color="auto"/>
                    <w:right w:val="none" w:sz="4" w:space="0" w:color="000000"/>
                  </w:tcBorders>
                  <w:vAlign w:val="center"/>
                </w:tcPr>
                <w:p w14:paraId="55D4D2EE" w14:textId="77777777" w:rsidR="001B5C8E" w:rsidRDefault="001B5C8E"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60ACD86A" w14:textId="77777777" w:rsidR="001B5C8E" w:rsidRDefault="001B5C8E"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61F7402F" w14:textId="77777777" w:rsidR="001B5C8E" w:rsidRDefault="001B5C8E" w:rsidP="00FE125B">
                  <w:pPr>
                    <w:jc w:val="center"/>
                    <w:rPr>
                      <w:sz w:val="20"/>
                      <w:szCs w:val="20"/>
                    </w:rPr>
                  </w:pPr>
                  <w:r>
                    <w:rPr>
                      <w:sz w:val="20"/>
                      <w:szCs w:val="20"/>
                    </w:rPr>
                    <w:t>1</w:t>
                  </w:r>
                </w:p>
              </w:tc>
            </w:tr>
            <w:tr w:rsidR="001B5C8E" w14:paraId="2E69594A" w14:textId="77777777" w:rsidTr="00122346">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1D6EB67B" w14:textId="77777777" w:rsidR="001B5C8E" w:rsidRDefault="001B5C8E" w:rsidP="00FE125B">
                  <w:pPr>
                    <w:jc w:val="center"/>
                    <w:rPr>
                      <w:sz w:val="20"/>
                      <w:szCs w:val="20"/>
                    </w:rPr>
                  </w:pPr>
                  <w:r>
                    <w:rPr>
                      <w:sz w:val="20"/>
                      <w:szCs w:val="20"/>
                    </w:rPr>
                    <w:t>1.2</w:t>
                  </w:r>
                </w:p>
                <w:p w14:paraId="3B5B4960" w14:textId="77777777" w:rsidR="001B5C8E" w:rsidRDefault="001B5C8E" w:rsidP="00FE125B"/>
              </w:tc>
              <w:tc>
                <w:tcPr>
                  <w:tcW w:w="5208" w:type="dxa"/>
                  <w:tcBorders>
                    <w:top w:val="none" w:sz="4" w:space="0" w:color="000000"/>
                    <w:left w:val="single" w:sz="4" w:space="0" w:color="000000"/>
                    <w:bottom w:val="single" w:sz="4" w:space="0" w:color="000000"/>
                    <w:right w:val="single" w:sz="4" w:space="0" w:color="000000"/>
                  </w:tcBorders>
                  <w:vAlign w:val="center"/>
                </w:tcPr>
                <w:p w14:paraId="381AC6A9" w14:textId="6D6F9EB9" w:rsidR="001B5C8E" w:rsidRPr="00122346" w:rsidRDefault="001B5C8E" w:rsidP="00FE125B">
                  <w:pPr>
                    <w:rPr>
                      <w:lang w:val="en-US"/>
                    </w:rPr>
                  </w:pPr>
                  <w:r w:rsidRPr="00122346">
                    <w:t>Очистка территории строительства</w:t>
                  </w:r>
                </w:p>
              </w:tc>
              <w:tc>
                <w:tcPr>
                  <w:tcW w:w="2126" w:type="dxa"/>
                  <w:vMerge/>
                  <w:tcBorders>
                    <w:left w:val="none" w:sz="4" w:space="0" w:color="000000"/>
                    <w:right w:val="single" w:sz="4" w:space="0" w:color="auto"/>
                  </w:tcBorders>
                  <w:vAlign w:val="center"/>
                </w:tcPr>
                <w:p w14:paraId="7644129D" w14:textId="77777777" w:rsidR="001B5C8E" w:rsidRDefault="001B5C8E" w:rsidP="00FE125B">
                  <w:pPr>
                    <w:rPr>
                      <w:sz w:val="20"/>
                      <w:szCs w:val="20"/>
                    </w:rPr>
                  </w:pPr>
                </w:p>
              </w:tc>
              <w:tc>
                <w:tcPr>
                  <w:tcW w:w="2268" w:type="dxa"/>
                  <w:vMerge/>
                  <w:tcBorders>
                    <w:left w:val="single" w:sz="4" w:space="0" w:color="auto"/>
                    <w:right w:val="none" w:sz="4" w:space="0" w:color="000000"/>
                  </w:tcBorders>
                  <w:vAlign w:val="center"/>
                </w:tcPr>
                <w:p w14:paraId="2C8B0D58" w14:textId="77777777" w:rsidR="001B5C8E" w:rsidRDefault="001B5C8E"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6D8BA9A1" w14:textId="77777777" w:rsidR="001B5C8E" w:rsidRDefault="001B5C8E"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21F77C54" w14:textId="77777777" w:rsidR="001B5C8E" w:rsidRDefault="001B5C8E" w:rsidP="00FE125B">
                  <w:pPr>
                    <w:jc w:val="center"/>
                    <w:rPr>
                      <w:sz w:val="20"/>
                      <w:szCs w:val="20"/>
                    </w:rPr>
                  </w:pPr>
                  <w:r>
                    <w:rPr>
                      <w:sz w:val="20"/>
                      <w:szCs w:val="20"/>
                    </w:rPr>
                    <w:t>1</w:t>
                  </w:r>
                </w:p>
              </w:tc>
            </w:tr>
            <w:tr w:rsidR="001B5C8E" w14:paraId="294EBA92" w14:textId="77777777" w:rsidTr="00122346">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721DCD18" w14:textId="0BF9729A" w:rsidR="001B5C8E" w:rsidRPr="00672587" w:rsidRDefault="001B5C8E" w:rsidP="00FE125B">
                  <w:pPr>
                    <w:jc w:val="center"/>
                    <w:rPr>
                      <w:sz w:val="20"/>
                      <w:szCs w:val="20"/>
                    </w:rPr>
                  </w:pPr>
                  <w:r>
                    <w:rPr>
                      <w:sz w:val="20"/>
                      <w:szCs w:val="20"/>
                      <w:lang w:val="en-US"/>
                    </w:rPr>
                    <w:t>1</w:t>
                  </w:r>
                  <w:r>
                    <w:rPr>
                      <w:sz w:val="20"/>
                      <w:szCs w:val="20"/>
                    </w:rPr>
                    <w:t>.3</w:t>
                  </w:r>
                </w:p>
              </w:tc>
              <w:tc>
                <w:tcPr>
                  <w:tcW w:w="5208" w:type="dxa"/>
                  <w:tcBorders>
                    <w:top w:val="none" w:sz="4" w:space="0" w:color="000000"/>
                    <w:left w:val="single" w:sz="4" w:space="0" w:color="000000"/>
                    <w:bottom w:val="single" w:sz="4" w:space="0" w:color="000000"/>
                    <w:right w:val="single" w:sz="4" w:space="0" w:color="000000"/>
                  </w:tcBorders>
                  <w:vAlign w:val="center"/>
                </w:tcPr>
                <w:p w14:paraId="7C51F632" w14:textId="1F94CB6E" w:rsidR="001B5C8E" w:rsidRPr="00122346" w:rsidRDefault="001B5C8E" w:rsidP="00FE125B">
                  <w:r w:rsidRPr="00122346">
                    <w:t>Земляное полотно</w:t>
                  </w:r>
                </w:p>
              </w:tc>
              <w:tc>
                <w:tcPr>
                  <w:tcW w:w="2126" w:type="dxa"/>
                  <w:vMerge/>
                  <w:tcBorders>
                    <w:left w:val="none" w:sz="4" w:space="0" w:color="000000"/>
                    <w:bottom w:val="single" w:sz="8" w:space="0" w:color="000000"/>
                    <w:right w:val="single" w:sz="4" w:space="0" w:color="auto"/>
                  </w:tcBorders>
                  <w:vAlign w:val="center"/>
                </w:tcPr>
                <w:p w14:paraId="6F5ECC54" w14:textId="77777777" w:rsidR="001B5C8E" w:rsidRDefault="001B5C8E" w:rsidP="00FE125B">
                  <w:pPr>
                    <w:rPr>
                      <w:sz w:val="20"/>
                      <w:szCs w:val="20"/>
                    </w:rPr>
                  </w:pPr>
                </w:p>
              </w:tc>
              <w:tc>
                <w:tcPr>
                  <w:tcW w:w="2268" w:type="dxa"/>
                  <w:vMerge/>
                  <w:tcBorders>
                    <w:left w:val="single" w:sz="4" w:space="0" w:color="auto"/>
                    <w:bottom w:val="single" w:sz="8" w:space="0" w:color="000000"/>
                    <w:right w:val="none" w:sz="4" w:space="0" w:color="000000"/>
                  </w:tcBorders>
                  <w:vAlign w:val="center"/>
                </w:tcPr>
                <w:p w14:paraId="22D1AF93" w14:textId="77777777" w:rsidR="001B5C8E" w:rsidRDefault="001B5C8E"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61495405" w14:textId="372296AE" w:rsidR="001B5C8E" w:rsidRDefault="001B5C8E"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552937CE" w14:textId="36E52F92" w:rsidR="001B5C8E" w:rsidRDefault="001B5C8E" w:rsidP="00FE125B">
                  <w:pPr>
                    <w:jc w:val="center"/>
                    <w:rPr>
                      <w:sz w:val="20"/>
                      <w:szCs w:val="20"/>
                    </w:rPr>
                  </w:pPr>
                  <w:r>
                    <w:rPr>
                      <w:sz w:val="20"/>
                      <w:szCs w:val="20"/>
                    </w:rPr>
                    <w:t>1</w:t>
                  </w:r>
                </w:p>
              </w:tc>
            </w:tr>
            <w:tr w:rsidR="00660763" w14:paraId="3DCF55DC"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1A933D42" w14:textId="77777777" w:rsidR="00660763" w:rsidRDefault="00660763" w:rsidP="00FE125B">
                  <w:pPr>
                    <w:jc w:val="center"/>
                    <w:rPr>
                      <w:b/>
                      <w:bCs/>
                      <w:sz w:val="20"/>
                      <w:szCs w:val="20"/>
                    </w:rPr>
                  </w:pPr>
                  <w:r>
                    <w:rPr>
                      <w:b/>
                      <w:bCs/>
                      <w:sz w:val="20"/>
                      <w:szCs w:val="20"/>
                    </w:rPr>
                    <w:t>2</w:t>
                  </w:r>
                </w:p>
              </w:tc>
              <w:tc>
                <w:tcPr>
                  <w:tcW w:w="5208" w:type="dxa"/>
                  <w:tcBorders>
                    <w:top w:val="none" w:sz="4" w:space="0" w:color="000000"/>
                    <w:left w:val="single" w:sz="4" w:space="0" w:color="000000"/>
                    <w:bottom w:val="single" w:sz="4" w:space="0" w:color="000000"/>
                    <w:right w:val="single" w:sz="4" w:space="0" w:color="000000"/>
                  </w:tcBorders>
                  <w:vAlign w:val="center"/>
                </w:tcPr>
                <w:p w14:paraId="1DA1CA7F" w14:textId="27852625" w:rsidR="00660763" w:rsidRPr="00122346" w:rsidRDefault="00660763" w:rsidP="00FE125B">
                  <w:pPr>
                    <w:jc w:val="center"/>
                    <w:rPr>
                      <w:b/>
                      <w:bCs/>
                      <w:sz w:val="20"/>
                      <w:szCs w:val="20"/>
                    </w:rPr>
                  </w:pPr>
                  <w:r w:rsidRPr="00122346">
                    <w:rPr>
                      <w:b/>
                      <w:bCs/>
                      <w:sz w:val="20"/>
                      <w:szCs w:val="20"/>
                    </w:rPr>
                    <w:t>2 этап строительства</w:t>
                  </w:r>
                </w:p>
              </w:tc>
              <w:tc>
                <w:tcPr>
                  <w:tcW w:w="2126" w:type="dxa"/>
                  <w:vMerge w:val="restart"/>
                  <w:tcBorders>
                    <w:top w:val="none" w:sz="4" w:space="0" w:color="000000"/>
                    <w:left w:val="none" w:sz="4" w:space="0" w:color="000000"/>
                    <w:bottom w:val="single" w:sz="8" w:space="0" w:color="000000"/>
                    <w:right w:val="single" w:sz="4" w:space="0" w:color="auto"/>
                  </w:tcBorders>
                  <w:shd w:val="clear" w:color="FFFFFF" w:fill="FFFFFF"/>
                  <w:vAlign w:val="center"/>
                </w:tcPr>
                <w:p w14:paraId="62E2227B" w14:textId="3CCBEDA0" w:rsidR="00660763" w:rsidRDefault="00660763" w:rsidP="00FE125B">
                  <w:pPr>
                    <w:jc w:val="center"/>
                    <w:rPr>
                      <w:sz w:val="20"/>
                      <w:szCs w:val="20"/>
                    </w:rPr>
                  </w:pPr>
                  <w:r>
                    <w:rPr>
                      <w:sz w:val="20"/>
                      <w:szCs w:val="20"/>
                    </w:rPr>
                    <w:t>01.06.2026</w:t>
                  </w:r>
                </w:p>
              </w:tc>
              <w:tc>
                <w:tcPr>
                  <w:tcW w:w="2268" w:type="dxa"/>
                  <w:vMerge w:val="restart"/>
                  <w:tcBorders>
                    <w:top w:val="none" w:sz="4" w:space="0" w:color="000000"/>
                    <w:left w:val="single" w:sz="4" w:space="0" w:color="auto"/>
                    <w:bottom w:val="single" w:sz="8" w:space="0" w:color="000000"/>
                    <w:right w:val="none" w:sz="4" w:space="0" w:color="000000"/>
                  </w:tcBorders>
                  <w:shd w:val="clear" w:color="FFFFFF" w:fill="FFFFFF"/>
                  <w:vAlign w:val="center"/>
                </w:tcPr>
                <w:p w14:paraId="1851B94E" w14:textId="6A847265" w:rsidR="00660763" w:rsidRDefault="00660763" w:rsidP="00FE125B">
                  <w:pPr>
                    <w:jc w:val="center"/>
                    <w:rPr>
                      <w:sz w:val="20"/>
                      <w:szCs w:val="20"/>
                    </w:rPr>
                  </w:pPr>
                  <w:r>
                    <w:rPr>
                      <w:sz w:val="20"/>
                      <w:szCs w:val="20"/>
                    </w:rPr>
                    <w:t>3</w:t>
                  </w:r>
                  <w:r w:rsidR="009E2B46">
                    <w:rPr>
                      <w:sz w:val="20"/>
                      <w:szCs w:val="20"/>
                    </w:rPr>
                    <w:t>1</w:t>
                  </w:r>
                  <w:r>
                    <w:rPr>
                      <w:sz w:val="20"/>
                      <w:szCs w:val="20"/>
                    </w:rPr>
                    <w:t>.08.2026</w:t>
                  </w: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123E990A" w14:textId="77777777" w:rsidR="00660763" w:rsidRDefault="00660763" w:rsidP="00FE125B">
                  <w:pPr>
                    <w:jc w:val="center"/>
                    <w:rPr>
                      <w:sz w:val="20"/>
                      <w:szCs w:val="20"/>
                    </w:rPr>
                  </w:pPr>
                  <w:r>
                    <w:rPr>
                      <w:sz w:val="20"/>
                      <w:szCs w:val="20"/>
                    </w:rPr>
                    <w:t> </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0681D4DA" w14:textId="77777777" w:rsidR="00660763" w:rsidRDefault="00660763" w:rsidP="00FE125B">
                  <w:pPr>
                    <w:jc w:val="center"/>
                    <w:rPr>
                      <w:sz w:val="20"/>
                      <w:szCs w:val="20"/>
                    </w:rPr>
                  </w:pPr>
                  <w:r>
                    <w:rPr>
                      <w:sz w:val="20"/>
                      <w:szCs w:val="20"/>
                    </w:rPr>
                    <w:t> </w:t>
                  </w:r>
                </w:p>
              </w:tc>
            </w:tr>
            <w:tr w:rsidR="00660763" w14:paraId="2477732B" w14:textId="77777777" w:rsidTr="00122346">
              <w:trPr>
                <w:trHeight w:val="6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561DA845" w14:textId="77777777" w:rsidR="00660763" w:rsidRDefault="00660763" w:rsidP="00FE125B">
                  <w:pPr>
                    <w:jc w:val="center"/>
                    <w:rPr>
                      <w:sz w:val="20"/>
                      <w:szCs w:val="20"/>
                    </w:rPr>
                  </w:pPr>
                  <w:r>
                    <w:rPr>
                      <w:sz w:val="20"/>
                      <w:szCs w:val="20"/>
                    </w:rPr>
                    <w:t>2.1</w:t>
                  </w:r>
                </w:p>
              </w:tc>
              <w:tc>
                <w:tcPr>
                  <w:tcW w:w="5208" w:type="dxa"/>
                  <w:tcBorders>
                    <w:top w:val="none" w:sz="4" w:space="0" w:color="000000"/>
                    <w:left w:val="single" w:sz="4" w:space="0" w:color="000000"/>
                    <w:bottom w:val="single" w:sz="4" w:space="0" w:color="000000"/>
                    <w:right w:val="single" w:sz="4" w:space="0" w:color="000000"/>
                  </w:tcBorders>
                  <w:vAlign w:val="center"/>
                </w:tcPr>
                <w:p w14:paraId="401AF649" w14:textId="2A4D037E" w:rsidR="00660763" w:rsidRPr="00122346" w:rsidRDefault="001B5C8E" w:rsidP="00FE125B">
                  <w:pPr>
                    <w:rPr>
                      <w:color w:val="000000"/>
                      <w:sz w:val="20"/>
                      <w:szCs w:val="20"/>
                    </w:rPr>
                  </w:pPr>
                  <w:r w:rsidRPr="00122346">
                    <w:t>Земляное полотно</w:t>
                  </w:r>
                </w:p>
              </w:tc>
              <w:tc>
                <w:tcPr>
                  <w:tcW w:w="2126" w:type="dxa"/>
                  <w:vMerge/>
                  <w:tcBorders>
                    <w:top w:val="none" w:sz="4" w:space="0" w:color="000000"/>
                    <w:left w:val="none" w:sz="4" w:space="0" w:color="000000"/>
                    <w:bottom w:val="single" w:sz="8" w:space="0" w:color="000000"/>
                    <w:right w:val="single" w:sz="4" w:space="0" w:color="auto"/>
                  </w:tcBorders>
                  <w:vAlign w:val="center"/>
                </w:tcPr>
                <w:p w14:paraId="65673505"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4369ED3D"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51BF10A1"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29EDD7AB" w14:textId="77777777" w:rsidR="00660763" w:rsidRDefault="00660763" w:rsidP="00FE125B">
                  <w:pPr>
                    <w:jc w:val="center"/>
                    <w:rPr>
                      <w:sz w:val="20"/>
                      <w:szCs w:val="20"/>
                    </w:rPr>
                  </w:pPr>
                  <w:r>
                    <w:rPr>
                      <w:sz w:val="20"/>
                      <w:szCs w:val="20"/>
                    </w:rPr>
                    <w:t>1</w:t>
                  </w:r>
                </w:p>
              </w:tc>
            </w:tr>
            <w:tr w:rsidR="00660763" w14:paraId="54AF453B"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158A0D5E" w14:textId="77777777" w:rsidR="00660763" w:rsidRDefault="00660763" w:rsidP="00FE125B">
                  <w:pPr>
                    <w:jc w:val="center"/>
                    <w:rPr>
                      <w:sz w:val="20"/>
                      <w:szCs w:val="20"/>
                    </w:rPr>
                  </w:pPr>
                  <w:r>
                    <w:rPr>
                      <w:sz w:val="20"/>
                      <w:szCs w:val="20"/>
                    </w:rPr>
                    <w:t>2.2</w:t>
                  </w:r>
                </w:p>
              </w:tc>
              <w:tc>
                <w:tcPr>
                  <w:tcW w:w="5208" w:type="dxa"/>
                  <w:tcBorders>
                    <w:top w:val="none" w:sz="4" w:space="0" w:color="000000"/>
                    <w:left w:val="single" w:sz="4" w:space="0" w:color="000000"/>
                    <w:bottom w:val="single" w:sz="4" w:space="0" w:color="000000"/>
                    <w:right w:val="single" w:sz="4" w:space="0" w:color="000000"/>
                  </w:tcBorders>
                  <w:vAlign w:val="center"/>
                </w:tcPr>
                <w:p w14:paraId="6C2F9355" w14:textId="29096CC4" w:rsidR="00660763" w:rsidRPr="00122346" w:rsidRDefault="001B5C8E" w:rsidP="00FE125B">
                  <w:r w:rsidRPr="00122346">
                    <w:t>Искусственные сооружения</w:t>
                  </w:r>
                </w:p>
              </w:tc>
              <w:tc>
                <w:tcPr>
                  <w:tcW w:w="2126" w:type="dxa"/>
                  <w:vMerge/>
                  <w:tcBorders>
                    <w:top w:val="none" w:sz="4" w:space="0" w:color="000000"/>
                    <w:left w:val="none" w:sz="4" w:space="0" w:color="000000"/>
                    <w:bottom w:val="single" w:sz="8" w:space="0" w:color="000000"/>
                    <w:right w:val="single" w:sz="4" w:space="0" w:color="auto"/>
                  </w:tcBorders>
                  <w:vAlign w:val="center"/>
                </w:tcPr>
                <w:p w14:paraId="783408F4"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7F487A30" w14:textId="77777777" w:rsidR="00660763" w:rsidRDefault="00660763" w:rsidP="00FE125B">
                  <w:pPr>
                    <w:rPr>
                      <w:sz w:val="20"/>
                      <w:szCs w:val="20"/>
                    </w:rPr>
                  </w:pPr>
                </w:p>
              </w:tc>
              <w:tc>
                <w:tcPr>
                  <w:tcW w:w="1843" w:type="dxa"/>
                  <w:tcBorders>
                    <w:top w:val="none" w:sz="4" w:space="0" w:color="000000"/>
                    <w:left w:val="single" w:sz="4" w:space="0" w:color="000000"/>
                    <w:bottom w:val="none" w:sz="4" w:space="0" w:color="000000"/>
                    <w:right w:val="single" w:sz="4" w:space="0" w:color="000000"/>
                  </w:tcBorders>
                  <w:shd w:val="clear" w:color="FFFFFF" w:fill="FFFFFF"/>
                  <w:vAlign w:val="center"/>
                </w:tcPr>
                <w:p w14:paraId="1A8485E4"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69113871" w14:textId="77777777" w:rsidR="00660763" w:rsidRDefault="00660763" w:rsidP="00FE125B">
                  <w:pPr>
                    <w:jc w:val="center"/>
                    <w:rPr>
                      <w:sz w:val="20"/>
                      <w:szCs w:val="20"/>
                    </w:rPr>
                  </w:pPr>
                  <w:r>
                    <w:rPr>
                      <w:sz w:val="20"/>
                      <w:szCs w:val="20"/>
                    </w:rPr>
                    <w:t>1</w:t>
                  </w:r>
                </w:p>
              </w:tc>
            </w:tr>
            <w:tr w:rsidR="00660763" w14:paraId="27322FC3" w14:textId="77777777" w:rsidTr="00122346">
              <w:trPr>
                <w:trHeight w:val="9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62FFBDC6" w14:textId="77777777" w:rsidR="00660763" w:rsidRDefault="00660763" w:rsidP="00FE125B">
                  <w:pPr>
                    <w:jc w:val="center"/>
                    <w:rPr>
                      <w:sz w:val="20"/>
                      <w:szCs w:val="20"/>
                    </w:rPr>
                  </w:pPr>
                  <w:r>
                    <w:rPr>
                      <w:sz w:val="20"/>
                      <w:szCs w:val="20"/>
                    </w:rPr>
                    <w:t>2.3</w:t>
                  </w:r>
                </w:p>
              </w:tc>
              <w:tc>
                <w:tcPr>
                  <w:tcW w:w="5208" w:type="dxa"/>
                  <w:tcBorders>
                    <w:top w:val="none" w:sz="4" w:space="0" w:color="000000"/>
                    <w:left w:val="single" w:sz="4" w:space="0" w:color="000000"/>
                    <w:bottom w:val="single" w:sz="4" w:space="0" w:color="000000"/>
                    <w:right w:val="single" w:sz="4" w:space="0" w:color="000000"/>
                  </w:tcBorders>
                  <w:vAlign w:val="center"/>
                </w:tcPr>
                <w:p w14:paraId="5ACAF265" w14:textId="774EA679" w:rsidR="00660763" w:rsidRPr="00122346" w:rsidRDefault="001B5C8E" w:rsidP="00FE125B">
                  <w:pPr>
                    <w:rPr>
                      <w:color w:val="000000"/>
                      <w:sz w:val="20"/>
                      <w:szCs w:val="20"/>
                    </w:rPr>
                  </w:pPr>
                  <w:r w:rsidRPr="00122346">
                    <w:t>Дорожная одежда</w:t>
                  </w:r>
                </w:p>
              </w:tc>
              <w:tc>
                <w:tcPr>
                  <w:tcW w:w="2126" w:type="dxa"/>
                  <w:vMerge/>
                  <w:tcBorders>
                    <w:top w:val="none" w:sz="4" w:space="0" w:color="000000"/>
                    <w:left w:val="none" w:sz="4" w:space="0" w:color="000000"/>
                    <w:bottom w:val="single" w:sz="8" w:space="0" w:color="000000"/>
                    <w:right w:val="single" w:sz="4" w:space="0" w:color="auto"/>
                  </w:tcBorders>
                  <w:vAlign w:val="center"/>
                </w:tcPr>
                <w:p w14:paraId="36C1EACD"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485999B5" w14:textId="77777777" w:rsidR="00660763" w:rsidRDefault="00660763" w:rsidP="00FE125B">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6A896D"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0226D7D1" w14:textId="77777777" w:rsidR="00660763" w:rsidRDefault="00660763" w:rsidP="00FE125B">
                  <w:pPr>
                    <w:jc w:val="center"/>
                    <w:rPr>
                      <w:sz w:val="20"/>
                      <w:szCs w:val="20"/>
                    </w:rPr>
                  </w:pPr>
                  <w:r>
                    <w:rPr>
                      <w:sz w:val="20"/>
                      <w:szCs w:val="20"/>
                    </w:rPr>
                    <w:t>1</w:t>
                  </w:r>
                </w:p>
              </w:tc>
            </w:tr>
            <w:tr w:rsidR="00660763" w14:paraId="314E1EEA"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6A0237B4" w14:textId="77777777" w:rsidR="00660763" w:rsidRDefault="00660763" w:rsidP="00FE125B">
                  <w:pPr>
                    <w:jc w:val="center"/>
                    <w:rPr>
                      <w:b/>
                      <w:bCs/>
                      <w:sz w:val="20"/>
                      <w:szCs w:val="20"/>
                    </w:rPr>
                  </w:pPr>
                  <w:r>
                    <w:rPr>
                      <w:b/>
                      <w:bCs/>
                      <w:sz w:val="20"/>
                      <w:szCs w:val="20"/>
                    </w:rPr>
                    <w:lastRenderedPageBreak/>
                    <w:t>3</w:t>
                  </w:r>
                </w:p>
              </w:tc>
              <w:tc>
                <w:tcPr>
                  <w:tcW w:w="5208" w:type="dxa"/>
                  <w:tcBorders>
                    <w:top w:val="none" w:sz="4" w:space="0" w:color="000000"/>
                    <w:left w:val="single" w:sz="4" w:space="0" w:color="000000"/>
                    <w:bottom w:val="single" w:sz="4" w:space="0" w:color="000000"/>
                    <w:right w:val="single" w:sz="4" w:space="0" w:color="000000"/>
                  </w:tcBorders>
                  <w:vAlign w:val="center"/>
                </w:tcPr>
                <w:p w14:paraId="721FE5FB" w14:textId="77708B9B" w:rsidR="00660763" w:rsidRPr="00122346" w:rsidRDefault="00660763" w:rsidP="00FE125B">
                  <w:pPr>
                    <w:jc w:val="center"/>
                    <w:rPr>
                      <w:b/>
                      <w:bCs/>
                      <w:sz w:val="20"/>
                      <w:szCs w:val="20"/>
                    </w:rPr>
                  </w:pPr>
                  <w:r w:rsidRPr="00122346">
                    <w:rPr>
                      <w:b/>
                      <w:bCs/>
                      <w:sz w:val="20"/>
                      <w:szCs w:val="20"/>
                    </w:rPr>
                    <w:t>3 этап строительства</w:t>
                  </w:r>
                </w:p>
              </w:tc>
              <w:tc>
                <w:tcPr>
                  <w:tcW w:w="2126" w:type="dxa"/>
                  <w:vMerge w:val="restart"/>
                  <w:tcBorders>
                    <w:top w:val="none" w:sz="4" w:space="0" w:color="000000"/>
                    <w:left w:val="none" w:sz="4" w:space="0" w:color="000000"/>
                    <w:bottom w:val="single" w:sz="8" w:space="0" w:color="000000"/>
                    <w:right w:val="single" w:sz="4" w:space="0" w:color="auto"/>
                  </w:tcBorders>
                  <w:shd w:val="clear" w:color="FFFFFF" w:fill="FFFFFF"/>
                  <w:vAlign w:val="center"/>
                </w:tcPr>
                <w:p w14:paraId="4CC6B61C" w14:textId="564D49C7" w:rsidR="00660763" w:rsidRDefault="00660763" w:rsidP="00FE125B">
                  <w:pPr>
                    <w:jc w:val="center"/>
                    <w:rPr>
                      <w:sz w:val="20"/>
                      <w:szCs w:val="20"/>
                    </w:rPr>
                  </w:pPr>
                  <w:r>
                    <w:rPr>
                      <w:sz w:val="20"/>
                      <w:szCs w:val="20"/>
                    </w:rPr>
                    <w:t>01.09.2026</w:t>
                  </w:r>
                </w:p>
              </w:tc>
              <w:tc>
                <w:tcPr>
                  <w:tcW w:w="2268" w:type="dxa"/>
                  <w:vMerge w:val="restart"/>
                  <w:tcBorders>
                    <w:top w:val="none" w:sz="4" w:space="0" w:color="000000"/>
                    <w:left w:val="single" w:sz="4" w:space="0" w:color="auto"/>
                    <w:bottom w:val="single" w:sz="8" w:space="0" w:color="000000"/>
                    <w:right w:val="none" w:sz="4" w:space="0" w:color="000000"/>
                  </w:tcBorders>
                  <w:shd w:val="clear" w:color="FFFFFF" w:fill="FFFFFF"/>
                  <w:vAlign w:val="center"/>
                </w:tcPr>
                <w:p w14:paraId="7E45279C" w14:textId="13D95312" w:rsidR="00660763" w:rsidRDefault="00660763" w:rsidP="00FE125B">
                  <w:pPr>
                    <w:jc w:val="center"/>
                    <w:rPr>
                      <w:sz w:val="20"/>
                      <w:szCs w:val="20"/>
                    </w:rPr>
                  </w:pPr>
                  <w:r>
                    <w:rPr>
                      <w:sz w:val="20"/>
                      <w:szCs w:val="20"/>
                    </w:rPr>
                    <w:t>30.09.2026</w:t>
                  </w: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3E0D8AE7" w14:textId="77777777" w:rsidR="00660763" w:rsidRDefault="00660763" w:rsidP="00FE125B">
                  <w:pPr>
                    <w:jc w:val="center"/>
                    <w:rPr>
                      <w:sz w:val="20"/>
                      <w:szCs w:val="20"/>
                    </w:rPr>
                  </w:pPr>
                  <w:r>
                    <w:rPr>
                      <w:sz w:val="20"/>
                      <w:szCs w:val="20"/>
                    </w:rPr>
                    <w:t> </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289683E1" w14:textId="77777777" w:rsidR="00660763" w:rsidRDefault="00660763" w:rsidP="00FE125B">
                  <w:pPr>
                    <w:jc w:val="center"/>
                    <w:rPr>
                      <w:sz w:val="20"/>
                      <w:szCs w:val="20"/>
                    </w:rPr>
                  </w:pPr>
                  <w:r>
                    <w:rPr>
                      <w:sz w:val="20"/>
                      <w:szCs w:val="20"/>
                    </w:rPr>
                    <w:t> </w:t>
                  </w:r>
                </w:p>
              </w:tc>
            </w:tr>
            <w:tr w:rsidR="00660763" w14:paraId="23135DA9"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1D04B81F" w14:textId="77777777" w:rsidR="00660763" w:rsidRDefault="00660763" w:rsidP="00FE125B">
                  <w:pPr>
                    <w:jc w:val="center"/>
                    <w:rPr>
                      <w:sz w:val="20"/>
                      <w:szCs w:val="20"/>
                    </w:rPr>
                  </w:pPr>
                  <w:r>
                    <w:rPr>
                      <w:sz w:val="20"/>
                      <w:szCs w:val="20"/>
                    </w:rPr>
                    <w:t>3.1</w:t>
                  </w:r>
                </w:p>
              </w:tc>
              <w:tc>
                <w:tcPr>
                  <w:tcW w:w="5208" w:type="dxa"/>
                  <w:tcBorders>
                    <w:top w:val="none" w:sz="4" w:space="0" w:color="000000"/>
                    <w:left w:val="single" w:sz="4" w:space="0" w:color="000000"/>
                    <w:bottom w:val="single" w:sz="4" w:space="0" w:color="000000"/>
                    <w:right w:val="single" w:sz="4" w:space="0" w:color="000000"/>
                  </w:tcBorders>
                  <w:vAlign w:val="center"/>
                </w:tcPr>
                <w:p w14:paraId="14EF3C56" w14:textId="19043FA0" w:rsidR="00660763" w:rsidRPr="00122346" w:rsidRDefault="001B5C8E" w:rsidP="00FE125B">
                  <w:pPr>
                    <w:rPr>
                      <w:color w:val="000000"/>
                      <w:sz w:val="20"/>
                      <w:szCs w:val="20"/>
                    </w:rPr>
                  </w:pPr>
                  <w:r w:rsidRPr="00122346">
                    <w:t>Земляное полотно</w:t>
                  </w:r>
                </w:p>
              </w:tc>
              <w:tc>
                <w:tcPr>
                  <w:tcW w:w="2126" w:type="dxa"/>
                  <w:vMerge/>
                  <w:tcBorders>
                    <w:top w:val="none" w:sz="4" w:space="0" w:color="000000"/>
                    <w:left w:val="none" w:sz="4" w:space="0" w:color="000000"/>
                    <w:bottom w:val="single" w:sz="8" w:space="0" w:color="000000"/>
                    <w:right w:val="single" w:sz="4" w:space="0" w:color="auto"/>
                  </w:tcBorders>
                  <w:vAlign w:val="center"/>
                </w:tcPr>
                <w:p w14:paraId="38EA74ED"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15947F18"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7CDC6AC5"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2EF90A78" w14:textId="77777777" w:rsidR="00660763" w:rsidRDefault="00660763" w:rsidP="00FE125B">
                  <w:pPr>
                    <w:jc w:val="center"/>
                    <w:rPr>
                      <w:sz w:val="20"/>
                      <w:szCs w:val="20"/>
                    </w:rPr>
                  </w:pPr>
                  <w:r>
                    <w:rPr>
                      <w:sz w:val="20"/>
                      <w:szCs w:val="20"/>
                    </w:rPr>
                    <w:t>1</w:t>
                  </w:r>
                </w:p>
              </w:tc>
            </w:tr>
            <w:tr w:rsidR="00660763" w14:paraId="271D0EFC" w14:textId="77777777" w:rsidTr="00122346">
              <w:trPr>
                <w:trHeight w:val="9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38FCDB7C" w14:textId="77777777" w:rsidR="00660763" w:rsidRDefault="00660763" w:rsidP="00FE125B">
                  <w:pPr>
                    <w:jc w:val="center"/>
                    <w:rPr>
                      <w:sz w:val="20"/>
                      <w:szCs w:val="20"/>
                    </w:rPr>
                  </w:pPr>
                  <w:r>
                    <w:rPr>
                      <w:sz w:val="20"/>
                      <w:szCs w:val="20"/>
                    </w:rPr>
                    <w:t>3.2</w:t>
                  </w:r>
                </w:p>
              </w:tc>
              <w:tc>
                <w:tcPr>
                  <w:tcW w:w="5208" w:type="dxa"/>
                  <w:tcBorders>
                    <w:top w:val="none" w:sz="4" w:space="0" w:color="000000"/>
                    <w:left w:val="single" w:sz="4" w:space="0" w:color="000000"/>
                    <w:bottom w:val="single" w:sz="4" w:space="0" w:color="000000"/>
                    <w:right w:val="single" w:sz="4" w:space="0" w:color="000000"/>
                  </w:tcBorders>
                  <w:vAlign w:val="center"/>
                </w:tcPr>
                <w:p w14:paraId="70CE8304" w14:textId="148C2733" w:rsidR="00660763" w:rsidRPr="00122346" w:rsidRDefault="001B5C8E" w:rsidP="00FE125B">
                  <w:r w:rsidRPr="00122346">
                    <w:t>Дорожная одежда</w:t>
                  </w:r>
                </w:p>
              </w:tc>
              <w:tc>
                <w:tcPr>
                  <w:tcW w:w="2126" w:type="dxa"/>
                  <w:vMerge/>
                  <w:tcBorders>
                    <w:top w:val="none" w:sz="4" w:space="0" w:color="000000"/>
                    <w:left w:val="none" w:sz="4" w:space="0" w:color="000000"/>
                    <w:bottom w:val="single" w:sz="8" w:space="0" w:color="000000"/>
                    <w:right w:val="single" w:sz="4" w:space="0" w:color="auto"/>
                  </w:tcBorders>
                  <w:vAlign w:val="center"/>
                </w:tcPr>
                <w:p w14:paraId="3D851263"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351F2307"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068F8CD4"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4C1A46DB" w14:textId="77777777" w:rsidR="00660763" w:rsidRDefault="00660763" w:rsidP="00FE125B">
                  <w:pPr>
                    <w:jc w:val="center"/>
                    <w:rPr>
                      <w:sz w:val="20"/>
                      <w:szCs w:val="20"/>
                    </w:rPr>
                  </w:pPr>
                  <w:r>
                    <w:rPr>
                      <w:sz w:val="20"/>
                      <w:szCs w:val="20"/>
                    </w:rPr>
                    <w:t>1</w:t>
                  </w:r>
                </w:p>
              </w:tc>
            </w:tr>
            <w:tr w:rsidR="00660763" w14:paraId="08CB07AE" w14:textId="77777777" w:rsidTr="00122346">
              <w:trPr>
                <w:trHeight w:val="9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20D4A1B4" w14:textId="77777777" w:rsidR="00660763" w:rsidRDefault="00660763" w:rsidP="00FE125B">
                  <w:pPr>
                    <w:jc w:val="center"/>
                    <w:rPr>
                      <w:sz w:val="20"/>
                      <w:szCs w:val="20"/>
                    </w:rPr>
                  </w:pPr>
                  <w:r>
                    <w:rPr>
                      <w:sz w:val="20"/>
                      <w:szCs w:val="20"/>
                    </w:rPr>
                    <w:t>3.3</w:t>
                  </w:r>
                </w:p>
              </w:tc>
              <w:tc>
                <w:tcPr>
                  <w:tcW w:w="5208" w:type="dxa"/>
                  <w:tcBorders>
                    <w:top w:val="none" w:sz="4" w:space="0" w:color="000000"/>
                    <w:left w:val="single" w:sz="4" w:space="0" w:color="000000"/>
                    <w:bottom w:val="single" w:sz="4" w:space="0" w:color="000000"/>
                    <w:right w:val="single" w:sz="4" w:space="0" w:color="000000"/>
                  </w:tcBorders>
                  <w:vAlign w:val="center"/>
                </w:tcPr>
                <w:p w14:paraId="4238DE68" w14:textId="06DAE5A6" w:rsidR="00660763" w:rsidRPr="00122346" w:rsidRDefault="001B5C8E" w:rsidP="00FE125B">
                  <w:r w:rsidRPr="00122346">
                    <w:t>Пересечения и примыкания</w:t>
                  </w:r>
                </w:p>
              </w:tc>
              <w:tc>
                <w:tcPr>
                  <w:tcW w:w="2126" w:type="dxa"/>
                  <w:vMerge/>
                  <w:tcBorders>
                    <w:top w:val="none" w:sz="4" w:space="0" w:color="000000"/>
                    <w:left w:val="none" w:sz="4" w:space="0" w:color="000000"/>
                    <w:bottom w:val="single" w:sz="8" w:space="0" w:color="000000"/>
                    <w:right w:val="single" w:sz="4" w:space="0" w:color="auto"/>
                  </w:tcBorders>
                  <w:vAlign w:val="center"/>
                </w:tcPr>
                <w:p w14:paraId="1AB924AF"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4BC10C70"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48070DBD"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51A6D876" w14:textId="77777777" w:rsidR="00660763" w:rsidRDefault="00660763" w:rsidP="00FE125B">
                  <w:pPr>
                    <w:jc w:val="center"/>
                    <w:rPr>
                      <w:sz w:val="20"/>
                      <w:szCs w:val="20"/>
                    </w:rPr>
                  </w:pPr>
                  <w:r>
                    <w:rPr>
                      <w:sz w:val="20"/>
                      <w:szCs w:val="20"/>
                    </w:rPr>
                    <w:t>1</w:t>
                  </w:r>
                </w:p>
              </w:tc>
            </w:tr>
            <w:tr w:rsidR="00660763" w14:paraId="52C7EF44"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6FF24565" w14:textId="77777777" w:rsidR="00660763" w:rsidRDefault="00660763" w:rsidP="00FE125B">
                  <w:pPr>
                    <w:jc w:val="center"/>
                    <w:rPr>
                      <w:sz w:val="20"/>
                      <w:szCs w:val="20"/>
                    </w:rPr>
                  </w:pPr>
                  <w:r>
                    <w:rPr>
                      <w:sz w:val="20"/>
                      <w:szCs w:val="20"/>
                    </w:rPr>
                    <w:t>3.4</w:t>
                  </w:r>
                </w:p>
              </w:tc>
              <w:tc>
                <w:tcPr>
                  <w:tcW w:w="5208" w:type="dxa"/>
                  <w:tcBorders>
                    <w:top w:val="none" w:sz="4" w:space="0" w:color="000000"/>
                    <w:left w:val="single" w:sz="4" w:space="0" w:color="000000"/>
                    <w:bottom w:val="single" w:sz="4" w:space="0" w:color="000000"/>
                    <w:right w:val="single" w:sz="4" w:space="0" w:color="000000"/>
                  </w:tcBorders>
                  <w:vAlign w:val="center"/>
                </w:tcPr>
                <w:p w14:paraId="5E99CA24" w14:textId="23D858C9" w:rsidR="00660763" w:rsidRPr="00122346" w:rsidRDefault="001B5C8E" w:rsidP="00FE125B">
                  <w:r w:rsidRPr="00122346">
                    <w:t>Укрепительные работы</w:t>
                  </w:r>
                </w:p>
              </w:tc>
              <w:tc>
                <w:tcPr>
                  <w:tcW w:w="2126" w:type="dxa"/>
                  <w:vMerge/>
                  <w:tcBorders>
                    <w:top w:val="none" w:sz="4" w:space="0" w:color="000000"/>
                    <w:left w:val="none" w:sz="4" w:space="0" w:color="000000"/>
                    <w:bottom w:val="single" w:sz="8" w:space="0" w:color="000000"/>
                    <w:right w:val="single" w:sz="4" w:space="0" w:color="auto"/>
                  </w:tcBorders>
                  <w:vAlign w:val="center"/>
                </w:tcPr>
                <w:p w14:paraId="4CECB286"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2F89AAA7"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4F6498B1"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614297D7" w14:textId="77777777" w:rsidR="00660763" w:rsidRDefault="00660763" w:rsidP="00FE125B">
                  <w:pPr>
                    <w:jc w:val="center"/>
                    <w:rPr>
                      <w:sz w:val="20"/>
                      <w:szCs w:val="20"/>
                    </w:rPr>
                  </w:pPr>
                  <w:r>
                    <w:rPr>
                      <w:sz w:val="20"/>
                      <w:szCs w:val="20"/>
                    </w:rPr>
                    <w:t>1</w:t>
                  </w:r>
                </w:p>
              </w:tc>
            </w:tr>
            <w:tr w:rsidR="00660763" w14:paraId="10B9D264"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6BF07993" w14:textId="77777777" w:rsidR="00660763" w:rsidRDefault="00660763" w:rsidP="00FE125B">
                  <w:pPr>
                    <w:jc w:val="center"/>
                    <w:rPr>
                      <w:b/>
                      <w:bCs/>
                      <w:sz w:val="20"/>
                      <w:szCs w:val="20"/>
                    </w:rPr>
                  </w:pPr>
                  <w:r>
                    <w:rPr>
                      <w:b/>
                      <w:bCs/>
                      <w:sz w:val="20"/>
                      <w:szCs w:val="20"/>
                    </w:rPr>
                    <w:t>4</w:t>
                  </w:r>
                </w:p>
              </w:tc>
              <w:tc>
                <w:tcPr>
                  <w:tcW w:w="5208" w:type="dxa"/>
                  <w:tcBorders>
                    <w:top w:val="none" w:sz="4" w:space="0" w:color="000000"/>
                    <w:left w:val="single" w:sz="4" w:space="0" w:color="000000"/>
                    <w:bottom w:val="single" w:sz="4" w:space="0" w:color="000000"/>
                    <w:right w:val="single" w:sz="4" w:space="0" w:color="000000"/>
                  </w:tcBorders>
                  <w:vAlign w:val="center"/>
                </w:tcPr>
                <w:p w14:paraId="0374F74A" w14:textId="032467C1" w:rsidR="00660763" w:rsidRPr="00122346" w:rsidRDefault="00660763" w:rsidP="00FE125B">
                  <w:pPr>
                    <w:jc w:val="center"/>
                    <w:rPr>
                      <w:b/>
                      <w:bCs/>
                      <w:sz w:val="20"/>
                      <w:szCs w:val="20"/>
                    </w:rPr>
                  </w:pPr>
                  <w:r w:rsidRPr="00122346">
                    <w:rPr>
                      <w:b/>
                      <w:bCs/>
                      <w:sz w:val="20"/>
                      <w:szCs w:val="20"/>
                    </w:rPr>
                    <w:t xml:space="preserve">4 этап строительства </w:t>
                  </w:r>
                </w:p>
              </w:tc>
              <w:tc>
                <w:tcPr>
                  <w:tcW w:w="2126" w:type="dxa"/>
                  <w:vMerge w:val="restart"/>
                  <w:tcBorders>
                    <w:top w:val="none" w:sz="4" w:space="0" w:color="000000"/>
                    <w:left w:val="none" w:sz="4" w:space="0" w:color="000000"/>
                    <w:bottom w:val="single" w:sz="8" w:space="0" w:color="000000"/>
                    <w:right w:val="single" w:sz="4" w:space="0" w:color="auto"/>
                  </w:tcBorders>
                  <w:shd w:val="clear" w:color="FFFFFF" w:fill="FFFFFF"/>
                  <w:vAlign w:val="center"/>
                </w:tcPr>
                <w:p w14:paraId="544AF356" w14:textId="3896DB96" w:rsidR="00660763" w:rsidRDefault="00660763" w:rsidP="00FE125B">
                  <w:pPr>
                    <w:rPr>
                      <w:sz w:val="20"/>
                      <w:szCs w:val="20"/>
                    </w:rPr>
                  </w:pPr>
                  <w:r>
                    <w:rPr>
                      <w:sz w:val="20"/>
                      <w:szCs w:val="20"/>
                    </w:rPr>
                    <w:t xml:space="preserve">          01.10.2026</w:t>
                  </w:r>
                </w:p>
                <w:p w14:paraId="5A66043B" w14:textId="77777777" w:rsidR="00660763" w:rsidRDefault="00660763" w:rsidP="00FE125B">
                  <w:pPr>
                    <w:rPr>
                      <w:sz w:val="20"/>
                      <w:szCs w:val="20"/>
                    </w:rPr>
                  </w:pPr>
                </w:p>
              </w:tc>
              <w:tc>
                <w:tcPr>
                  <w:tcW w:w="2268" w:type="dxa"/>
                  <w:vMerge w:val="restart"/>
                  <w:tcBorders>
                    <w:top w:val="none" w:sz="4" w:space="0" w:color="000000"/>
                    <w:left w:val="single" w:sz="4" w:space="0" w:color="auto"/>
                    <w:bottom w:val="single" w:sz="8" w:space="0" w:color="000000"/>
                    <w:right w:val="none" w:sz="4" w:space="0" w:color="000000"/>
                  </w:tcBorders>
                  <w:shd w:val="clear" w:color="FFFFFF" w:fill="FFFFFF"/>
                  <w:vAlign w:val="center"/>
                </w:tcPr>
                <w:p w14:paraId="68A1E462" w14:textId="77777777" w:rsidR="00660763" w:rsidRDefault="00660763" w:rsidP="00FE125B">
                  <w:pPr>
                    <w:jc w:val="center"/>
                    <w:rPr>
                      <w:sz w:val="20"/>
                      <w:szCs w:val="20"/>
                    </w:rPr>
                  </w:pPr>
                </w:p>
                <w:p w14:paraId="16BD2B0C" w14:textId="1E8A77B4" w:rsidR="00660763" w:rsidRDefault="00660763" w:rsidP="00FE125B">
                  <w:pPr>
                    <w:jc w:val="center"/>
                    <w:rPr>
                      <w:sz w:val="20"/>
                      <w:szCs w:val="20"/>
                    </w:rPr>
                  </w:pPr>
                  <w:r>
                    <w:rPr>
                      <w:sz w:val="20"/>
                      <w:szCs w:val="20"/>
                    </w:rPr>
                    <w:t>31.10.2026</w:t>
                  </w:r>
                </w:p>
                <w:p w14:paraId="72291624" w14:textId="77777777" w:rsidR="00660763" w:rsidRDefault="00660763" w:rsidP="00FE125B">
                  <w:pPr>
                    <w:rPr>
                      <w:sz w:val="20"/>
                      <w:szCs w:val="20"/>
                    </w:rPr>
                  </w:pPr>
                </w:p>
                <w:p w14:paraId="2D43586B"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0BA3C5BC" w14:textId="77777777" w:rsidR="00660763" w:rsidRDefault="00660763" w:rsidP="00FE125B">
                  <w:pPr>
                    <w:jc w:val="center"/>
                    <w:rPr>
                      <w:sz w:val="20"/>
                      <w:szCs w:val="20"/>
                    </w:rPr>
                  </w:pPr>
                  <w:r>
                    <w:rPr>
                      <w:sz w:val="20"/>
                      <w:szCs w:val="20"/>
                    </w:rPr>
                    <w:t> </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24E56E01" w14:textId="77777777" w:rsidR="00660763" w:rsidRDefault="00660763" w:rsidP="00FE125B">
                  <w:pPr>
                    <w:jc w:val="center"/>
                    <w:rPr>
                      <w:sz w:val="20"/>
                      <w:szCs w:val="20"/>
                    </w:rPr>
                  </w:pPr>
                  <w:r>
                    <w:rPr>
                      <w:sz w:val="20"/>
                      <w:szCs w:val="20"/>
                    </w:rPr>
                    <w:t> </w:t>
                  </w:r>
                </w:p>
              </w:tc>
            </w:tr>
            <w:tr w:rsidR="00660763" w14:paraId="415967EA"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43C8F861" w14:textId="77777777" w:rsidR="00660763" w:rsidRDefault="00660763" w:rsidP="00FE125B">
                  <w:pPr>
                    <w:jc w:val="center"/>
                    <w:rPr>
                      <w:sz w:val="20"/>
                      <w:szCs w:val="20"/>
                    </w:rPr>
                  </w:pPr>
                  <w:r>
                    <w:rPr>
                      <w:sz w:val="20"/>
                      <w:szCs w:val="20"/>
                    </w:rPr>
                    <w:t>4.1</w:t>
                  </w:r>
                </w:p>
              </w:tc>
              <w:tc>
                <w:tcPr>
                  <w:tcW w:w="5208" w:type="dxa"/>
                  <w:tcBorders>
                    <w:top w:val="none" w:sz="4" w:space="0" w:color="000000"/>
                    <w:left w:val="single" w:sz="4" w:space="0" w:color="000000"/>
                    <w:bottom w:val="single" w:sz="4" w:space="0" w:color="000000"/>
                    <w:right w:val="single" w:sz="4" w:space="0" w:color="000000"/>
                  </w:tcBorders>
                  <w:vAlign w:val="center"/>
                </w:tcPr>
                <w:p w14:paraId="2685E9B2" w14:textId="3FFC5EEF" w:rsidR="00660763" w:rsidRPr="00122346" w:rsidRDefault="001B5C8E" w:rsidP="00FE125B">
                  <w:pPr>
                    <w:rPr>
                      <w:color w:val="000000"/>
                      <w:sz w:val="20"/>
                      <w:szCs w:val="20"/>
                    </w:rPr>
                  </w:pPr>
                  <w:r w:rsidRPr="00122346">
                    <w:t>Дорожная одежда</w:t>
                  </w:r>
                </w:p>
              </w:tc>
              <w:tc>
                <w:tcPr>
                  <w:tcW w:w="2126" w:type="dxa"/>
                  <w:vMerge/>
                  <w:tcBorders>
                    <w:top w:val="none" w:sz="4" w:space="0" w:color="000000"/>
                    <w:left w:val="none" w:sz="4" w:space="0" w:color="000000"/>
                    <w:bottom w:val="single" w:sz="8" w:space="0" w:color="000000"/>
                    <w:right w:val="single" w:sz="4" w:space="0" w:color="auto"/>
                  </w:tcBorders>
                  <w:vAlign w:val="center"/>
                </w:tcPr>
                <w:p w14:paraId="7A6318C5"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46BA25DE"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6E4B897E"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62E68A6D" w14:textId="77777777" w:rsidR="00660763" w:rsidRDefault="00660763" w:rsidP="00FE125B">
                  <w:pPr>
                    <w:jc w:val="center"/>
                    <w:rPr>
                      <w:sz w:val="20"/>
                      <w:szCs w:val="20"/>
                    </w:rPr>
                  </w:pPr>
                  <w:r>
                    <w:rPr>
                      <w:sz w:val="20"/>
                      <w:szCs w:val="20"/>
                    </w:rPr>
                    <w:t>1</w:t>
                  </w:r>
                </w:p>
              </w:tc>
            </w:tr>
            <w:tr w:rsidR="00660763" w14:paraId="50BAC736" w14:textId="77777777" w:rsidTr="00122346">
              <w:trPr>
                <w:trHeight w:val="9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1DF46090" w14:textId="77777777" w:rsidR="00660763" w:rsidRDefault="00660763" w:rsidP="00FE125B">
                  <w:pPr>
                    <w:jc w:val="center"/>
                    <w:rPr>
                      <w:sz w:val="20"/>
                      <w:szCs w:val="20"/>
                    </w:rPr>
                  </w:pPr>
                  <w:r>
                    <w:rPr>
                      <w:sz w:val="20"/>
                      <w:szCs w:val="20"/>
                    </w:rPr>
                    <w:t>4.2</w:t>
                  </w:r>
                </w:p>
              </w:tc>
              <w:tc>
                <w:tcPr>
                  <w:tcW w:w="5208" w:type="dxa"/>
                  <w:tcBorders>
                    <w:top w:val="none" w:sz="4" w:space="0" w:color="000000"/>
                    <w:left w:val="single" w:sz="4" w:space="0" w:color="000000"/>
                    <w:bottom w:val="single" w:sz="4" w:space="0" w:color="000000"/>
                    <w:right w:val="single" w:sz="4" w:space="0" w:color="000000"/>
                  </w:tcBorders>
                  <w:vAlign w:val="center"/>
                </w:tcPr>
                <w:p w14:paraId="21494F9F" w14:textId="214AFDF2" w:rsidR="00660763" w:rsidRPr="00122346" w:rsidRDefault="001B5C8E" w:rsidP="00FE125B">
                  <w:pPr>
                    <w:rPr>
                      <w:color w:val="000000"/>
                      <w:sz w:val="20"/>
                      <w:szCs w:val="20"/>
                    </w:rPr>
                  </w:pPr>
                  <w:r w:rsidRPr="00122346">
                    <w:t>Укрепительные работы</w:t>
                  </w:r>
                </w:p>
              </w:tc>
              <w:tc>
                <w:tcPr>
                  <w:tcW w:w="2126" w:type="dxa"/>
                  <w:vMerge/>
                  <w:tcBorders>
                    <w:top w:val="none" w:sz="4" w:space="0" w:color="000000"/>
                    <w:left w:val="none" w:sz="4" w:space="0" w:color="000000"/>
                    <w:bottom w:val="single" w:sz="8" w:space="0" w:color="000000"/>
                    <w:right w:val="single" w:sz="4" w:space="0" w:color="auto"/>
                  </w:tcBorders>
                  <w:vAlign w:val="center"/>
                </w:tcPr>
                <w:p w14:paraId="14803DD6"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16D101A1"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6B382A85"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64C41086" w14:textId="77777777" w:rsidR="00660763" w:rsidRDefault="00660763" w:rsidP="00FE125B">
                  <w:pPr>
                    <w:jc w:val="center"/>
                    <w:rPr>
                      <w:sz w:val="20"/>
                      <w:szCs w:val="20"/>
                    </w:rPr>
                  </w:pPr>
                  <w:r>
                    <w:rPr>
                      <w:sz w:val="20"/>
                      <w:szCs w:val="20"/>
                    </w:rPr>
                    <w:t>1</w:t>
                  </w:r>
                </w:p>
              </w:tc>
            </w:tr>
            <w:tr w:rsidR="00660763" w14:paraId="6A7BFAC3" w14:textId="77777777" w:rsidTr="00122346">
              <w:trPr>
                <w:trHeight w:val="900"/>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287936FD" w14:textId="77777777" w:rsidR="00660763" w:rsidRDefault="00660763" w:rsidP="00FE125B">
                  <w:pPr>
                    <w:jc w:val="center"/>
                    <w:rPr>
                      <w:sz w:val="20"/>
                      <w:szCs w:val="20"/>
                    </w:rPr>
                  </w:pPr>
                  <w:r>
                    <w:rPr>
                      <w:sz w:val="20"/>
                      <w:szCs w:val="20"/>
                    </w:rPr>
                    <w:t>4.3</w:t>
                  </w:r>
                </w:p>
              </w:tc>
              <w:tc>
                <w:tcPr>
                  <w:tcW w:w="5208" w:type="dxa"/>
                  <w:tcBorders>
                    <w:top w:val="none" w:sz="4" w:space="0" w:color="000000"/>
                    <w:left w:val="single" w:sz="4" w:space="0" w:color="000000"/>
                    <w:bottom w:val="single" w:sz="4" w:space="0" w:color="000000"/>
                    <w:right w:val="single" w:sz="4" w:space="0" w:color="000000"/>
                  </w:tcBorders>
                  <w:vAlign w:val="center"/>
                </w:tcPr>
                <w:p w14:paraId="3772F316" w14:textId="4B19BA54" w:rsidR="00660763" w:rsidRPr="00122346" w:rsidRDefault="001B5C8E" w:rsidP="00FE125B">
                  <w:pPr>
                    <w:rPr>
                      <w:color w:val="000000"/>
                      <w:sz w:val="20"/>
                      <w:szCs w:val="20"/>
                    </w:rPr>
                  </w:pPr>
                  <w:r w:rsidRPr="00122346">
                    <w:t>Рекультивация временной полосы отвода</w:t>
                  </w:r>
                </w:p>
              </w:tc>
              <w:tc>
                <w:tcPr>
                  <w:tcW w:w="2126" w:type="dxa"/>
                  <w:vMerge/>
                  <w:tcBorders>
                    <w:top w:val="none" w:sz="4" w:space="0" w:color="000000"/>
                    <w:left w:val="none" w:sz="4" w:space="0" w:color="000000"/>
                    <w:bottom w:val="single" w:sz="8" w:space="0" w:color="000000"/>
                    <w:right w:val="single" w:sz="4" w:space="0" w:color="auto"/>
                  </w:tcBorders>
                  <w:vAlign w:val="center"/>
                </w:tcPr>
                <w:p w14:paraId="4FE45348"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055BC528"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2CA73466"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2591EE9E" w14:textId="77777777" w:rsidR="00660763" w:rsidRDefault="00660763" w:rsidP="00FE125B">
                  <w:pPr>
                    <w:jc w:val="center"/>
                    <w:rPr>
                      <w:sz w:val="20"/>
                      <w:szCs w:val="20"/>
                    </w:rPr>
                  </w:pPr>
                  <w:r>
                    <w:rPr>
                      <w:sz w:val="20"/>
                      <w:szCs w:val="20"/>
                    </w:rPr>
                    <w:t>1</w:t>
                  </w:r>
                </w:p>
              </w:tc>
            </w:tr>
            <w:tr w:rsidR="00660763" w14:paraId="538480DD" w14:textId="77777777" w:rsidTr="00122346">
              <w:trPr>
                <w:trHeight w:val="315"/>
              </w:trPr>
              <w:tc>
                <w:tcPr>
                  <w:tcW w:w="2200" w:type="dxa"/>
                  <w:tcBorders>
                    <w:top w:val="none" w:sz="4" w:space="0" w:color="000000"/>
                    <w:left w:val="single" w:sz="8" w:space="0" w:color="000000"/>
                    <w:bottom w:val="single" w:sz="4" w:space="0" w:color="auto"/>
                    <w:right w:val="none" w:sz="4" w:space="0" w:color="000000"/>
                  </w:tcBorders>
                  <w:shd w:val="clear" w:color="FFFFFF" w:fill="FFFFFF"/>
                  <w:noWrap/>
                  <w:vAlign w:val="center"/>
                </w:tcPr>
                <w:p w14:paraId="3150031A" w14:textId="77777777" w:rsidR="00660763" w:rsidRDefault="00660763" w:rsidP="00FE125B">
                  <w:pPr>
                    <w:jc w:val="center"/>
                    <w:rPr>
                      <w:sz w:val="20"/>
                      <w:szCs w:val="20"/>
                    </w:rPr>
                  </w:pPr>
                  <w:r>
                    <w:rPr>
                      <w:sz w:val="20"/>
                      <w:szCs w:val="20"/>
                    </w:rPr>
                    <w:t>4.4</w:t>
                  </w:r>
                </w:p>
              </w:tc>
              <w:tc>
                <w:tcPr>
                  <w:tcW w:w="5208" w:type="dxa"/>
                  <w:tcBorders>
                    <w:top w:val="none" w:sz="4" w:space="0" w:color="000000"/>
                    <w:left w:val="single" w:sz="4" w:space="0" w:color="000000"/>
                    <w:bottom w:val="single" w:sz="4" w:space="0" w:color="000000"/>
                    <w:right w:val="single" w:sz="4" w:space="0" w:color="000000"/>
                  </w:tcBorders>
                  <w:vAlign w:val="center"/>
                </w:tcPr>
                <w:p w14:paraId="70E17F19" w14:textId="3AC52EE4" w:rsidR="00660763" w:rsidRPr="00122346" w:rsidRDefault="001B5C8E" w:rsidP="00FE125B">
                  <w:pPr>
                    <w:rPr>
                      <w:color w:val="000000"/>
                      <w:sz w:val="20"/>
                      <w:szCs w:val="20"/>
                    </w:rPr>
                  </w:pPr>
                  <w:r w:rsidRPr="00122346">
                    <w:t>Обустройство дороги</w:t>
                  </w:r>
                </w:p>
              </w:tc>
              <w:tc>
                <w:tcPr>
                  <w:tcW w:w="2126" w:type="dxa"/>
                  <w:vMerge/>
                  <w:tcBorders>
                    <w:top w:val="none" w:sz="4" w:space="0" w:color="000000"/>
                    <w:left w:val="none" w:sz="4" w:space="0" w:color="000000"/>
                    <w:bottom w:val="single" w:sz="8" w:space="0" w:color="000000"/>
                    <w:right w:val="single" w:sz="4" w:space="0" w:color="auto"/>
                  </w:tcBorders>
                  <w:vAlign w:val="center"/>
                </w:tcPr>
                <w:p w14:paraId="15D5D553" w14:textId="77777777" w:rsidR="00660763" w:rsidRDefault="00660763" w:rsidP="00FE125B">
                  <w:pPr>
                    <w:rPr>
                      <w:sz w:val="20"/>
                      <w:szCs w:val="20"/>
                    </w:rPr>
                  </w:pPr>
                </w:p>
              </w:tc>
              <w:tc>
                <w:tcPr>
                  <w:tcW w:w="2268" w:type="dxa"/>
                  <w:vMerge/>
                  <w:tcBorders>
                    <w:top w:val="none" w:sz="4" w:space="0" w:color="000000"/>
                    <w:left w:val="single" w:sz="4" w:space="0" w:color="auto"/>
                    <w:bottom w:val="single" w:sz="8" w:space="0" w:color="000000"/>
                    <w:right w:val="none" w:sz="4" w:space="0" w:color="000000"/>
                  </w:tcBorders>
                  <w:vAlign w:val="center"/>
                </w:tcPr>
                <w:p w14:paraId="476592B7" w14:textId="77777777" w:rsidR="00660763" w:rsidRDefault="00660763" w:rsidP="00FE125B">
                  <w:pPr>
                    <w:rPr>
                      <w:sz w:val="20"/>
                      <w:szCs w:val="20"/>
                    </w:rPr>
                  </w:pPr>
                </w:p>
              </w:tc>
              <w:tc>
                <w:tcPr>
                  <w:tcW w:w="1843"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1EBA4DD9" w14:textId="77777777" w:rsidR="00660763" w:rsidRDefault="00660763" w:rsidP="00FE125B">
                  <w:pPr>
                    <w:jc w:val="center"/>
                    <w:rPr>
                      <w:sz w:val="20"/>
                      <w:szCs w:val="20"/>
                    </w:rPr>
                  </w:pPr>
                  <w:r>
                    <w:rPr>
                      <w:sz w:val="20"/>
                      <w:szCs w:val="20"/>
                    </w:rPr>
                    <w:t>шт</w:t>
                  </w:r>
                </w:p>
              </w:tc>
              <w:tc>
                <w:tcPr>
                  <w:tcW w:w="1559" w:type="dxa"/>
                  <w:tcBorders>
                    <w:top w:val="none" w:sz="4" w:space="0" w:color="000000"/>
                    <w:left w:val="none" w:sz="4" w:space="0" w:color="000000"/>
                    <w:bottom w:val="single" w:sz="4" w:space="0" w:color="auto"/>
                    <w:right w:val="single" w:sz="8" w:space="0" w:color="000000"/>
                  </w:tcBorders>
                  <w:shd w:val="clear" w:color="FFFFFF" w:fill="FFFFFF"/>
                  <w:vAlign w:val="center"/>
                </w:tcPr>
                <w:p w14:paraId="6C494FBA" w14:textId="77777777" w:rsidR="00660763" w:rsidRDefault="00660763" w:rsidP="00FE125B">
                  <w:pPr>
                    <w:jc w:val="center"/>
                    <w:rPr>
                      <w:sz w:val="20"/>
                      <w:szCs w:val="20"/>
                    </w:rPr>
                  </w:pPr>
                  <w:r>
                    <w:rPr>
                      <w:sz w:val="20"/>
                      <w:szCs w:val="20"/>
                    </w:rPr>
                    <w:t>1</w:t>
                  </w:r>
                </w:p>
              </w:tc>
            </w:tr>
          </w:tbl>
          <w:p w14:paraId="273C2722" w14:textId="77777777" w:rsidR="00660763" w:rsidRDefault="00660763" w:rsidP="00FE125B">
            <w:pPr>
              <w:ind w:firstLine="567"/>
              <w:jc w:val="center"/>
              <w:rPr>
                <w:rFonts w:eastAsia="Calibri"/>
                <w:b/>
                <w:sz w:val="20"/>
                <w:szCs w:val="20"/>
              </w:rPr>
            </w:pPr>
          </w:p>
          <w:p w14:paraId="49B5FE65" w14:textId="77777777" w:rsidR="00660763" w:rsidRDefault="00660763" w:rsidP="00FE125B">
            <w:pPr>
              <w:jc w:val="center"/>
              <w:rPr>
                <w:b/>
                <w:sz w:val="20"/>
                <w:szCs w:val="20"/>
              </w:rPr>
            </w:pPr>
          </w:p>
        </w:tc>
      </w:tr>
    </w:tbl>
    <w:p w14:paraId="768256DC" w14:textId="77777777" w:rsidR="00660763" w:rsidRDefault="00660763" w:rsidP="0040128C">
      <w:pPr>
        <w:tabs>
          <w:tab w:val="left" w:pos="-360"/>
          <w:tab w:val="left" w:pos="360"/>
        </w:tabs>
        <w:jc w:val="center"/>
      </w:pPr>
    </w:p>
    <w:p w14:paraId="242ECB99" w14:textId="0C65CB64" w:rsidR="0040128C" w:rsidRPr="0040128C" w:rsidRDefault="0040128C" w:rsidP="0040128C">
      <w:pPr>
        <w:ind w:left="567"/>
        <w:rPr>
          <w:i/>
          <w:iCs/>
        </w:rPr>
      </w:pPr>
      <w:r w:rsidRPr="0040128C">
        <w:rPr>
          <w:i/>
          <w:iCs/>
        </w:rPr>
        <w:t>Работы осуществляются Подрядчиком в соответствии с настоящим Графиком и Графиком оплаты выполненных работ (Приложения №2 и №3 к Контракту).</w:t>
      </w:r>
    </w:p>
    <w:p w14:paraId="32457005" w14:textId="2BAC657D" w:rsidR="0040128C" w:rsidRPr="004E7181" w:rsidRDefault="0040128C" w:rsidP="0040128C">
      <w:pPr>
        <w:ind w:left="567"/>
      </w:pPr>
      <w:r w:rsidRPr="004E7181">
        <w:t>Даты событий, указанных в пунктах 2.9.1-2.9.5 Методики составления графика выполнения строительно-монтажных работ и графика</w:t>
      </w:r>
      <w:r w:rsidR="00243982" w:rsidRPr="004E7181">
        <w:t xml:space="preserve"> </w:t>
      </w:r>
      <w:r w:rsidRPr="004E7181">
        <w:t>оплаты</w:t>
      </w:r>
      <w:r w:rsidR="00243982" w:rsidRPr="004E7181">
        <w:t xml:space="preserve"> </w:t>
      </w:r>
      <w:r w:rsidRPr="004E7181">
        <w:t>выполненных по контракту (договору), предметом которого являются строительство, реконструкция объектов капитального строительства, работ, утвержденной Приказом Минстроя России от 05.06.2018 № 336/пр установлены</w:t>
      </w:r>
      <w:r w:rsidR="00E13351" w:rsidRPr="004E7181">
        <w:t>/не установлены</w:t>
      </w:r>
      <w:r w:rsidRPr="004E7181">
        <w:t xml:space="preserve">: </w:t>
      </w:r>
    </w:p>
    <w:p w14:paraId="3CAE5D0A" w14:textId="2E034C91" w:rsidR="0040128C" w:rsidRPr="008C2ED4" w:rsidRDefault="0040128C" w:rsidP="0040128C">
      <w:pPr>
        <w:ind w:left="567"/>
      </w:pPr>
      <w:r w:rsidRPr="008C2ED4">
        <w:t>-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r w:rsidR="001B2A4A" w:rsidRPr="008C2ED4">
        <w:t>: не установлены;</w:t>
      </w:r>
    </w:p>
    <w:p w14:paraId="083412F7" w14:textId="67562A2D" w:rsidR="0040128C" w:rsidRPr="008C2ED4" w:rsidRDefault="0040128C" w:rsidP="0040128C">
      <w:pPr>
        <w:ind w:left="567"/>
      </w:pPr>
      <w:r w:rsidRPr="008C2ED4">
        <w:t>-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r w:rsidR="001B2A4A" w:rsidRPr="008C2ED4">
        <w:t>: не установлены</w:t>
      </w:r>
      <w:r w:rsidRPr="008C2ED4">
        <w:t>;</w:t>
      </w:r>
    </w:p>
    <w:p w14:paraId="50C853DD" w14:textId="69FF1B1B" w:rsidR="0040128C" w:rsidRPr="008C2ED4" w:rsidRDefault="0040128C" w:rsidP="0040128C">
      <w:pPr>
        <w:ind w:left="567"/>
      </w:pPr>
      <w:r w:rsidRPr="008C2ED4">
        <w:t>-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r w:rsidR="001B2A4A" w:rsidRPr="008C2ED4">
        <w:t>: установлены;</w:t>
      </w:r>
    </w:p>
    <w:p w14:paraId="30461FBA" w14:textId="3DAF706A" w:rsidR="0040128C" w:rsidRPr="008C2ED4" w:rsidRDefault="0040128C" w:rsidP="0040128C">
      <w:pPr>
        <w:ind w:left="567"/>
      </w:pPr>
      <w:r w:rsidRPr="008C2ED4">
        <w:lastRenderedPageBreak/>
        <w:t>- подключение объекта к сетям инженерно-технического обеспечения в соответствии с техническими условиями, предусмотренными проектной документацией</w:t>
      </w:r>
      <w:r w:rsidR="001B2A4A" w:rsidRPr="008C2ED4">
        <w:t>: не установлены;</w:t>
      </w:r>
    </w:p>
    <w:p w14:paraId="4146BCD0" w14:textId="479D6F73" w:rsidR="0040128C" w:rsidRPr="008C2ED4" w:rsidRDefault="0040128C" w:rsidP="0040128C">
      <w:pPr>
        <w:ind w:left="567"/>
      </w:pPr>
      <w:r w:rsidRPr="008C2ED4">
        <w:t>- подписание акта о соответствии состояния земельного участка условиям контракта при завершении строительства, реконструкции объекта</w:t>
      </w:r>
      <w:r w:rsidR="001B2A4A" w:rsidRPr="008C2ED4">
        <w:t xml:space="preserve"> не установлены.</w:t>
      </w:r>
    </w:p>
    <w:p w14:paraId="6AAD3DC4" w14:textId="77777777" w:rsidR="0040128C" w:rsidRPr="00641894" w:rsidRDefault="0040128C" w:rsidP="008C719B">
      <w:pPr>
        <w:rPr>
          <w:color w:val="EE0000"/>
        </w:rPr>
      </w:pPr>
    </w:p>
    <w:p w14:paraId="0777D4BA" w14:textId="2CE73593" w:rsidR="0040128C" w:rsidRPr="008C719B" w:rsidRDefault="0040128C" w:rsidP="0040128C">
      <w:pPr>
        <w:ind w:left="567"/>
        <w:rPr>
          <w:i/>
          <w:iCs/>
        </w:rPr>
      </w:pPr>
      <w:r w:rsidRPr="004E7181">
        <w:rPr>
          <w:i/>
          <w:iCs/>
        </w:rPr>
        <w:t>Временное присоединение всех необходимых коммуникаций на период выполнения работ по Контракту в точках подключения в соответствии с проектной документацией и техническими условиями осуществляется Подрядчиком и за его счет.</w:t>
      </w:r>
    </w:p>
    <w:p w14:paraId="6DCE925F" w14:textId="77777777" w:rsidR="0040128C" w:rsidRPr="00DC1F54" w:rsidRDefault="0040128C" w:rsidP="001F45ED">
      <w:pPr>
        <w:ind w:left="567"/>
      </w:pPr>
    </w:p>
    <w:p w14:paraId="0A5D75F5" w14:textId="77777777" w:rsidR="003061AD" w:rsidRDefault="003061AD">
      <w:pPr>
        <w:jc w:val="center"/>
        <w:rPr>
          <w:b/>
        </w:rPr>
      </w:pPr>
    </w:p>
    <w:tbl>
      <w:tblPr>
        <w:tblW w:w="15525" w:type="dxa"/>
        <w:tblInd w:w="114" w:type="dxa"/>
        <w:tblLayout w:type="fixed"/>
        <w:tblCellMar>
          <w:left w:w="57" w:type="dxa"/>
          <w:right w:w="57" w:type="dxa"/>
        </w:tblCellMar>
        <w:tblLook w:val="04A0" w:firstRow="1" w:lastRow="0" w:firstColumn="1" w:lastColumn="0" w:noHBand="0" w:noVBand="1"/>
      </w:tblPr>
      <w:tblGrid>
        <w:gridCol w:w="7054"/>
        <w:gridCol w:w="1413"/>
        <w:gridCol w:w="7058"/>
      </w:tblGrid>
      <w:tr w:rsidR="003061AD" w14:paraId="3164B8E8" w14:textId="77777777">
        <w:trPr>
          <w:trHeight w:val="180"/>
        </w:trPr>
        <w:tc>
          <w:tcPr>
            <w:tcW w:w="7054" w:type="dxa"/>
          </w:tcPr>
          <w:p w14:paraId="3E82DDD8" w14:textId="77777777" w:rsidR="003061AD" w:rsidRDefault="003061AD">
            <w:pPr>
              <w:keepNext/>
              <w:keepLines/>
              <w:tabs>
                <w:tab w:val="left" w:pos="567"/>
                <w:tab w:val="left" w:pos="851"/>
              </w:tabs>
              <w:ind w:firstLine="567"/>
              <w:jc w:val="center"/>
            </w:pPr>
          </w:p>
          <w:p w14:paraId="3D8576E5" w14:textId="77777777" w:rsidR="003061AD" w:rsidRDefault="00000000">
            <w:pPr>
              <w:keepNext/>
              <w:keepLines/>
              <w:tabs>
                <w:tab w:val="left" w:pos="567"/>
                <w:tab w:val="left" w:pos="851"/>
              </w:tabs>
              <w:ind w:firstLine="567"/>
              <w:jc w:val="center"/>
            </w:pPr>
            <w:r>
              <w:t>Заказчик</w:t>
            </w:r>
          </w:p>
        </w:tc>
        <w:tc>
          <w:tcPr>
            <w:tcW w:w="1413" w:type="dxa"/>
          </w:tcPr>
          <w:p w14:paraId="442EF759" w14:textId="77777777" w:rsidR="003061AD" w:rsidRDefault="003061AD">
            <w:pPr>
              <w:keepNext/>
              <w:keepLines/>
              <w:tabs>
                <w:tab w:val="left" w:pos="567"/>
                <w:tab w:val="left" w:pos="851"/>
              </w:tabs>
              <w:ind w:firstLine="567"/>
              <w:jc w:val="center"/>
              <w:rPr>
                <w:b/>
              </w:rPr>
            </w:pPr>
          </w:p>
        </w:tc>
        <w:tc>
          <w:tcPr>
            <w:tcW w:w="7058" w:type="dxa"/>
          </w:tcPr>
          <w:p w14:paraId="58D3E819" w14:textId="77777777" w:rsidR="003061AD" w:rsidRDefault="003061AD">
            <w:pPr>
              <w:tabs>
                <w:tab w:val="left" w:pos="567"/>
                <w:tab w:val="left" w:pos="851"/>
              </w:tabs>
              <w:ind w:firstLine="567"/>
              <w:jc w:val="center"/>
              <w:rPr>
                <w:b/>
              </w:rPr>
            </w:pPr>
          </w:p>
          <w:p w14:paraId="547BEDF5" w14:textId="77777777" w:rsidR="003061AD" w:rsidRDefault="00000000">
            <w:pPr>
              <w:tabs>
                <w:tab w:val="left" w:pos="567"/>
                <w:tab w:val="left" w:pos="851"/>
              </w:tabs>
              <w:ind w:firstLine="567"/>
              <w:jc w:val="center"/>
            </w:pPr>
            <w:r>
              <w:t>Подрядчик</w:t>
            </w:r>
          </w:p>
        </w:tc>
      </w:tr>
    </w:tbl>
    <w:p w14:paraId="00165B26" w14:textId="77777777" w:rsidR="003061AD" w:rsidRDefault="003061AD">
      <w:pPr>
        <w:sectPr w:rsidR="003061AD">
          <w:footerReference w:type="default" r:id="rId32"/>
          <w:footerReference w:type="first" r:id="rId33"/>
          <w:pgSz w:w="16838" w:h="11906" w:orient="landscape"/>
          <w:pgMar w:top="993" w:right="709" w:bottom="766" w:left="426" w:header="0" w:footer="709" w:gutter="0"/>
          <w:cols w:space="720"/>
          <w:formProt w:val="0"/>
          <w:docGrid w:linePitch="100"/>
        </w:sectPr>
      </w:pPr>
    </w:p>
    <w:p w14:paraId="74B3837D" w14:textId="77777777" w:rsidR="003061AD" w:rsidRDefault="00000000">
      <w:pPr>
        <w:jc w:val="right"/>
      </w:pPr>
      <w:r>
        <w:lastRenderedPageBreak/>
        <w:t>Приложение № 3 к Муниципальному контракту от</w:t>
      </w:r>
    </w:p>
    <w:p w14:paraId="25C84594" w14:textId="77777777" w:rsidR="003061AD" w:rsidRDefault="00000000">
      <w:pPr>
        <w:jc w:val="right"/>
      </w:pPr>
      <w:r>
        <w:t>«___» __________ 20__ года № ___</w:t>
      </w:r>
    </w:p>
    <w:p w14:paraId="0F2206ED" w14:textId="77777777" w:rsidR="003061AD" w:rsidRDefault="003061AD">
      <w:pPr>
        <w:ind w:firstLine="709"/>
        <w:jc w:val="right"/>
      </w:pPr>
    </w:p>
    <w:p w14:paraId="27706281" w14:textId="27FC86EB" w:rsidR="003061AD" w:rsidRPr="009906BA" w:rsidRDefault="00000000">
      <w:pPr>
        <w:ind w:firstLine="709"/>
        <w:jc w:val="center"/>
        <w:rPr>
          <w:b/>
          <w:bCs/>
        </w:rPr>
      </w:pPr>
      <w:r w:rsidRPr="009906BA">
        <w:rPr>
          <w:b/>
          <w:bCs/>
        </w:rPr>
        <w:t>График оплаты выполненных работ</w:t>
      </w:r>
    </w:p>
    <w:p w14:paraId="1D7FAF61" w14:textId="7AE1FA7C" w:rsidR="003061AD" w:rsidRDefault="00000000">
      <w:pPr>
        <w:tabs>
          <w:tab w:val="left" w:pos="360"/>
        </w:tabs>
        <w:ind w:firstLine="709"/>
        <w:jc w:val="center"/>
      </w:pPr>
      <w:r>
        <w:rPr>
          <w:rFonts w:eastAsiaTheme="minorHAnsi"/>
          <w:lang w:eastAsia="en-US"/>
        </w:rPr>
        <w:t xml:space="preserve"> Наименование объекта: </w:t>
      </w:r>
      <w:r w:rsidR="00A44B91" w:rsidRPr="00A44B91">
        <w:rPr>
          <w:rFonts w:eastAsiaTheme="minorHAnsi"/>
          <w:lang w:eastAsia="en-US"/>
        </w:rPr>
        <w:t>«</w:t>
      </w:r>
      <w:r w:rsidR="00641894" w:rsidRPr="00641894">
        <w:rPr>
          <w:rFonts w:eastAsiaTheme="minorHAnsi"/>
          <w:lang w:eastAsia="en-US"/>
        </w:rPr>
        <w:t>Строительство автомобильной дороги Большое Шапово – МТФ в с. Подвязье в Рязанском районе Рязанской области</w:t>
      </w:r>
      <w:r w:rsidR="00A44B91" w:rsidRPr="00A44B91">
        <w:rPr>
          <w:rFonts w:eastAsiaTheme="minorHAnsi"/>
          <w:lang w:eastAsia="en-US"/>
        </w:rPr>
        <w:t>»</w:t>
      </w:r>
    </w:p>
    <w:tbl>
      <w:tblPr>
        <w:tblpPr w:leftFromText="180" w:rightFromText="180" w:bottomFromText="200" w:vertAnchor="text" w:horzAnchor="margin" w:tblpY="258"/>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4111"/>
        <w:gridCol w:w="1701"/>
        <w:gridCol w:w="1134"/>
        <w:gridCol w:w="2655"/>
        <w:gridCol w:w="2851"/>
        <w:gridCol w:w="2148"/>
      </w:tblGrid>
      <w:tr w:rsidR="003061AD" w14:paraId="6802C1B0" w14:textId="77777777" w:rsidTr="00527187">
        <w:trPr>
          <w:trHeight w:val="2511"/>
        </w:trPr>
        <w:tc>
          <w:tcPr>
            <w:tcW w:w="1271" w:type="dxa"/>
            <w:vAlign w:val="center"/>
          </w:tcPr>
          <w:p w14:paraId="4677DEC6" w14:textId="77777777" w:rsidR="003061AD" w:rsidRPr="004E7181" w:rsidRDefault="00000000">
            <w:pPr>
              <w:widowControl w:val="0"/>
              <w:spacing w:before="28" w:after="28"/>
              <w:contextualSpacing/>
              <w:jc w:val="center"/>
            </w:pPr>
            <w:r w:rsidRPr="004E7181">
              <w:rPr>
                <w:b/>
              </w:rPr>
              <w:t>Порядковый номер этапа выполнения контракта и (или) комплекса работ и (или) вида работ и (или) части работ отдельного вида работ</w:t>
            </w:r>
          </w:p>
        </w:tc>
        <w:tc>
          <w:tcPr>
            <w:tcW w:w="4111" w:type="dxa"/>
            <w:vAlign w:val="center"/>
          </w:tcPr>
          <w:p w14:paraId="7FAA3727" w14:textId="65E0AC23" w:rsidR="003061AD" w:rsidRPr="004E7181" w:rsidRDefault="00000000">
            <w:pPr>
              <w:widowControl w:val="0"/>
              <w:spacing w:before="28" w:after="28"/>
              <w:contextualSpacing/>
              <w:jc w:val="center"/>
            </w:pPr>
            <w:r w:rsidRPr="004E7181">
              <w:rPr>
                <w:b/>
              </w:rPr>
              <w:t>Наименование этапа выполнения контракта и (или) комплекса работ и (или) вида работ и (или) части работ отдельного вида работ</w:t>
            </w:r>
          </w:p>
          <w:p w14:paraId="4012E295" w14:textId="77777777" w:rsidR="003061AD" w:rsidRPr="004E7181" w:rsidRDefault="003061AD">
            <w:pPr>
              <w:widowControl w:val="0"/>
              <w:tabs>
                <w:tab w:val="left" w:pos="3804"/>
              </w:tabs>
              <w:spacing w:before="28" w:after="28"/>
              <w:contextualSpacing/>
              <w:jc w:val="center"/>
              <w:rPr>
                <w:b/>
              </w:rPr>
            </w:pPr>
          </w:p>
        </w:tc>
        <w:tc>
          <w:tcPr>
            <w:tcW w:w="1701" w:type="dxa"/>
            <w:vAlign w:val="center"/>
          </w:tcPr>
          <w:p w14:paraId="2F8B3B15" w14:textId="77777777" w:rsidR="003061AD" w:rsidRPr="004E7181" w:rsidRDefault="00000000">
            <w:pPr>
              <w:widowControl w:val="0"/>
              <w:spacing w:line="276" w:lineRule="auto"/>
              <w:jc w:val="center"/>
            </w:pPr>
            <w:r w:rsidRPr="004E7181">
              <w:rPr>
                <w:b/>
              </w:rPr>
              <w:t>Сроки выплаты аванса</w:t>
            </w:r>
          </w:p>
        </w:tc>
        <w:tc>
          <w:tcPr>
            <w:tcW w:w="1134" w:type="dxa"/>
            <w:vAlign w:val="center"/>
          </w:tcPr>
          <w:p w14:paraId="0B665D03" w14:textId="77777777" w:rsidR="003061AD" w:rsidRPr="004E7181" w:rsidRDefault="00000000">
            <w:pPr>
              <w:pStyle w:val="222"/>
              <w:widowControl w:val="0"/>
              <w:ind w:firstLine="0"/>
              <w:jc w:val="center"/>
              <w:rPr>
                <w:szCs w:val="24"/>
              </w:rPr>
            </w:pPr>
            <w:r w:rsidRPr="004E7181">
              <w:rPr>
                <w:b/>
                <w:szCs w:val="24"/>
              </w:rPr>
              <w:t>Размер аванса, подлежащего выплате Подрядчику</w:t>
            </w:r>
          </w:p>
        </w:tc>
        <w:tc>
          <w:tcPr>
            <w:tcW w:w="2655" w:type="dxa"/>
            <w:vAlign w:val="center"/>
          </w:tcPr>
          <w:p w14:paraId="710B0165" w14:textId="77777777" w:rsidR="003061AD" w:rsidRPr="004E7181" w:rsidRDefault="00000000">
            <w:pPr>
              <w:widowControl w:val="0"/>
              <w:spacing w:before="28" w:after="28"/>
              <w:contextualSpacing/>
              <w:jc w:val="center"/>
            </w:pPr>
            <w:r w:rsidRPr="004E7181">
              <w:rPr>
                <w:b/>
              </w:rPr>
              <w:t>Сумма к оплате*</w:t>
            </w:r>
          </w:p>
        </w:tc>
        <w:tc>
          <w:tcPr>
            <w:tcW w:w="2851" w:type="dxa"/>
            <w:vAlign w:val="center"/>
          </w:tcPr>
          <w:p w14:paraId="4E418091" w14:textId="77777777" w:rsidR="003061AD" w:rsidRPr="004E7181" w:rsidRDefault="00000000">
            <w:pPr>
              <w:widowControl w:val="0"/>
              <w:spacing w:before="28" w:after="28"/>
              <w:contextualSpacing/>
              <w:jc w:val="center"/>
            </w:pPr>
            <w:r w:rsidRPr="004E7181">
              <w:rPr>
                <w:b/>
              </w:rPr>
              <w:t>Сроки оплаты за выполненный этап выполнения контракта и (или) комплекс работ и (или) вид работ и (или) часть работ отдельного вида работ</w:t>
            </w:r>
          </w:p>
        </w:tc>
        <w:tc>
          <w:tcPr>
            <w:tcW w:w="2148" w:type="dxa"/>
            <w:vAlign w:val="center"/>
          </w:tcPr>
          <w:p w14:paraId="41EE24B3" w14:textId="77777777" w:rsidR="003061AD" w:rsidRPr="004E7181" w:rsidRDefault="00000000">
            <w:pPr>
              <w:widowControl w:val="0"/>
              <w:spacing w:before="28" w:after="28"/>
              <w:contextualSpacing/>
              <w:jc w:val="center"/>
            </w:pPr>
            <w:r w:rsidRPr="004E7181">
              <w:rPr>
                <w:b/>
              </w:rPr>
              <w:t>Доля этапа выполнения контракта и (или) комплекса работ и (или) вида работ и (или) части работ отдельного вида работ</w:t>
            </w:r>
          </w:p>
        </w:tc>
      </w:tr>
      <w:tr w:rsidR="00527187" w14:paraId="1075354C" w14:textId="77777777" w:rsidTr="00527187">
        <w:trPr>
          <w:trHeight w:val="3427"/>
        </w:trPr>
        <w:tc>
          <w:tcPr>
            <w:tcW w:w="1271" w:type="dxa"/>
            <w:vAlign w:val="center"/>
          </w:tcPr>
          <w:p w14:paraId="0829E22C" w14:textId="4357EC4B" w:rsidR="00527187" w:rsidRDefault="00527187" w:rsidP="00527187">
            <w:pPr>
              <w:widowControl w:val="0"/>
              <w:spacing w:line="20" w:lineRule="atLeast"/>
              <w:jc w:val="center"/>
            </w:pPr>
            <w:r>
              <w:lastRenderedPageBreak/>
              <w:t>1</w:t>
            </w:r>
          </w:p>
        </w:tc>
        <w:tc>
          <w:tcPr>
            <w:tcW w:w="4111" w:type="dxa"/>
          </w:tcPr>
          <w:p w14:paraId="49D65700" w14:textId="577BD61F" w:rsidR="00527187" w:rsidRPr="00527187" w:rsidRDefault="00527187" w:rsidP="00527187">
            <w:pPr>
              <w:jc w:val="center"/>
              <w:rPr>
                <w:highlight w:val="yellow"/>
              </w:rPr>
            </w:pPr>
            <w:r w:rsidRPr="00A81315">
              <w:t xml:space="preserve">1 этап </w:t>
            </w:r>
            <w:r>
              <w:t>строительства</w:t>
            </w:r>
          </w:p>
        </w:tc>
        <w:tc>
          <w:tcPr>
            <w:tcW w:w="1701" w:type="dxa"/>
            <w:vAlign w:val="center"/>
          </w:tcPr>
          <w:p w14:paraId="3ED47600" w14:textId="7A613262" w:rsidR="00527187" w:rsidRPr="007822E1" w:rsidRDefault="00527187" w:rsidP="00527187">
            <w:pPr>
              <w:widowControl w:val="0"/>
              <w:suppressLineNumbers/>
              <w:tabs>
                <w:tab w:val="left" w:pos="1276"/>
              </w:tabs>
              <w:spacing w:before="28" w:after="28" w:line="276" w:lineRule="auto"/>
              <w:contextualSpacing/>
              <w:rPr>
                <w:rFonts w:eastAsia="Calibri"/>
                <w:lang w:eastAsia="en-US"/>
              </w:rPr>
            </w:pPr>
            <w:r w:rsidRPr="007822E1">
              <w:rPr>
                <w:rFonts w:eastAsia="Calibri"/>
                <w:lang w:eastAsia="en-US"/>
              </w:rPr>
              <w:t xml:space="preserve">в срок не более </w:t>
            </w:r>
            <w:r>
              <w:rPr>
                <w:rFonts w:eastAsia="Calibri"/>
                <w:lang w:eastAsia="en-US"/>
              </w:rPr>
              <w:t>10</w:t>
            </w:r>
            <w:r w:rsidRPr="007822E1">
              <w:rPr>
                <w:rFonts w:eastAsia="Calibri"/>
                <w:lang w:eastAsia="en-US"/>
              </w:rPr>
              <w:t xml:space="preserve"> (</w:t>
            </w:r>
            <w:r>
              <w:rPr>
                <w:rFonts w:eastAsia="Calibri"/>
                <w:lang w:eastAsia="en-US"/>
              </w:rPr>
              <w:t>Десяти</w:t>
            </w:r>
            <w:r w:rsidRPr="007822E1">
              <w:rPr>
                <w:rFonts w:eastAsia="Calibri"/>
                <w:lang w:eastAsia="en-US"/>
              </w:rPr>
              <w:t>) рабочих дней с даты получения Заказчиком от Подрядчика счета на выплату аванса</w:t>
            </w:r>
          </w:p>
        </w:tc>
        <w:tc>
          <w:tcPr>
            <w:tcW w:w="1134" w:type="dxa"/>
            <w:vAlign w:val="center"/>
          </w:tcPr>
          <w:p w14:paraId="77BFBBCF" w14:textId="7EBCE2DD" w:rsidR="00527187" w:rsidRPr="007822E1" w:rsidRDefault="00527187" w:rsidP="00527187">
            <w:pPr>
              <w:widowControl w:val="0"/>
              <w:spacing w:before="28" w:after="28"/>
              <w:contextualSpacing/>
              <w:jc w:val="center"/>
            </w:pPr>
            <w:r w:rsidRPr="007822E1">
              <w:t>30%</w:t>
            </w:r>
          </w:p>
        </w:tc>
        <w:tc>
          <w:tcPr>
            <w:tcW w:w="2655" w:type="dxa"/>
            <w:vAlign w:val="center"/>
          </w:tcPr>
          <w:p w14:paraId="1194DDED" w14:textId="77777777" w:rsidR="00527187" w:rsidRPr="007822E1" w:rsidRDefault="00527187" w:rsidP="00527187">
            <w:pPr>
              <w:widowControl w:val="0"/>
              <w:spacing w:before="28" w:after="28"/>
              <w:contextualSpacing/>
              <w:jc w:val="center"/>
            </w:pPr>
          </w:p>
        </w:tc>
        <w:tc>
          <w:tcPr>
            <w:tcW w:w="2851" w:type="dxa"/>
            <w:vAlign w:val="center"/>
          </w:tcPr>
          <w:p w14:paraId="17128BF7" w14:textId="67E19C13" w:rsidR="00527187" w:rsidRPr="007822E1" w:rsidRDefault="00527187" w:rsidP="00527187">
            <w:pPr>
              <w:widowControl w:val="0"/>
              <w:tabs>
                <w:tab w:val="left" w:pos="0"/>
                <w:tab w:val="left" w:pos="567"/>
                <w:tab w:val="left" w:pos="993"/>
                <w:tab w:val="left" w:pos="1080"/>
                <w:tab w:val="left" w:pos="1276"/>
              </w:tabs>
              <w:spacing w:before="28" w:after="28"/>
              <w:contextualSpacing/>
            </w:pPr>
            <w:r w:rsidRPr="007822E1">
              <w:t>Не бол</w:t>
            </w:r>
            <w:r w:rsidRPr="007822E1">
              <w:rPr>
                <w:shd w:val="clear" w:color="auto" w:fill="FFFFFF"/>
              </w:rPr>
              <w:t xml:space="preserve">ее </w:t>
            </w:r>
            <w:r>
              <w:rPr>
                <w:shd w:val="clear" w:color="auto" w:fill="FFFFFF"/>
              </w:rPr>
              <w:t>10</w:t>
            </w:r>
            <w:r w:rsidRPr="007822E1">
              <w:rPr>
                <w:shd w:val="clear" w:color="auto" w:fill="FFFFFF"/>
              </w:rPr>
              <w:t xml:space="preserve"> (</w:t>
            </w:r>
            <w:r>
              <w:rPr>
                <w:shd w:val="clear" w:color="auto" w:fill="FFFFFF"/>
              </w:rPr>
              <w:t>Десяти</w:t>
            </w:r>
            <w:r w:rsidRPr="007822E1">
              <w:rPr>
                <w:shd w:val="clear" w:color="auto" w:fill="FFFFFF"/>
              </w:rPr>
              <w:t>) рабочих дней с даты подписания Заказчиком документа о приемке</w:t>
            </w:r>
          </w:p>
          <w:p w14:paraId="3D90456B" w14:textId="77777777" w:rsidR="00527187" w:rsidRPr="007822E1" w:rsidRDefault="00527187" w:rsidP="00527187">
            <w:pPr>
              <w:widowControl w:val="0"/>
              <w:tabs>
                <w:tab w:val="left" w:pos="0"/>
                <w:tab w:val="left" w:pos="567"/>
                <w:tab w:val="left" w:pos="993"/>
                <w:tab w:val="left" w:pos="1080"/>
                <w:tab w:val="left" w:pos="1276"/>
              </w:tabs>
              <w:ind w:firstLine="709"/>
            </w:pPr>
          </w:p>
        </w:tc>
        <w:tc>
          <w:tcPr>
            <w:tcW w:w="2148" w:type="dxa"/>
            <w:vAlign w:val="center"/>
          </w:tcPr>
          <w:p w14:paraId="62C3E6AC" w14:textId="7DD6CCFD" w:rsidR="00527187" w:rsidRPr="007822E1" w:rsidRDefault="00527187" w:rsidP="00527187">
            <w:pPr>
              <w:widowControl w:val="0"/>
              <w:spacing w:before="28" w:after="28"/>
              <w:contextualSpacing/>
              <w:jc w:val="center"/>
              <w:rPr>
                <w:shd w:val="clear" w:color="auto" w:fill="FFFFFF"/>
              </w:rPr>
            </w:pPr>
          </w:p>
        </w:tc>
      </w:tr>
      <w:tr w:rsidR="00527187" w14:paraId="5F62D2A3" w14:textId="77777777" w:rsidTr="00527187">
        <w:trPr>
          <w:trHeight w:val="3427"/>
        </w:trPr>
        <w:tc>
          <w:tcPr>
            <w:tcW w:w="1271" w:type="dxa"/>
            <w:vAlign w:val="center"/>
          </w:tcPr>
          <w:p w14:paraId="3B86B6A9" w14:textId="55045838" w:rsidR="00527187" w:rsidRDefault="00527187" w:rsidP="00527187">
            <w:pPr>
              <w:widowControl w:val="0"/>
              <w:spacing w:line="20" w:lineRule="atLeast"/>
              <w:jc w:val="center"/>
            </w:pPr>
            <w:r>
              <w:t>2</w:t>
            </w:r>
          </w:p>
        </w:tc>
        <w:tc>
          <w:tcPr>
            <w:tcW w:w="4111" w:type="dxa"/>
          </w:tcPr>
          <w:p w14:paraId="3A1A34C1" w14:textId="633017CA" w:rsidR="00527187" w:rsidRPr="00527187" w:rsidRDefault="00527187" w:rsidP="00527187">
            <w:pPr>
              <w:jc w:val="center"/>
              <w:rPr>
                <w:highlight w:val="yellow"/>
              </w:rPr>
            </w:pPr>
            <w:r>
              <w:t>2</w:t>
            </w:r>
            <w:r w:rsidRPr="00A81315">
              <w:t xml:space="preserve"> этап </w:t>
            </w:r>
            <w:r>
              <w:t>строительства</w:t>
            </w:r>
          </w:p>
        </w:tc>
        <w:tc>
          <w:tcPr>
            <w:tcW w:w="1701" w:type="dxa"/>
            <w:vAlign w:val="center"/>
          </w:tcPr>
          <w:p w14:paraId="1A66B545" w14:textId="1D825406" w:rsidR="00527187" w:rsidRPr="007822E1" w:rsidRDefault="00527187" w:rsidP="00527187">
            <w:pPr>
              <w:widowControl w:val="0"/>
              <w:suppressLineNumbers/>
              <w:tabs>
                <w:tab w:val="left" w:pos="1276"/>
              </w:tabs>
              <w:spacing w:before="28" w:after="28" w:line="276" w:lineRule="auto"/>
              <w:contextualSpacing/>
              <w:rPr>
                <w:rFonts w:eastAsia="Calibri"/>
                <w:lang w:eastAsia="en-US"/>
              </w:rPr>
            </w:pPr>
            <w:r w:rsidRPr="007822E1">
              <w:rPr>
                <w:rFonts w:eastAsia="Calibri"/>
                <w:lang w:eastAsia="en-US"/>
              </w:rPr>
              <w:t xml:space="preserve">в срок не более </w:t>
            </w:r>
            <w:r>
              <w:rPr>
                <w:rFonts w:eastAsia="Calibri"/>
                <w:lang w:eastAsia="en-US"/>
              </w:rPr>
              <w:t>10</w:t>
            </w:r>
            <w:r w:rsidRPr="007822E1">
              <w:rPr>
                <w:rFonts w:eastAsia="Calibri"/>
                <w:lang w:eastAsia="en-US"/>
              </w:rPr>
              <w:t xml:space="preserve"> (</w:t>
            </w:r>
            <w:r>
              <w:rPr>
                <w:rFonts w:eastAsia="Calibri"/>
                <w:lang w:eastAsia="en-US"/>
              </w:rPr>
              <w:t>Десяти</w:t>
            </w:r>
            <w:r w:rsidRPr="007822E1">
              <w:rPr>
                <w:rFonts w:eastAsia="Calibri"/>
                <w:lang w:eastAsia="en-US"/>
              </w:rPr>
              <w:t>) рабочих дней с даты получения Заказчиком от Подрядчика счета на выплату аванса</w:t>
            </w:r>
          </w:p>
        </w:tc>
        <w:tc>
          <w:tcPr>
            <w:tcW w:w="1134" w:type="dxa"/>
            <w:vAlign w:val="center"/>
          </w:tcPr>
          <w:p w14:paraId="7144D3C8" w14:textId="2BDE2C0B" w:rsidR="00527187" w:rsidRPr="007822E1" w:rsidRDefault="00527187" w:rsidP="00527187">
            <w:pPr>
              <w:widowControl w:val="0"/>
              <w:spacing w:before="28" w:after="28"/>
              <w:contextualSpacing/>
              <w:jc w:val="center"/>
            </w:pPr>
            <w:r w:rsidRPr="007822E1">
              <w:t>30%</w:t>
            </w:r>
          </w:p>
        </w:tc>
        <w:tc>
          <w:tcPr>
            <w:tcW w:w="2655" w:type="dxa"/>
            <w:vAlign w:val="center"/>
          </w:tcPr>
          <w:p w14:paraId="787D96F0" w14:textId="77777777" w:rsidR="00527187" w:rsidRPr="007822E1" w:rsidRDefault="00527187" w:rsidP="00527187">
            <w:pPr>
              <w:widowControl w:val="0"/>
              <w:spacing w:before="28" w:after="28"/>
              <w:contextualSpacing/>
              <w:jc w:val="center"/>
            </w:pPr>
          </w:p>
        </w:tc>
        <w:tc>
          <w:tcPr>
            <w:tcW w:w="2851" w:type="dxa"/>
            <w:vAlign w:val="center"/>
          </w:tcPr>
          <w:p w14:paraId="054C6EE0" w14:textId="77777777" w:rsidR="00527187" w:rsidRPr="007822E1" w:rsidRDefault="00527187" w:rsidP="00527187">
            <w:pPr>
              <w:widowControl w:val="0"/>
              <w:tabs>
                <w:tab w:val="left" w:pos="0"/>
                <w:tab w:val="left" w:pos="567"/>
                <w:tab w:val="left" w:pos="993"/>
                <w:tab w:val="left" w:pos="1080"/>
                <w:tab w:val="left" w:pos="1276"/>
              </w:tabs>
              <w:spacing w:before="28" w:after="28"/>
              <w:contextualSpacing/>
            </w:pPr>
            <w:r w:rsidRPr="007822E1">
              <w:t>Не бол</w:t>
            </w:r>
            <w:r w:rsidRPr="007822E1">
              <w:rPr>
                <w:shd w:val="clear" w:color="auto" w:fill="FFFFFF"/>
              </w:rPr>
              <w:t xml:space="preserve">ее </w:t>
            </w:r>
            <w:r>
              <w:rPr>
                <w:shd w:val="clear" w:color="auto" w:fill="FFFFFF"/>
              </w:rPr>
              <w:t>10</w:t>
            </w:r>
            <w:r w:rsidRPr="007822E1">
              <w:rPr>
                <w:shd w:val="clear" w:color="auto" w:fill="FFFFFF"/>
              </w:rPr>
              <w:t xml:space="preserve"> (</w:t>
            </w:r>
            <w:r>
              <w:rPr>
                <w:shd w:val="clear" w:color="auto" w:fill="FFFFFF"/>
              </w:rPr>
              <w:t>Десяти</w:t>
            </w:r>
            <w:r w:rsidRPr="007822E1">
              <w:rPr>
                <w:shd w:val="clear" w:color="auto" w:fill="FFFFFF"/>
              </w:rPr>
              <w:t>) рабочих дней с даты подписания Заказчиком документа о приемке</w:t>
            </w:r>
          </w:p>
          <w:p w14:paraId="05147BFD" w14:textId="77777777" w:rsidR="00527187" w:rsidRPr="007822E1" w:rsidRDefault="00527187" w:rsidP="00527187">
            <w:pPr>
              <w:widowControl w:val="0"/>
              <w:tabs>
                <w:tab w:val="left" w:pos="0"/>
                <w:tab w:val="left" w:pos="567"/>
                <w:tab w:val="left" w:pos="993"/>
                <w:tab w:val="left" w:pos="1080"/>
                <w:tab w:val="left" w:pos="1276"/>
              </w:tabs>
              <w:spacing w:before="28" w:after="28"/>
              <w:contextualSpacing/>
            </w:pPr>
          </w:p>
        </w:tc>
        <w:tc>
          <w:tcPr>
            <w:tcW w:w="2148" w:type="dxa"/>
            <w:vAlign w:val="center"/>
          </w:tcPr>
          <w:p w14:paraId="7DE543B1" w14:textId="06948224" w:rsidR="00527187" w:rsidRPr="007822E1" w:rsidRDefault="00527187" w:rsidP="00527187">
            <w:pPr>
              <w:widowControl w:val="0"/>
              <w:spacing w:before="28" w:after="28"/>
              <w:contextualSpacing/>
              <w:jc w:val="center"/>
              <w:rPr>
                <w:shd w:val="clear" w:color="auto" w:fill="FFFFFF"/>
              </w:rPr>
            </w:pPr>
          </w:p>
        </w:tc>
      </w:tr>
      <w:tr w:rsidR="00527187" w14:paraId="413C62AF" w14:textId="77777777" w:rsidTr="00527187">
        <w:trPr>
          <w:trHeight w:val="3427"/>
        </w:trPr>
        <w:tc>
          <w:tcPr>
            <w:tcW w:w="1271" w:type="dxa"/>
            <w:vAlign w:val="center"/>
          </w:tcPr>
          <w:p w14:paraId="5143A187" w14:textId="22B9458C" w:rsidR="00527187" w:rsidRDefault="00527187" w:rsidP="00527187">
            <w:pPr>
              <w:widowControl w:val="0"/>
              <w:spacing w:line="20" w:lineRule="atLeast"/>
              <w:jc w:val="center"/>
            </w:pPr>
            <w:r>
              <w:lastRenderedPageBreak/>
              <w:t>3</w:t>
            </w:r>
          </w:p>
        </w:tc>
        <w:tc>
          <w:tcPr>
            <w:tcW w:w="4111" w:type="dxa"/>
          </w:tcPr>
          <w:p w14:paraId="2A988FA3" w14:textId="7571B3B1" w:rsidR="00527187" w:rsidRPr="00527187" w:rsidRDefault="00527187" w:rsidP="00527187">
            <w:pPr>
              <w:jc w:val="center"/>
              <w:rPr>
                <w:highlight w:val="yellow"/>
              </w:rPr>
            </w:pPr>
            <w:r w:rsidRPr="00A81315">
              <w:t xml:space="preserve">3 этап </w:t>
            </w:r>
            <w:r>
              <w:t>строительства</w:t>
            </w:r>
          </w:p>
        </w:tc>
        <w:tc>
          <w:tcPr>
            <w:tcW w:w="1701" w:type="dxa"/>
            <w:vAlign w:val="center"/>
          </w:tcPr>
          <w:p w14:paraId="39CB20A7" w14:textId="7AAF8F54" w:rsidR="00527187" w:rsidRPr="007822E1" w:rsidRDefault="00527187" w:rsidP="00527187">
            <w:pPr>
              <w:widowControl w:val="0"/>
              <w:suppressLineNumbers/>
              <w:tabs>
                <w:tab w:val="left" w:pos="1276"/>
              </w:tabs>
              <w:spacing w:before="28" w:after="28" w:line="276" w:lineRule="auto"/>
              <w:contextualSpacing/>
              <w:rPr>
                <w:rFonts w:eastAsia="Calibri"/>
                <w:lang w:eastAsia="en-US"/>
              </w:rPr>
            </w:pPr>
            <w:r w:rsidRPr="007822E1">
              <w:rPr>
                <w:rFonts w:eastAsia="Calibri"/>
                <w:lang w:eastAsia="en-US"/>
              </w:rPr>
              <w:t xml:space="preserve">в срок не более </w:t>
            </w:r>
            <w:r>
              <w:rPr>
                <w:rFonts w:eastAsia="Calibri"/>
                <w:lang w:eastAsia="en-US"/>
              </w:rPr>
              <w:t>10</w:t>
            </w:r>
            <w:r w:rsidRPr="007822E1">
              <w:rPr>
                <w:rFonts w:eastAsia="Calibri"/>
                <w:lang w:eastAsia="en-US"/>
              </w:rPr>
              <w:t xml:space="preserve"> (</w:t>
            </w:r>
            <w:r>
              <w:rPr>
                <w:rFonts w:eastAsia="Calibri"/>
                <w:lang w:eastAsia="en-US"/>
              </w:rPr>
              <w:t>Десяти</w:t>
            </w:r>
            <w:r w:rsidRPr="007822E1">
              <w:rPr>
                <w:rFonts w:eastAsia="Calibri"/>
                <w:lang w:eastAsia="en-US"/>
              </w:rPr>
              <w:t>) рабочих дней с даты получения Заказчиком от Подрядчика счета на выплату аванса</w:t>
            </w:r>
          </w:p>
        </w:tc>
        <w:tc>
          <w:tcPr>
            <w:tcW w:w="1134" w:type="dxa"/>
            <w:vAlign w:val="center"/>
          </w:tcPr>
          <w:p w14:paraId="40B08899" w14:textId="3C1A8C91" w:rsidR="00527187" w:rsidRPr="007822E1" w:rsidRDefault="00527187" w:rsidP="00527187">
            <w:pPr>
              <w:widowControl w:val="0"/>
              <w:spacing w:before="28" w:after="28"/>
              <w:contextualSpacing/>
              <w:jc w:val="center"/>
            </w:pPr>
            <w:r w:rsidRPr="007822E1">
              <w:t>30%</w:t>
            </w:r>
          </w:p>
        </w:tc>
        <w:tc>
          <w:tcPr>
            <w:tcW w:w="2655" w:type="dxa"/>
            <w:vAlign w:val="center"/>
          </w:tcPr>
          <w:p w14:paraId="4F753EEE" w14:textId="77777777" w:rsidR="00527187" w:rsidRPr="007822E1" w:rsidRDefault="00527187" w:rsidP="00527187">
            <w:pPr>
              <w:widowControl w:val="0"/>
              <w:spacing w:before="28" w:after="28"/>
              <w:contextualSpacing/>
              <w:jc w:val="center"/>
            </w:pPr>
          </w:p>
        </w:tc>
        <w:tc>
          <w:tcPr>
            <w:tcW w:w="2851" w:type="dxa"/>
            <w:vAlign w:val="center"/>
          </w:tcPr>
          <w:p w14:paraId="618F64AD" w14:textId="77777777" w:rsidR="00527187" w:rsidRPr="007822E1" w:rsidRDefault="00527187" w:rsidP="00527187">
            <w:pPr>
              <w:widowControl w:val="0"/>
              <w:tabs>
                <w:tab w:val="left" w:pos="0"/>
                <w:tab w:val="left" w:pos="567"/>
                <w:tab w:val="left" w:pos="993"/>
                <w:tab w:val="left" w:pos="1080"/>
                <w:tab w:val="left" w:pos="1276"/>
              </w:tabs>
              <w:spacing w:before="28" w:after="28"/>
              <w:contextualSpacing/>
            </w:pPr>
            <w:r w:rsidRPr="007822E1">
              <w:t>Не бол</w:t>
            </w:r>
            <w:r w:rsidRPr="007822E1">
              <w:rPr>
                <w:shd w:val="clear" w:color="auto" w:fill="FFFFFF"/>
              </w:rPr>
              <w:t xml:space="preserve">ее </w:t>
            </w:r>
            <w:r>
              <w:rPr>
                <w:shd w:val="clear" w:color="auto" w:fill="FFFFFF"/>
              </w:rPr>
              <w:t>10</w:t>
            </w:r>
            <w:r w:rsidRPr="007822E1">
              <w:rPr>
                <w:shd w:val="clear" w:color="auto" w:fill="FFFFFF"/>
              </w:rPr>
              <w:t xml:space="preserve"> (</w:t>
            </w:r>
            <w:r>
              <w:rPr>
                <w:shd w:val="clear" w:color="auto" w:fill="FFFFFF"/>
              </w:rPr>
              <w:t>Десяти</w:t>
            </w:r>
            <w:r w:rsidRPr="007822E1">
              <w:rPr>
                <w:shd w:val="clear" w:color="auto" w:fill="FFFFFF"/>
              </w:rPr>
              <w:t>) рабочих дней с даты подписания Заказчиком документа о приемке</w:t>
            </w:r>
          </w:p>
          <w:p w14:paraId="5FFC1922" w14:textId="77777777" w:rsidR="00527187" w:rsidRPr="007822E1" w:rsidRDefault="00527187" w:rsidP="00527187">
            <w:pPr>
              <w:widowControl w:val="0"/>
              <w:tabs>
                <w:tab w:val="left" w:pos="0"/>
                <w:tab w:val="left" w:pos="567"/>
                <w:tab w:val="left" w:pos="993"/>
                <w:tab w:val="left" w:pos="1080"/>
                <w:tab w:val="left" w:pos="1276"/>
              </w:tabs>
              <w:spacing w:before="28" w:after="28"/>
              <w:contextualSpacing/>
            </w:pPr>
          </w:p>
        </w:tc>
        <w:tc>
          <w:tcPr>
            <w:tcW w:w="2148" w:type="dxa"/>
            <w:vAlign w:val="center"/>
          </w:tcPr>
          <w:p w14:paraId="655D2409" w14:textId="1D9D7BA4" w:rsidR="00527187" w:rsidRPr="007822E1" w:rsidRDefault="00527187" w:rsidP="00527187">
            <w:pPr>
              <w:widowControl w:val="0"/>
              <w:spacing w:before="28" w:after="28"/>
              <w:contextualSpacing/>
              <w:jc w:val="center"/>
              <w:rPr>
                <w:shd w:val="clear" w:color="auto" w:fill="FFFFFF"/>
              </w:rPr>
            </w:pPr>
          </w:p>
        </w:tc>
      </w:tr>
      <w:tr w:rsidR="00527187" w14:paraId="49A834F4" w14:textId="77777777" w:rsidTr="00527187">
        <w:trPr>
          <w:trHeight w:val="3427"/>
        </w:trPr>
        <w:tc>
          <w:tcPr>
            <w:tcW w:w="1271" w:type="dxa"/>
            <w:vAlign w:val="center"/>
          </w:tcPr>
          <w:p w14:paraId="733972A2" w14:textId="38ADC03C" w:rsidR="00527187" w:rsidRDefault="00527187" w:rsidP="00527187">
            <w:pPr>
              <w:widowControl w:val="0"/>
              <w:spacing w:line="20" w:lineRule="atLeast"/>
              <w:jc w:val="center"/>
            </w:pPr>
            <w:r>
              <w:t>4</w:t>
            </w:r>
          </w:p>
        </w:tc>
        <w:tc>
          <w:tcPr>
            <w:tcW w:w="4111" w:type="dxa"/>
          </w:tcPr>
          <w:p w14:paraId="7DEF9C4C" w14:textId="6B6652B7" w:rsidR="00527187" w:rsidRPr="00527187" w:rsidRDefault="00527187" w:rsidP="00527187">
            <w:pPr>
              <w:jc w:val="center"/>
              <w:rPr>
                <w:highlight w:val="yellow"/>
              </w:rPr>
            </w:pPr>
            <w:r>
              <w:t>4</w:t>
            </w:r>
            <w:r w:rsidRPr="00A81315">
              <w:t xml:space="preserve"> этап </w:t>
            </w:r>
            <w:r>
              <w:t>строительства</w:t>
            </w:r>
          </w:p>
        </w:tc>
        <w:tc>
          <w:tcPr>
            <w:tcW w:w="1701" w:type="dxa"/>
            <w:vAlign w:val="center"/>
          </w:tcPr>
          <w:p w14:paraId="6C4BFBBB" w14:textId="4EE2311A" w:rsidR="00527187" w:rsidRPr="007822E1" w:rsidRDefault="00527187" w:rsidP="00527187">
            <w:pPr>
              <w:widowControl w:val="0"/>
              <w:suppressLineNumbers/>
              <w:tabs>
                <w:tab w:val="left" w:pos="1276"/>
              </w:tabs>
              <w:spacing w:before="28" w:after="28" w:line="276" w:lineRule="auto"/>
              <w:contextualSpacing/>
              <w:rPr>
                <w:rFonts w:eastAsia="Calibri"/>
                <w:lang w:eastAsia="en-US"/>
              </w:rPr>
            </w:pPr>
            <w:r w:rsidRPr="007822E1">
              <w:rPr>
                <w:rFonts w:eastAsia="Calibri"/>
                <w:lang w:eastAsia="en-US"/>
              </w:rPr>
              <w:t xml:space="preserve">в срок не более </w:t>
            </w:r>
            <w:r>
              <w:rPr>
                <w:rFonts w:eastAsia="Calibri"/>
                <w:lang w:eastAsia="en-US"/>
              </w:rPr>
              <w:t>10</w:t>
            </w:r>
            <w:r w:rsidRPr="007822E1">
              <w:rPr>
                <w:rFonts w:eastAsia="Calibri"/>
                <w:lang w:eastAsia="en-US"/>
              </w:rPr>
              <w:t xml:space="preserve"> (</w:t>
            </w:r>
            <w:r>
              <w:rPr>
                <w:rFonts w:eastAsia="Calibri"/>
                <w:lang w:eastAsia="en-US"/>
              </w:rPr>
              <w:t>Десяти</w:t>
            </w:r>
            <w:r w:rsidRPr="007822E1">
              <w:rPr>
                <w:rFonts w:eastAsia="Calibri"/>
                <w:lang w:eastAsia="en-US"/>
              </w:rPr>
              <w:t>) рабочих дней с даты получения Заказчиком от Подрядчика счета на выплату аванса</w:t>
            </w:r>
          </w:p>
        </w:tc>
        <w:tc>
          <w:tcPr>
            <w:tcW w:w="1134" w:type="dxa"/>
            <w:vAlign w:val="center"/>
          </w:tcPr>
          <w:p w14:paraId="3A0512F8" w14:textId="56828BD5" w:rsidR="00527187" w:rsidRPr="007822E1" w:rsidRDefault="00527187" w:rsidP="00527187">
            <w:pPr>
              <w:widowControl w:val="0"/>
              <w:spacing w:before="28" w:after="28"/>
              <w:contextualSpacing/>
              <w:jc w:val="center"/>
            </w:pPr>
            <w:r w:rsidRPr="007822E1">
              <w:t>30%</w:t>
            </w:r>
          </w:p>
        </w:tc>
        <w:tc>
          <w:tcPr>
            <w:tcW w:w="2655" w:type="dxa"/>
            <w:vAlign w:val="center"/>
          </w:tcPr>
          <w:p w14:paraId="6FB58C6E" w14:textId="77777777" w:rsidR="00527187" w:rsidRPr="007822E1" w:rsidRDefault="00527187" w:rsidP="00527187">
            <w:pPr>
              <w:widowControl w:val="0"/>
              <w:spacing w:before="28" w:after="28"/>
              <w:contextualSpacing/>
              <w:jc w:val="center"/>
            </w:pPr>
          </w:p>
        </w:tc>
        <w:tc>
          <w:tcPr>
            <w:tcW w:w="2851" w:type="dxa"/>
            <w:vAlign w:val="center"/>
          </w:tcPr>
          <w:p w14:paraId="693B5EF7" w14:textId="77777777" w:rsidR="00527187" w:rsidRPr="007822E1" w:rsidRDefault="00527187" w:rsidP="00527187">
            <w:pPr>
              <w:widowControl w:val="0"/>
              <w:tabs>
                <w:tab w:val="left" w:pos="0"/>
                <w:tab w:val="left" w:pos="567"/>
                <w:tab w:val="left" w:pos="993"/>
                <w:tab w:val="left" w:pos="1080"/>
                <w:tab w:val="left" w:pos="1276"/>
              </w:tabs>
              <w:spacing w:before="28" w:after="28"/>
              <w:contextualSpacing/>
            </w:pPr>
            <w:r w:rsidRPr="007822E1">
              <w:t>Не бол</w:t>
            </w:r>
            <w:r w:rsidRPr="007822E1">
              <w:rPr>
                <w:shd w:val="clear" w:color="auto" w:fill="FFFFFF"/>
              </w:rPr>
              <w:t xml:space="preserve">ее </w:t>
            </w:r>
            <w:r>
              <w:rPr>
                <w:shd w:val="clear" w:color="auto" w:fill="FFFFFF"/>
              </w:rPr>
              <w:t>10</w:t>
            </w:r>
            <w:r w:rsidRPr="007822E1">
              <w:rPr>
                <w:shd w:val="clear" w:color="auto" w:fill="FFFFFF"/>
              </w:rPr>
              <w:t xml:space="preserve"> (</w:t>
            </w:r>
            <w:r>
              <w:rPr>
                <w:shd w:val="clear" w:color="auto" w:fill="FFFFFF"/>
              </w:rPr>
              <w:t>Десяти</w:t>
            </w:r>
            <w:r w:rsidRPr="007822E1">
              <w:rPr>
                <w:shd w:val="clear" w:color="auto" w:fill="FFFFFF"/>
              </w:rPr>
              <w:t>) рабочих дней с даты подписания Заказчиком документа о приемке</w:t>
            </w:r>
          </w:p>
          <w:p w14:paraId="22D95E16" w14:textId="77777777" w:rsidR="00527187" w:rsidRPr="007822E1" w:rsidRDefault="00527187" w:rsidP="00527187">
            <w:pPr>
              <w:widowControl w:val="0"/>
              <w:tabs>
                <w:tab w:val="left" w:pos="0"/>
                <w:tab w:val="left" w:pos="567"/>
                <w:tab w:val="left" w:pos="993"/>
                <w:tab w:val="left" w:pos="1080"/>
                <w:tab w:val="left" w:pos="1276"/>
              </w:tabs>
              <w:spacing w:before="28" w:after="28"/>
              <w:contextualSpacing/>
            </w:pPr>
          </w:p>
        </w:tc>
        <w:tc>
          <w:tcPr>
            <w:tcW w:w="2148" w:type="dxa"/>
            <w:vAlign w:val="center"/>
          </w:tcPr>
          <w:p w14:paraId="07FB2ADE" w14:textId="77777777" w:rsidR="00527187" w:rsidRPr="007822E1" w:rsidRDefault="00527187" w:rsidP="00527187">
            <w:pPr>
              <w:widowControl w:val="0"/>
              <w:spacing w:before="28" w:after="28"/>
              <w:contextualSpacing/>
              <w:jc w:val="center"/>
              <w:rPr>
                <w:shd w:val="clear" w:color="auto" w:fill="FFFFFF"/>
              </w:rPr>
            </w:pPr>
          </w:p>
        </w:tc>
      </w:tr>
      <w:tr w:rsidR="00881AA9" w14:paraId="4F937C5B" w14:textId="77777777" w:rsidTr="00527187">
        <w:trPr>
          <w:trHeight w:val="327"/>
        </w:trPr>
        <w:tc>
          <w:tcPr>
            <w:tcW w:w="1271" w:type="dxa"/>
            <w:vAlign w:val="center"/>
          </w:tcPr>
          <w:p w14:paraId="5224F48E" w14:textId="77777777" w:rsidR="00881AA9" w:rsidRDefault="00881AA9" w:rsidP="00881AA9">
            <w:pPr>
              <w:widowControl w:val="0"/>
              <w:spacing w:line="20" w:lineRule="atLeast"/>
              <w:jc w:val="center"/>
            </w:pPr>
          </w:p>
        </w:tc>
        <w:tc>
          <w:tcPr>
            <w:tcW w:w="4111" w:type="dxa"/>
          </w:tcPr>
          <w:p w14:paraId="6EC6C7E5" w14:textId="77777777" w:rsidR="00881AA9" w:rsidRPr="007822E1" w:rsidRDefault="00881AA9" w:rsidP="00881AA9">
            <w:pPr>
              <w:jc w:val="center"/>
            </w:pPr>
          </w:p>
        </w:tc>
        <w:tc>
          <w:tcPr>
            <w:tcW w:w="1701" w:type="dxa"/>
            <w:vAlign w:val="center"/>
          </w:tcPr>
          <w:p w14:paraId="5AEF9400" w14:textId="77777777" w:rsidR="00881AA9" w:rsidRPr="007822E1" w:rsidRDefault="00881AA9" w:rsidP="00881AA9">
            <w:pPr>
              <w:widowControl w:val="0"/>
              <w:suppressLineNumbers/>
              <w:tabs>
                <w:tab w:val="left" w:pos="1276"/>
              </w:tabs>
              <w:spacing w:before="28" w:after="28" w:line="276" w:lineRule="auto"/>
              <w:contextualSpacing/>
              <w:rPr>
                <w:rFonts w:eastAsia="Calibri"/>
                <w:lang w:eastAsia="en-US"/>
              </w:rPr>
            </w:pPr>
          </w:p>
        </w:tc>
        <w:tc>
          <w:tcPr>
            <w:tcW w:w="1134" w:type="dxa"/>
            <w:vAlign w:val="center"/>
          </w:tcPr>
          <w:p w14:paraId="340DAEEC" w14:textId="77777777" w:rsidR="00881AA9" w:rsidRPr="007822E1" w:rsidRDefault="00881AA9" w:rsidP="00881AA9">
            <w:pPr>
              <w:widowControl w:val="0"/>
              <w:spacing w:before="28" w:after="28"/>
              <w:contextualSpacing/>
              <w:jc w:val="center"/>
            </w:pPr>
          </w:p>
        </w:tc>
        <w:tc>
          <w:tcPr>
            <w:tcW w:w="2655" w:type="dxa"/>
            <w:vAlign w:val="center"/>
          </w:tcPr>
          <w:p w14:paraId="0BFC754B" w14:textId="77777777" w:rsidR="00881AA9" w:rsidRPr="007822E1" w:rsidRDefault="00881AA9" w:rsidP="00881AA9">
            <w:pPr>
              <w:widowControl w:val="0"/>
              <w:spacing w:before="28" w:after="28"/>
              <w:contextualSpacing/>
              <w:jc w:val="center"/>
            </w:pPr>
          </w:p>
        </w:tc>
        <w:tc>
          <w:tcPr>
            <w:tcW w:w="2851" w:type="dxa"/>
            <w:vAlign w:val="center"/>
          </w:tcPr>
          <w:p w14:paraId="6F2C84C0" w14:textId="77777777" w:rsidR="00881AA9" w:rsidRPr="007822E1" w:rsidRDefault="00881AA9" w:rsidP="00881AA9">
            <w:pPr>
              <w:widowControl w:val="0"/>
              <w:tabs>
                <w:tab w:val="left" w:pos="0"/>
                <w:tab w:val="left" w:pos="567"/>
                <w:tab w:val="left" w:pos="993"/>
                <w:tab w:val="left" w:pos="1080"/>
                <w:tab w:val="left" w:pos="1276"/>
              </w:tabs>
              <w:spacing w:before="28" w:after="28"/>
              <w:contextualSpacing/>
            </w:pPr>
          </w:p>
        </w:tc>
        <w:tc>
          <w:tcPr>
            <w:tcW w:w="2148" w:type="dxa"/>
            <w:vAlign w:val="center"/>
          </w:tcPr>
          <w:p w14:paraId="19EDB708" w14:textId="29F8007D" w:rsidR="00881AA9" w:rsidRPr="007822E1" w:rsidRDefault="00527187" w:rsidP="00881AA9">
            <w:pPr>
              <w:widowControl w:val="0"/>
              <w:spacing w:before="28" w:after="28"/>
              <w:contextualSpacing/>
              <w:jc w:val="center"/>
              <w:rPr>
                <w:shd w:val="clear" w:color="auto" w:fill="FFFFFF"/>
              </w:rPr>
            </w:pPr>
            <w:r>
              <w:rPr>
                <w:shd w:val="clear" w:color="auto" w:fill="FFFFFF"/>
              </w:rPr>
              <w:t>100%</w:t>
            </w:r>
          </w:p>
        </w:tc>
      </w:tr>
    </w:tbl>
    <w:p w14:paraId="0A0BA507" w14:textId="77777777" w:rsidR="003061AD" w:rsidRDefault="003061AD"/>
    <w:p w14:paraId="1A0F8123" w14:textId="54614F3F" w:rsidR="00A44B91" w:rsidRPr="004E7181" w:rsidRDefault="00A44B91" w:rsidP="00A44B91">
      <w:r w:rsidRPr="004E7181">
        <w:t>*Перед подписанием контракта суммы оплаты и доля этапа выполнения корректируются с учетом снижения, полученного при проведении процедуры электронного конкурса.</w:t>
      </w:r>
    </w:p>
    <w:p w14:paraId="5FD9D7A8" w14:textId="77777777" w:rsidR="00A44B91" w:rsidRPr="004E7181" w:rsidRDefault="00A44B91" w:rsidP="00A44B91">
      <w:r w:rsidRPr="004E7181">
        <w:t xml:space="preserve">Цена контракта составляет ____________ руб. _______ коп. (___________________) </w:t>
      </w:r>
    </w:p>
    <w:p w14:paraId="43332DDC" w14:textId="6B1F055E" w:rsidR="00A44B91" w:rsidRPr="004E7181" w:rsidRDefault="00527187" w:rsidP="00A44B91">
      <w:r w:rsidRPr="00527187">
        <w:t>Срок окончательной оплаты - в течение 10 (десяти) рабочих дней с даты подписания Заказчиком документов о приемке работ (электронного акта</w:t>
      </w:r>
      <w:r>
        <w:t>).</w:t>
      </w:r>
    </w:p>
    <w:p w14:paraId="007E2078" w14:textId="77777777" w:rsidR="003061AD" w:rsidRPr="004E7181" w:rsidRDefault="003061AD">
      <w:pPr>
        <w:rPr>
          <w:b/>
        </w:rPr>
      </w:pPr>
    </w:p>
    <w:tbl>
      <w:tblPr>
        <w:tblW w:w="15526" w:type="dxa"/>
        <w:tblInd w:w="114" w:type="dxa"/>
        <w:tblLayout w:type="fixed"/>
        <w:tblCellMar>
          <w:left w:w="57" w:type="dxa"/>
          <w:right w:w="57" w:type="dxa"/>
        </w:tblCellMar>
        <w:tblLook w:val="04A0" w:firstRow="1" w:lastRow="0" w:firstColumn="1" w:lastColumn="0" w:noHBand="0" w:noVBand="1"/>
      </w:tblPr>
      <w:tblGrid>
        <w:gridCol w:w="7055"/>
        <w:gridCol w:w="1411"/>
        <w:gridCol w:w="7060"/>
      </w:tblGrid>
      <w:tr w:rsidR="003061AD" w:rsidRPr="004E7181" w14:paraId="40055038" w14:textId="77777777">
        <w:trPr>
          <w:trHeight w:val="180"/>
        </w:trPr>
        <w:tc>
          <w:tcPr>
            <w:tcW w:w="7055" w:type="dxa"/>
          </w:tcPr>
          <w:p w14:paraId="01B0518C" w14:textId="77777777" w:rsidR="003061AD" w:rsidRPr="004E7181" w:rsidRDefault="003061AD">
            <w:pPr>
              <w:keepNext/>
              <w:keepLines/>
              <w:tabs>
                <w:tab w:val="left" w:pos="567"/>
                <w:tab w:val="left" w:pos="851"/>
              </w:tabs>
              <w:ind w:firstLine="567"/>
              <w:jc w:val="center"/>
            </w:pPr>
          </w:p>
          <w:p w14:paraId="643512F1" w14:textId="77777777" w:rsidR="003061AD" w:rsidRPr="004E7181" w:rsidRDefault="00000000">
            <w:pPr>
              <w:keepNext/>
              <w:keepLines/>
              <w:tabs>
                <w:tab w:val="left" w:pos="567"/>
                <w:tab w:val="left" w:pos="851"/>
              </w:tabs>
              <w:ind w:firstLine="567"/>
              <w:jc w:val="center"/>
            </w:pPr>
            <w:r w:rsidRPr="004E7181">
              <w:t>Заказчик</w:t>
            </w:r>
          </w:p>
        </w:tc>
        <w:tc>
          <w:tcPr>
            <w:tcW w:w="1411" w:type="dxa"/>
          </w:tcPr>
          <w:p w14:paraId="63249DE5" w14:textId="77777777" w:rsidR="003061AD" w:rsidRPr="004E7181" w:rsidRDefault="003061AD">
            <w:pPr>
              <w:keepNext/>
              <w:keepLines/>
              <w:tabs>
                <w:tab w:val="left" w:pos="567"/>
                <w:tab w:val="left" w:pos="851"/>
              </w:tabs>
              <w:ind w:firstLine="567"/>
              <w:jc w:val="center"/>
              <w:rPr>
                <w:b/>
              </w:rPr>
            </w:pPr>
          </w:p>
        </w:tc>
        <w:tc>
          <w:tcPr>
            <w:tcW w:w="7060" w:type="dxa"/>
          </w:tcPr>
          <w:p w14:paraId="0ECA52D4" w14:textId="77777777" w:rsidR="003061AD" w:rsidRPr="004E7181" w:rsidRDefault="003061AD">
            <w:pPr>
              <w:tabs>
                <w:tab w:val="left" w:pos="567"/>
                <w:tab w:val="left" w:pos="851"/>
              </w:tabs>
              <w:ind w:firstLine="567"/>
              <w:jc w:val="center"/>
              <w:rPr>
                <w:b/>
              </w:rPr>
            </w:pPr>
          </w:p>
          <w:p w14:paraId="02D8536E" w14:textId="77777777" w:rsidR="003061AD" w:rsidRPr="004E7181" w:rsidRDefault="00000000">
            <w:pPr>
              <w:tabs>
                <w:tab w:val="left" w:pos="567"/>
                <w:tab w:val="left" w:pos="851"/>
              </w:tabs>
              <w:ind w:firstLine="567"/>
              <w:jc w:val="center"/>
            </w:pPr>
            <w:r w:rsidRPr="004E7181">
              <w:t>Подрядчик</w:t>
            </w:r>
          </w:p>
        </w:tc>
      </w:tr>
    </w:tbl>
    <w:p w14:paraId="7A651D4B" w14:textId="77777777" w:rsidR="003061AD" w:rsidRDefault="003061AD" w:rsidP="00527187">
      <w:pPr>
        <w:pStyle w:val="right1"/>
        <w:spacing w:before="280" w:after="0"/>
        <w:ind w:firstLine="0"/>
        <w:jc w:val="left"/>
      </w:pPr>
    </w:p>
    <w:p w14:paraId="1421C734" w14:textId="77777777" w:rsidR="003061AD" w:rsidRDefault="003061AD">
      <w:pPr>
        <w:pStyle w:val="right1"/>
        <w:spacing w:before="280" w:after="0"/>
        <w:sectPr w:rsidR="003061AD">
          <w:footerReference w:type="default" r:id="rId34"/>
          <w:footerReference w:type="first" r:id="rId35"/>
          <w:pgSz w:w="16838" w:h="11906" w:orient="landscape"/>
          <w:pgMar w:top="567" w:right="709" w:bottom="766" w:left="425" w:header="0" w:footer="709" w:gutter="0"/>
          <w:cols w:space="720"/>
          <w:formProt w:val="0"/>
          <w:docGrid w:linePitch="100"/>
        </w:sectPr>
      </w:pPr>
    </w:p>
    <w:p w14:paraId="6EE3D128" w14:textId="77777777" w:rsidR="003061AD" w:rsidRDefault="00000000">
      <w:pPr>
        <w:jc w:val="right"/>
      </w:pPr>
      <w:r>
        <w:lastRenderedPageBreak/>
        <w:t>Приложение № 4 к муниципальному контракту</w:t>
      </w:r>
    </w:p>
    <w:p w14:paraId="34DBDF5F" w14:textId="77777777" w:rsidR="003061AD" w:rsidRDefault="00000000">
      <w:pPr>
        <w:jc w:val="right"/>
      </w:pPr>
      <w:r>
        <w:t>«___» __________ 20__ года № ___</w:t>
      </w:r>
    </w:p>
    <w:p w14:paraId="72151274" w14:textId="77777777" w:rsidR="003061AD" w:rsidRDefault="003061AD">
      <w:pPr>
        <w:jc w:val="right"/>
      </w:pPr>
    </w:p>
    <w:p w14:paraId="2D71EF44" w14:textId="7CEEE2E4" w:rsidR="003061AD" w:rsidRPr="00FE1AC1" w:rsidRDefault="00000000">
      <w:pPr>
        <w:jc w:val="center"/>
      </w:pPr>
      <w:r w:rsidRPr="00FE1AC1">
        <w:t>Смета контракта</w:t>
      </w:r>
      <w:r w:rsidR="0011119C">
        <w:t xml:space="preserve"> (проект)</w:t>
      </w:r>
    </w:p>
    <w:p w14:paraId="3EC36E23" w14:textId="77777777" w:rsidR="002C1145" w:rsidRDefault="00000000">
      <w:pPr>
        <w:jc w:val="center"/>
      </w:pPr>
      <w:r w:rsidRPr="00FE1AC1">
        <w:t xml:space="preserve">Наименование объекта: </w:t>
      </w:r>
      <w:r w:rsidR="00A44B91" w:rsidRPr="00FE1AC1">
        <w:t>«</w:t>
      </w:r>
      <w:r w:rsidR="00641894" w:rsidRPr="00641894">
        <w:t xml:space="preserve">Строительство автомобильной дороги Большое Шапово – МТФ </w:t>
      </w:r>
    </w:p>
    <w:p w14:paraId="06F4D8C0" w14:textId="16BBD412" w:rsidR="003061AD" w:rsidRDefault="00641894">
      <w:pPr>
        <w:jc w:val="center"/>
      </w:pPr>
      <w:r w:rsidRPr="00641894">
        <w:t>в с. Подвязье в Рязанском районе Рязанской области</w:t>
      </w:r>
      <w:r w:rsidR="00A44B91" w:rsidRPr="00FE1AC1">
        <w:t>»</w:t>
      </w:r>
    </w:p>
    <w:p w14:paraId="66B01C12" w14:textId="77777777" w:rsidR="003061AD" w:rsidRDefault="003061AD">
      <w:pPr>
        <w:widowControl w:val="0"/>
        <w:shd w:val="clear" w:color="auto" w:fill="FFFFFF"/>
        <w:tabs>
          <w:tab w:val="left" w:pos="7435"/>
          <w:tab w:val="left" w:leader="underscore" w:pos="7987"/>
        </w:tabs>
        <w:ind w:right="141"/>
      </w:pPr>
    </w:p>
    <w:p w14:paraId="0D31CCB0" w14:textId="77777777" w:rsidR="003061AD" w:rsidRDefault="003061AD">
      <w:pPr>
        <w:widowControl w:val="0"/>
        <w:shd w:val="clear" w:color="auto" w:fill="FFFFFF"/>
        <w:tabs>
          <w:tab w:val="left" w:pos="7435"/>
          <w:tab w:val="left" w:leader="underscore" w:pos="7987"/>
        </w:tabs>
        <w:ind w:right="141"/>
      </w:pPr>
    </w:p>
    <w:p w14:paraId="3B98DAC3" w14:textId="77777777" w:rsidR="00881AA9" w:rsidRPr="007C7CAF" w:rsidRDefault="00881AA9" w:rsidP="00881AA9">
      <w:pPr>
        <w:widowControl w:val="0"/>
        <w:jc w:val="center"/>
        <w:rPr>
          <w:bCs/>
        </w:rPr>
      </w:pPr>
      <w:r>
        <w:rPr>
          <w:bCs/>
        </w:rPr>
        <w:t>Размещена отдельным файлом в Единой информационной системе</w:t>
      </w:r>
    </w:p>
    <w:p w14:paraId="2EF9B69A" w14:textId="77777777" w:rsidR="003061AD" w:rsidRDefault="003061AD">
      <w:pPr>
        <w:sectPr w:rsidR="003061AD">
          <w:footerReference w:type="default" r:id="rId36"/>
          <w:footerReference w:type="first" r:id="rId37"/>
          <w:pgSz w:w="11906" w:h="16838"/>
          <w:pgMar w:top="567" w:right="567" w:bottom="766" w:left="851" w:header="0" w:footer="709" w:gutter="0"/>
          <w:cols w:space="720"/>
          <w:formProt w:val="0"/>
          <w:docGrid w:linePitch="100"/>
        </w:sectPr>
      </w:pPr>
    </w:p>
    <w:p w14:paraId="3CDF0351" w14:textId="77777777" w:rsidR="003061AD" w:rsidRDefault="003061AD">
      <w:pPr>
        <w:rPr>
          <w:b/>
        </w:rPr>
      </w:pPr>
    </w:p>
    <w:p w14:paraId="528F1E4E" w14:textId="77777777" w:rsidR="003061AD" w:rsidRDefault="00000000">
      <w:pPr>
        <w:jc w:val="right"/>
      </w:pPr>
      <w:r>
        <w:t xml:space="preserve">Приложение № 5 к муниципальному контракту </w:t>
      </w:r>
    </w:p>
    <w:p w14:paraId="578A750B" w14:textId="77777777" w:rsidR="003061AD" w:rsidRDefault="00000000">
      <w:pPr>
        <w:jc w:val="right"/>
      </w:pPr>
      <w:r>
        <w:t>«___» __________ 20__ года № ___</w:t>
      </w:r>
    </w:p>
    <w:p w14:paraId="75B9179C" w14:textId="77777777" w:rsidR="003061AD" w:rsidRDefault="003061AD">
      <w:pPr>
        <w:jc w:val="center"/>
        <w:rPr>
          <w:b/>
        </w:rPr>
      </w:pPr>
    </w:p>
    <w:p w14:paraId="58CBBC19" w14:textId="77777777" w:rsidR="003061AD" w:rsidRDefault="003061AD">
      <w:pPr>
        <w:jc w:val="center"/>
        <w:rPr>
          <w:b/>
        </w:rPr>
      </w:pPr>
    </w:p>
    <w:p w14:paraId="1AFBF1D0" w14:textId="77777777" w:rsidR="003061AD" w:rsidRDefault="00000000">
      <w:pPr>
        <w:jc w:val="center"/>
      </w:pPr>
      <w:r>
        <w:rPr>
          <w:b/>
        </w:rPr>
        <w:t>Виды и объемы работ, которые Подрядчик обязан выполнить самостоятельно без привлечения других лиц к исполнению своих обязательств по настоящему контракту</w:t>
      </w:r>
    </w:p>
    <w:p w14:paraId="4E786D29" w14:textId="77777777" w:rsidR="003061AD" w:rsidRDefault="003061AD">
      <w:pPr>
        <w:ind w:firstLine="540"/>
        <w:jc w:val="center"/>
      </w:pPr>
    </w:p>
    <w:tbl>
      <w:tblPr>
        <w:tblW w:w="9962" w:type="dxa"/>
        <w:tblInd w:w="113" w:type="dxa"/>
        <w:tblLayout w:type="fixed"/>
        <w:tblLook w:val="04A0" w:firstRow="1" w:lastRow="0" w:firstColumn="1" w:lastColumn="0" w:noHBand="0" w:noVBand="1"/>
      </w:tblPr>
      <w:tblGrid>
        <w:gridCol w:w="844"/>
        <w:gridCol w:w="6708"/>
        <w:gridCol w:w="2410"/>
      </w:tblGrid>
      <w:tr w:rsidR="003061AD" w14:paraId="7DC92765" w14:textId="77777777">
        <w:trPr>
          <w:trHeight w:val="604"/>
        </w:trPr>
        <w:tc>
          <w:tcPr>
            <w:tcW w:w="844" w:type="dxa"/>
            <w:vMerge w:val="restart"/>
            <w:tcBorders>
              <w:top w:val="single" w:sz="4" w:space="0" w:color="000000"/>
              <w:left w:val="single" w:sz="4" w:space="0" w:color="000000"/>
              <w:bottom w:val="single" w:sz="4" w:space="0" w:color="000000"/>
              <w:right w:val="single" w:sz="4" w:space="0" w:color="000000"/>
            </w:tcBorders>
            <w:vAlign w:val="center"/>
          </w:tcPr>
          <w:p w14:paraId="7D00AB5D" w14:textId="77777777" w:rsidR="003061AD" w:rsidRDefault="00000000">
            <w:pPr>
              <w:jc w:val="center"/>
            </w:pPr>
            <w:r>
              <w:t>№</w:t>
            </w:r>
          </w:p>
          <w:p w14:paraId="1DBAF716" w14:textId="77777777" w:rsidR="003061AD" w:rsidRDefault="00000000">
            <w:pPr>
              <w:jc w:val="center"/>
            </w:pPr>
            <w:r>
              <w:t>п/п</w:t>
            </w:r>
          </w:p>
        </w:tc>
        <w:tc>
          <w:tcPr>
            <w:tcW w:w="9118" w:type="dxa"/>
            <w:gridSpan w:val="2"/>
            <w:tcBorders>
              <w:top w:val="single" w:sz="4" w:space="0" w:color="000000"/>
              <w:bottom w:val="single" w:sz="4" w:space="0" w:color="000000"/>
              <w:right w:val="single" w:sz="4" w:space="0" w:color="000000"/>
            </w:tcBorders>
            <w:vAlign w:val="center"/>
          </w:tcPr>
          <w:p w14:paraId="28A5DAD7" w14:textId="77777777" w:rsidR="003061AD" w:rsidRDefault="00000000">
            <w:pPr>
              <w:jc w:val="center"/>
            </w:pPr>
            <w:r>
              <w:t>Виды и объемы работ, которые Подрядчик обязан выполнить самостоятельно без привлечения других лиц к исполнению своих обязательств по настоящему контракту*</w:t>
            </w:r>
          </w:p>
        </w:tc>
      </w:tr>
      <w:tr w:rsidR="003061AD" w14:paraId="04210793" w14:textId="77777777">
        <w:trPr>
          <w:trHeight w:val="662"/>
        </w:trPr>
        <w:tc>
          <w:tcPr>
            <w:tcW w:w="844" w:type="dxa"/>
            <w:vMerge/>
            <w:tcBorders>
              <w:top w:val="single" w:sz="4" w:space="0" w:color="000000"/>
              <w:left w:val="single" w:sz="4" w:space="0" w:color="000000"/>
              <w:bottom w:val="single" w:sz="4" w:space="0" w:color="000000"/>
              <w:right w:val="single" w:sz="4" w:space="0" w:color="000000"/>
            </w:tcBorders>
            <w:vAlign w:val="center"/>
          </w:tcPr>
          <w:p w14:paraId="28F93DDC" w14:textId="77777777" w:rsidR="003061AD" w:rsidRDefault="003061AD"/>
        </w:tc>
        <w:tc>
          <w:tcPr>
            <w:tcW w:w="6708" w:type="dxa"/>
            <w:tcBorders>
              <w:top w:val="single" w:sz="4" w:space="0" w:color="000000"/>
              <w:left w:val="single" w:sz="4" w:space="0" w:color="000000"/>
              <w:bottom w:val="single" w:sz="4" w:space="0" w:color="000000"/>
              <w:right w:val="single" w:sz="4" w:space="0" w:color="000000"/>
            </w:tcBorders>
            <w:vAlign w:val="center"/>
          </w:tcPr>
          <w:p w14:paraId="7CC6F79C" w14:textId="42A69D1A" w:rsidR="003061AD" w:rsidRDefault="00000000">
            <w:pPr>
              <w:jc w:val="center"/>
            </w:pPr>
            <w:r>
              <w:t>Виды работ</w:t>
            </w:r>
            <w:r w:rsidR="00EB1205">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781621F1" w14:textId="77777777" w:rsidR="003061AD" w:rsidRDefault="00000000">
            <w:pPr>
              <w:jc w:val="center"/>
            </w:pPr>
            <w:r>
              <w:t>Объем работ, тыс.руб.</w:t>
            </w:r>
          </w:p>
        </w:tc>
      </w:tr>
      <w:tr w:rsidR="00EB1205" w14:paraId="0433D603"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022C50F9" w14:textId="771D6F26" w:rsidR="00EB1205" w:rsidRDefault="00EB1205" w:rsidP="00EB1205">
            <w:pPr>
              <w:jc w:val="center"/>
            </w:pPr>
            <w:r>
              <w:t>1</w:t>
            </w:r>
          </w:p>
        </w:tc>
        <w:tc>
          <w:tcPr>
            <w:tcW w:w="6708" w:type="dxa"/>
            <w:tcBorders>
              <w:top w:val="single" w:sz="4" w:space="0" w:color="000000"/>
              <w:left w:val="single" w:sz="4" w:space="0" w:color="000000"/>
              <w:bottom w:val="single" w:sz="4" w:space="0" w:color="000000"/>
              <w:right w:val="single" w:sz="4" w:space="0" w:color="000000"/>
            </w:tcBorders>
          </w:tcPr>
          <w:p w14:paraId="792B0744" w14:textId="1460992C" w:rsidR="00EB1205" w:rsidRDefault="00EB1205" w:rsidP="00EB1205">
            <w:pPr>
              <w:jc w:val="center"/>
            </w:pPr>
            <w:r w:rsidRPr="00A03987">
              <w:t>Подготовительные работы</w:t>
            </w:r>
          </w:p>
        </w:tc>
        <w:tc>
          <w:tcPr>
            <w:tcW w:w="2410" w:type="dxa"/>
            <w:tcBorders>
              <w:top w:val="single" w:sz="4" w:space="0" w:color="000000"/>
              <w:left w:val="single" w:sz="4" w:space="0" w:color="000000"/>
              <w:bottom w:val="single" w:sz="4" w:space="0" w:color="000000"/>
              <w:right w:val="single" w:sz="4" w:space="0" w:color="000000"/>
            </w:tcBorders>
            <w:vAlign w:val="center"/>
          </w:tcPr>
          <w:p w14:paraId="02C2BF5C" w14:textId="77777777" w:rsidR="00EB1205" w:rsidRDefault="00EB1205" w:rsidP="00EB1205">
            <w:pPr>
              <w:jc w:val="center"/>
            </w:pPr>
          </w:p>
        </w:tc>
      </w:tr>
      <w:tr w:rsidR="009E19AC" w14:paraId="2740915C"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544AA45C" w14:textId="4A7DA43F" w:rsidR="009E19AC" w:rsidRDefault="009E19AC" w:rsidP="00EB1205">
            <w:pPr>
              <w:jc w:val="center"/>
            </w:pPr>
            <w:r>
              <w:t>2</w:t>
            </w:r>
          </w:p>
        </w:tc>
        <w:tc>
          <w:tcPr>
            <w:tcW w:w="6708" w:type="dxa"/>
            <w:tcBorders>
              <w:top w:val="single" w:sz="4" w:space="0" w:color="000000"/>
              <w:left w:val="single" w:sz="4" w:space="0" w:color="000000"/>
              <w:bottom w:val="single" w:sz="4" w:space="0" w:color="000000"/>
              <w:right w:val="single" w:sz="4" w:space="0" w:color="000000"/>
            </w:tcBorders>
          </w:tcPr>
          <w:p w14:paraId="4E903B75" w14:textId="4A64B105" w:rsidR="009E19AC" w:rsidRPr="00A03987" w:rsidRDefault="009E19AC" w:rsidP="00EB1205">
            <w:pPr>
              <w:jc w:val="center"/>
            </w:pPr>
            <w:r w:rsidRPr="00A03987">
              <w:t>Земляные работы</w:t>
            </w:r>
          </w:p>
        </w:tc>
        <w:tc>
          <w:tcPr>
            <w:tcW w:w="2410" w:type="dxa"/>
            <w:tcBorders>
              <w:top w:val="single" w:sz="4" w:space="0" w:color="000000"/>
              <w:left w:val="single" w:sz="4" w:space="0" w:color="000000"/>
              <w:bottom w:val="single" w:sz="4" w:space="0" w:color="000000"/>
              <w:right w:val="single" w:sz="4" w:space="0" w:color="000000"/>
            </w:tcBorders>
            <w:vAlign w:val="center"/>
          </w:tcPr>
          <w:p w14:paraId="0E45CFC6" w14:textId="77777777" w:rsidR="009E19AC" w:rsidRDefault="009E19AC" w:rsidP="00EB1205">
            <w:pPr>
              <w:jc w:val="center"/>
            </w:pPr>
          </w:p>
        </w:tc>
      </w:tr>
      <w:tr w:rsidR="009E19AC" w14:paraId="49306FD2"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05382272" w14:textId="5E51D6B0" w:rsidR="009E19AC" w:rsidRDefault="009E19AC" w:rsidP="00EB1205">
            <w:pPr>
              <w:jc w:val="center"/>
            </w:pPr>
            <w:r>
              <w:t>3</w:t>
            </w:r>
          </w:p>
        </w:tc>
        <w:tc>
          <w:tcPr>
            <w:tcW w:w="6708" w:type="dxa"/>
            <w:tcBorders>
              <w:top w:val="single" w:sz="4" w:space="0" w:color="000000"/>
              <w:left w:val="single" w:sz="4" w:space="0" w:color="000000"/>
              <w:bottom w:val="single" w:sz="4" w:space="0" w:color="000000"/>
              <w:right w:val="single" w:sz="4" w:space="0" w:color="000000"/>
            </w:tcBorders>
          </w:tcPr>
          <w:p w14:paraId="558E169A" w14:textId="4CC688FB" w:rsidR="009E19AC" w:rsidRDefault="009E19AC" w:rsidP="00EB1205">
            <w:pPr>
              <w:jc w:val="center"/>
            </w:pPr>
            <w:r w:rsidRPr="00A03987">
              <w:t>Инженерная подготовка территории</w:t>
            </w:r>
          </w:p>
        </w:tc>
        <w:tc>
          <w:tcPr>
            <w:tcW w:w="2410" w:type="dxa"/>
            <w:tcBorders>
              <w:top w:val="single" w:sz="4" w:space="0" w:color="000000"/>
              <w:left w:val="single" w:sz="4" w:space="0" w:color="000000"/>
              <w:bottom w:val="single" w:sz="4" w:space="0" w:color="000000"/>
              <w:right w:val="single" w:sz="4" w:space="0" w:color="000000"/>
            </w:tcBorders>
            <w:vAlign w:val="center"/>
          </w:tcPr>
          <w:p w14:paraId="4705EBB6" w14:textId="77777777" w:rsidR="009E19AC" w:rsidRDefault="009E19AC" w:rsidP="00EB1205">
            <w:pPr>
              <w:jc w:val="center"/>
            </w:pPr>
          </w:p>
        </w:tc>
      </w:tr>
      <w:tr w:rsidR="008E0377" w14:paraId="333BB203"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53A5DD4D" w14:textId="72FEE6D6" w:rsidR="008E0377" w:rsidRDefault="008E0377" w:rsidP="008E0377">
            <w:pPr>
              <w:jc w:val="center"/>
            </w:pPr>
            <w:r>
              <w:t>4</w:t>
            </w:r>
          </w:p>
        </w:tc>
        <w:tc>
          <w:tcPr>
            <w:tcW w:w="6708" w:type="dxa"/>
            <w:tcBorders>
              <w:top w:val="single" w:sz="4" w:space="0" w:color="000000"/>
              <w:left w:val="single" w:sz="4" w:space="0" w:color="000000"/>
              <w:bottom w:val="single" w:sz="4" w:space="0" w:color="000000"/>
              <w:right w:val="single" w:sz="4" w:space="0" w:color="000000"/>
            </w:tcBorders>
          </w:tcPr>
          <w:p w14:paraId="1D27A3E3" w14:textId="6385368E" w:rsidR="008E0377" w:rsidRDefault="008E0377" w:rsidP="008E0377">
            <w:pPr>
              <w:jc w:val="center"/>
            </w:pPr>
            <w:r w:rsidRPr="00A03987">
              <w:t>Устройство дорожной одежды автомобильных дорог</w:t>
            </w:r>
          </w:p>
        </w:tc>
        <w:tc>
          <w:tcPr>
            <w:tcW w:w="2410" w:type="dxa"/>
            <w:tcBorders>
              <w:top w:val="single" w:sz="4" w:space="0" w:color="000000"/>
              <w:left w:val="single" w:sz="4" w:space="0" w:color="000000"/>
              <w:bottom w:val="single" w:sz="4" w:space="0" w:color="000000"/>
              <w:right w:val="single" w:sz="4" w:space="0" w:color="000000"/>
            </w:tcBorders>
            <w:vAlign w:val="center"/>
          </w:tcPr>
          <w:p w14:paraId="14C70C9D" w14:textId="77777777" w:rsidR="008E0377" w:rsidRDefault="008E0377" w:rsidP="008E0377">
            <w:pPr>
              <w:jc w:val="center"/>
            </w:pPr>
          </w:p>
        </w:tc>
      </w:tr>
      <w:tr w:rsidR="008E0377" w14:paraId="0E4A5405"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32AE47C3" w14:textId="37EA87AB" w:rsidR="008E0377" w:rsidRDefault="008E0377" w:rsidP="008E0377">
            <w:pPr>
              <w:jc w:val="center"/>
            </w:pPr>
            <w:r>
              <w:t>5</w:t>
            </w:r>
          </w:p>
        </w:tc>
        <w:tc>
          <w:tcPr>
            <w:tcW w:w="6708" w:type="dxa"/>
            <w:tcBorders>
              <w:top w:val="single" w:sz="4" w:space="0" w:color="000000"/>
              <w:left w:val="single" w:sz="4" w:space="0" w:color="000000"/>
              <w:bottom w:val="single" w:sz="4" w:space="0" w:color="000000"/>
              <w:right w:val="single" w:sz="4" w:space="0" w:color="000000"/>
            </w:tcBorders>
          </w:tcPr>
          <w:p w14:paraId="6303D30A" w14:textId="088AC63F" w:rsidR="008E0377" w:rsidRPr="00A03987" w:rsidRDefault="008E0377" w:rsidP="008E0377">
            <w:pPr>
              <w:jc w:val="center"/>
            </w:pPr>
            <w:r w:rsidRPr="00A03987">
              <w:t>Работы по обустройству автомобильной дороги</w:t>
            </w:r>
          </w:p>
        </w:tc>
        <w:tc>
          <w:tcPr>
            <w:tcW w:w="2410" w:type="dxa"/>
            <w:tcBorders>
              <w:top w:val="single" w:sz="4" w:space="0" w:color="000000"/>
              <w:left w:val="single" w:sz="4" w:space="0" w:color="000000"/>
              <w:bottom w:val="single" w:sz="4" w:space="0" w:color="000000"/>
              <w:right w:val="single" w:sz="4" w:space="0" w:color="000000"/>
            </w:tcBorders>
            <w:vAlign w:val="center"/>
          </w:tcPr>
          <w:p w14:paraId="24C40040" w14:textId="77777777" w:rsidR="008E0377" w:rsidRDefault="008E0377" w:rsidP="008E0377">
            <w:pPr>
              <w:jc w:val="center"/>
            </w:pPr>
          </w:p>
        </w:tc>
      </w:tr>
      <w:tr w:rsidR="008E0377" w14:paraId="25088BD5"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56DBF8BF" w14:textId="3B638290" w:rsidR="008E0377" w:rsidRDefault="008E0377" w:rsidP="008E0377">
            <w:pPr>
              <w:jc w:val="center"/>
            </w:pPr>
            <w:r>
              <w:t>6</w:t>
            </w:r>
          </w:p>
        </w:tc>
        <w:tc>
          <w:tcPr>
            <w:tcW w:w="6708" w:type="dxa"/>
            <w:tcBorders>
              <w:top w:val="single" w:sz="4" w:space="0" w:color="000000"/>
              <w:left w:val="single" w:sz="4" w:space="0" w:color="000000"/>
              <w:bottom w:val="single" w:sz="4" w:space="0" w:color="000000"/>
              <w:right w:val="single" w:sz="4" w:space="0" w:color="000000"/>
            </w:tcBorders>
          </w:tcPr>
          <w:p w14:paraId="4FE28B75" w14:textId="4EE41E80" w:rsidR="008E0377" w:rsidRDefault="008E0377" w:rsidP="008E0377">
            <w:pPr>
              <w:jc w:val="center"/>
            </w:pPr>
            <w:r w:rsidRPr="00A03987">
              <w:t>Устройство искусственных сооружений</w:t>
            </w:r>
          </w:p>
        </w:tc>
        <w:tc>
          <w:tcPr>
            <w:tcW w:w="2410" w:type="dxa"/>
            <w:tcBorders>
              <w:top w:val="single" w:sz="4" w:space="0" w:color="000000"/>
              <w:left w:val="single" w:sz="4" w:space="0" w:color="000000"/>
              <w:bottom w:val="single" w:sz="4" w:space="0" w:color="000000"/>
              <w:right w:val="single" w:sz="4" w:space="0" w:color="000000"/>
            </w:tcBorders>
            <w:vAlign w:val="center"/>
          </w:tcPr>
          <w:p w14:paraId="410CD9B3" w14:textId="77777777" w:rsidR="008E0377" w:rsidRDefault="008E0377" w:rsidP="008E0377">
            <w:pPr>
              <w:jc w:val="center"/>
            </w:pPr>
          </w:p>
        </w:tc>
      </w:tr>
      <w:tr w:rsidR="008E0377" w14:paraId="5AF51915" w14:textId="77777777" w:rsidTr="00F31436">
        <w:trPr>
          <w:trHeight w:val="662"/>
        </w:trPr>
        <w:tc>
          <w:tcPr>
            <w:tcW w:w="844" w:type="dxa"/>
            <w:tcBorders>
              <w:top w:val="single" w:sz="4" w:space="0" w:color="000000"/>
              <w:left w:val="single" w:sz="4" w:space="0" w:color="000000"/>
              <w:bottom w:val="single" w:sz="4" w:space="0" w:color="000000"/>
              <w:right w:val="single" w:sz="4" w:space="0" w:color="000000"/>
            </w:tcBorders>
            <w:vAlign w:val="center"/>
          </w:tcPr>
          <w:p w14:paraId="60B7C5DF" w14:textId="28DE5386" w:rsidR="008E0377" w:rsidRDefault="008E0377" w:rsidP="008E0377">
            <w:pPr>
              <w:jc w:val="center"/>
            </w:pPr>
            <w:r>
              <w:t>7</w:t>
            </w:r>
          </w:p>
        </w:tc>
        <w:tc>
          <w:tcPr>
            <w:tcW w:w="6708" w:type="dxa"/>
            <w:tcBorders>
              <w:top w:val="single" w:sz="4" w:space="0" w:color="000000"/>
              <w:left w:val="single" w:sz="4" w:space="0" w:color="000000"/>
              <w:bottom w:val="single" w:sz="4" w:space="0" w:color="000000"/>
              <w:right w:val="single" w:sz="4" w:space="0" w:color="000000"/>
            </w:tcBorders>
          </w:tcPr>
          <w:p w14:paraId="052ED315" w14:textId="2072F682" w:rsidR="008E0377" w:rsidRDefault="008E0377" w:rsidP="008E0377">
            <w:pPr>
              <w:jc w:val="center"/>
            </w:pPr>
            <w:r w:rsidRPr="00A03987">
              <w:t>Благоустройство</w:t>
            </w:r>
          </w:p>
        </w:tc>
        <w:tc>
          <w:tcPr>
            <w:tcW w:w="2410" w:type="dxa"/>
            <w:tcBorders>
              <w:top w:val="single" w:sz="4" w:space="0" w:color="000000"/>
              <w:left w:val="single" w:sz="4" w:space="0" w:color="000000"/>
              <w:bottom w:val="single" w:sz="4" w:space="0" w:color="000000"/>
              <w:right w:val="single" w:sz="4" w:space="0" w:color="000000"/>
            </w:tcBorders>
            <w:vAlign w:val="center"/>
          </w:tcPr>
          <w:p w14:paraId="706482A6" w14:textId="77777777" w:rsidR="008E0377" w:rsidRDefault="008E0377" w:rsidP="008E0377">
            <w:pPr>
              <w:jc w:val="center"/>
            </w:pPr>
          </w:p>
        </w:tc>
      </w:tr>
      <w:tr w:rsidR="008E0377" w14:paraId="504D7E93" w14:textId="77777777">
        <w:trPr>
          <w:trHeight w:val="662"/>
        </w:trPr>
        <w:tc>
          <w:tcPr>
            <w:tcW w:w="7552" w:type="dxa"/>
            <w:gridSpan w:val="2"/>
            <w:tcBorders>
              <w:top w:val="single" w:sz="4" w:space="0" w:color="000000"/>
              <w:left w:val="single" w:sz="4" w:space="0" w:color="000000"/>
              <w:bottom w:val="single" w:sz="4" w:space="0" w:color="000000"/>
              <w:right w:val="single" w:sz="4" w:space="0" w:color="000000"/>
            </w:tcBorders>
            <w:vAlign w:val="center"/>
          </w:tcPr>
          <w:p w14:paraId="1428E1CD" w14:textId="77777777" w:rsidR="008E0377" w:rsidRPr="0088176A" w:rsidRDefault="008E0377" w:rsidP="0088176A">
            <w:pPr>
              <w:rPr>
                <w:b/>
                <w:bCs/>
              </w:rPr>
            </w:pPr>
            <w:r w:rsidRPr="0088176A">
              <w:rPr>
                <w:b/>
                <w:bCs/>
              </w:rPr>
              <w:t>Стоимость работ</w:t>
            </w:r>
          </w:p>
        </w:tc>
        <w:tc>
          <w:tcPr>
            <w:tcW w:w="2410" w:type="dxa"/>
            <w:tcBorders>
              <w:top w:val="single" w:sz="4" w:space="0" w:color="000000"/>
              <w:left w:val="single" w:sz="4" w:space="0" w:color="000000"/>
              <w:bottom w:val="single" w:sz="4" w:space="0" w:color="000000"/>
              <w:right w:val="single" w:sz="4" w:space="0" w:color="000000"/>
            </w:tcBorders>
            <w:vAlign w:val="center"/>
          </w:tcPr>
          <w:p w14:paraId="7F6B3E99" w14:textId="77777777" w:rsidR="008E0377" w:rsidRDefault="008E0377" w:rsidP="008E0377">
            <w:pPr>
              <w:jc w:val="center"/>
            </w:pPr>
          </w:p>
        </w:tc>
      </w:tr>
    </w:tbl>
    <w:p w14:paraId="47FDA525" w14:textId="77777777" w:rsidR="003061AD" w:rsidRDefault="003061AD">
      <w:pPr>
        <w:ind w:firstLine="540"/>
      </w:pPr>
    </w:p>
    <w:p w14:paraId="74A976DE" w14:textId="77777777" w:rsidR="00BF4758" w:rsidRDefault="00BF4758" w:rsidP="00BF4758">
      <w:pPr>
        <w:ind w:firstLine="540"/>
        <w:jc w:val="both"/>
      </w:pPr>
      <w:r>
        <w:t xml:space="preserve">** Подрядчик обязан выполнить самостоятельно без привлечения других лиц к исполнению своих обязательств по строительству объекта в соответствии с подпунктом «а» и «б» п. 2 постановления Правительства Российской Федерации от 15.05.2017 № 570 не менее 25% цены контракта. </w:t>
      </w:r>
    </w:p>
    <w:p w14:paraId="24422327" w14:textId="77777777" w:rsidR="00BF4758" w:rsidRDefault="00BF4758" w:rsidP="00BF4758">
      <w:pPr>
        <w:ind w:firstLine="540"/>
        <w:jc w:val="both"/>
      </w:pPr>
      <w:r>
        <w:t>Подрядчик самостоятельно определяет объем и конкретные виды работ из числа видов и объемов работ, предусмотренных подпунктом «а» постановления Правительства Российской Федерации от 15.05.2017 № 570.</w:t>
      </w:r>
    </w:p>
    <w:p w14:paraId="23D7E490" w14:textId="77777777" w:rsidR="00BF4758" w:rsidRPr="00BF4758" w:rsidRDefault="00BF4758" w:rsidP="00BF4758">
      <w:pPr>
        <w:ind w:firstLine="540"/>
        <w:jc w:val="both"/>
        <w:rPr>
          <w:b/>
          <w:bCs/>
        </w:rPr>
      </w:pPr>
      <w:r w:rsidRPr="00BF4758">
        <w:rPr>
          <w:b/>
          <w:bCs/>
        </w:rPr>
        <w:t>В течение 10 (десяти) рабочих дней после заключения Контракта Подрядчик обязан предоставить Заказчику предложения по конкретным видам и объемам работ из числа видов и объемов работ, которые Подрядчик обязан выполнить самостоятельно, и заключить с Заказчиком дополнительное соглашение к Контракту, включив согласованные с Заказчиком конкретные виды и объемы работ для самостоятельного выполнения.</w:t>
      </w:r>
    </w:p>
    <w:p w14:paraId="0E040D9E" w14:textId="1D3F6379" w:rsidR="003061AD" w:rsidRDefault="00EB1205" w:rsidP="00BF4758">
      <w:pPr>
        <w:ind w:firstLine="540"/>
        <w:jc w:val="both"/>
      </w:pPr>
      <w:r w:rsidRPr="00EB1205">
        <w:t>Если Подрядчик не планирует самостоятельно выполнять определенный вид работ в соответствующей строчке столбцов (Ед. изм., Объем работ, стоимость работ (в руб.)) ставится следующий символ «-».</w:t>
      </w:r>
    </w:p>
    <w:tbl>
      <w:tblPr>
        <w:tblW w:w="10089" w:type="dxa"/>
        <w:tblInd w:w="114" w:type="dxa"/>
        <w:tblLayout w:type="fixed"/>
        <w:tblCellMar>
          <w:left w:w="57" w:type="dxa"/>
          <w:right w:w="57" w:type="dxa"/>
        </w:tblCellMar>
        <w:tblLook w:val="04A0" w:firstRow="1" w:lastRow="0" w:firstColumn="1" w:lastColumn="0" w:noHBand="0" w:noVBand="1"/>
      </w:tblPr>
      <w:tblGrid>
        <w:gridCol w:w="4584"/>
        <w:gridCol w:w="913"/>
        <w:gridCol w:w="4592"/>
      </w:tblGrid>
      <w:tr w:rsidR="003061AD" w14:paraId="36122014" w14:textId="77777777">
        <w:trPr>
          <w:trHeight w:val="180"/>
        </w:trPr>
        <w:tc>
          <w:tcPr>
            <w:tcW w:w="4584" w:type="dxa"/>
          </w:tcPr>
          <w:p w14:paraId="4C8B2A22" w14:textId="77777777" w:rsidR="003061AD" w:rsidRDefault="003061AD">
            <w:pPr>
              <w:keepNext/>
              <w:keepLines/>
              <w:tabs>
                <w:tab w:val="left" w:pos="567"/>
                <w:tab w:val="left" w:pos="851"/>
              </w:tabs>
              <w:ind w:firstLine="567"/>
              <w:jc w:val="center"/>
            </w:pPr>
          </w:p>
          <w:p w14:paraId="11DC3BFC" w14:textId="77777777" w:rsidR="003061AD" w:rsidRDefault="00000000">
            <w:pPr>
              <w:keepNext/>
              <w:keepLines/>
              <w:tabs>
                <w:tab w:val="left" w:pos="567"/>
                <w:tab w:val="left" w:pos="851"/>
              </w:tabs>
              <w:ind w:firstLine="567"/>
              <w:jc w:val="center"/>
            </w:pPr>
            <w:r>
              <w:t>Заказчик</w:t>
            </w:r>
          </w:p>
        </w:tc>
        <w:tc>
          <w:tcPr>
            <w:tcW w:w="913" w:type="dxa"/>
          </w:tcPr>
          <w:p w14:paraId="48F60006" w14:textId="77777777" w:rsidR="003061AD" w:rsidRDefault="003061AD">
            <w:pPr>
              <w:keepNext/>
              <w:keepLines/>
              <w:tabs>
                <w:tab w:val="left" w:pos="567"/>
                <w:tab w:val="left" w:pos="851"/>
              </w:tabs>
              <w:ind w:firstLine="567"/>
              <w:jc w:val="center"/>
              <w:rPr>
                <w:b/>
              </w:rPr>
            </w:pPr>
          </w:p>
        </w:tc>
        <w:tc>
          <w:tcPr>
            <w:tcW w:w="4592" w:type="dxa"/>
          </w:tcPr>
          <w:p w14:paraId="206BB8FA" w14:textId="77777777" w:rsidR="003061AD" w:rsidRDefault="003061AD">
            <w:pPr>
              <w:tabs>
                <w:tab w:val="left" w:pos="567"/>
                <w:tab w:val="left" w:pos="851"/>
              </w:tabs>
              <w:ind w:firstLine="567"/>
              <w:jc w:val="center"/>
              <w:rPr>
                <w:b/>
              </w:rPr>
            </w:pPr>
          </w:p>
          <w:p w14:paraId="5FA41DA5" w14:textId="77777777" w:rsidR="003061AD" w:rsidRDefault="00000000">
            <w:pPr>
              <w:tabs>
                <w:tab w:val="left" w:pos="567"/>
                <w:tab w:val="left" w:pos="851"/>
              </w:tabs>
              <w:ind w:firstLine="567"/>
              <w:jc w:val="center"/>
            </w:pPr>
            <w:r>
              <w:t>Подрядчик</w:t>
            </w:r>
          </w:p>
        </w:tc>
      </w:tr>
    </w:tbl>
    <w:p w14:paraId="706570A3" w14:textId="77777777" w:rsidR="003061AD" w:rsidRDefault="003061AD">
      <w:pPr>
        <w:pStyle w:val="right1"/>
        <w:spacing w:before="280" w:after="0"/>
      </w:pPr>
    </w:p>
    <w:p w14:paraId="1376E219" w14:textId="77777777" w:rsidR="004E7181" w:rsidRDefault="004E7181" w:rsidP="00DC1375">
      <w:pPr>
        <w:pStyle w:val="right1"/>
        <w:spacing w:before="280" w:after="0"/>
        <w:ind w:firstLine="0"/>
        <w:jc w:val="left"/>
      </w:pPr>
    </w:p>
    <w:p w14:paraId="07AD265B" w14:textId="625289A1" w:rsidR="0088176A" w:rsidRDefault="0088176A" w:rsidP="0088176A">
      <w:pPr>
        <w:pStyle w:val="right1"/>
        <w:spacing w:before="280" w:after="0"/>
      </w:pPr>
      <w:r>
        <w:lastRenderedPageBreak/>
        <w:t>Приложение № 6 к Муниципальному контракту от</w:t>
      </w:r>
    </w:p>
    <w:p w14:paraId="76707D71" w14:textId="18A51E78" w:rsidR="0088176A" w:rsidRDefault="0088176A" w:rsidP="0088176A">
      <w:pPr>
        <w:pStyle w:val="right1"/>
        <w:spacing w:before="280" w:after="0"/>
      </w:pPr>
      <w:r>
        <w:t>«___» __________ 20__ года № ___</w:t>
      </w:r>
    </w:p>
    <w:p w14:paraId="4A0D7C00" w14:textId="77777777" w:rsidR="0088176A" w:rsidRPr="0013565E" w:rsidRDefault="0088176A" w:rsidP="0088176A">
      <w:pPr>
        <w:pStyle w:val="aff8"/>
        <w:jc w:val="center"/>
        <w:rPr>
          <w:rFonts w:ascii="Times New Roman" w:hAnsi="Times New Roman"/>
          <w:b/>
          <w:bCs/>
          <w:sz w:val="24"/>
          <w:szCs w:val="24"/>
        </w:rPr>
      </w:pPr>
      <w:bookmarkStart w:id="7" w:name="_Hlk225932340"/>
      <w:r w:rsidRPr="0013565E">
        <w:rPr>
          <w:rFonts w:ascii="Times New Roman" w:hAnsi="Times New Roman"/>
          <w:b/>
          <w:bCs/>
          <w:sz w:val="24"/>
          <w:szCs w:val="24"/>
        </w:rPr>
        <w:t>ОПИСАНИЕ ОБЪЕКТА ЗАКУПКИ</w:t>
      </w:r>
    </w:p>
    <w:p w14:paraId="025AF62D" w14:textId="77777777" w:rsidR="0088176A" w:rsidRPr="0013565E" w:rsidRDefault="0088176A" w:rsidP="0088176A">
      <w:pPr>
        <w:pStyle w:val="aff8"/>
        <w:jc w:val="center"/>
        <w:rPr>
          <w:rFonts w:ascii="Times New Roman" w:hAnsi="Times New Roman"/>
          <w:b/>
          <w:bCs/>
          <w:sz w:val="24"/>
          <w:szCs w:val="24"/>
        </w:rPr>
      </w:pPr>
    </w:p>
    <w:p w14:paraId="2789324F" w14:textId="016D81CC" w:rsidR="0088176A" w:rsidRDefault="0088176A" w:rsidP="00DC1375">
      <w:pPr>
        <w:pStyle w:val="aff8"/>
        <w:jc w:val="center"/>
        <w:rPr>
          <w:rFonts w:ascii="Times New Roman" w:hAnsi="Times New Roman"/>
          <w:b/>
          <w:bCs/>
          <w:sz w:val="24"/>
          <w:szCs w:val="24"/>
        </w:rPr>
      </w:pPr>
      <w:r w:rsidRPr="00E97414">
        <w:rPr>
          <w:rFonts w:ascii="Times New Roman" w:hAnsi="Times New Roman"/>
          <w:b/>
          <w:bCs/>
          <w:sz w:val="24"/>
          <w:szCs w:val="24"/>
        </w:rPr>
        <w:t xml:space="preserve">Наименование объекта закупки: </w:t>
      </w:r>
      <w:r w:rsidRPr="00083CE1">
        <w:rPr>
          <w:rFonts w:ascii="Times New Roman" w:hAnsi="Times New Roman"/>
          <w:b/>
          <w:bCs/>
          <w:sz w:val="24"/>
          <w:szCs w:val="24"/>
        </w:rPr>
        <w:t>«</w:t>
      </w:r>
      <w:r w:rsidR="00BF4758" w:rsidRPr="00BF4758">
        <w:rPr>
          <w:rFonts w:ascii="Times New Roman" w:hAnsi="Times New Roman"/>
          <w:b/>
          <w:bCs/>
          <w:sz w:val="24"/>
          <w:szCs w:val="24"/>
        </w:rPr>
        <w:t>Строительство автомобильной дороги Большое Шапово – МТФ в с. Подвязье в Рязанском районе Рязанской области</w:t>
      </w:r>
      <w:r w:rsidRPr="00083CE1">
        <w:rPr>
          <w:rFonts w:ascii="Times New Roman" w:hAnsi="Times New Roman"/>
          <w:b/>
          <w:bCs/>
          <w:sz w:val="24"/>
          <w:szCs w:val="24"/>
        </w:rPr>
        <w:t>»</w:t>
      </w:r>
    </w:p>
    <w:p w14:paraId="1E6D0DDB" w14:textId="77777777" w:rsidR="00DC1375" w:rsidRPr="00DC1375" w:rsidRDefault="00DC1375" w:rsidP="00DC1375">
      <w:pPr>
        <w:pStyle w:val="aff8"/>
        <w:jc w:val="center"/>
        <w:rPr>
          <w:rFonts w:ascii="Times New Roman" w:hAnsi="Times New Roman"/>
          <w:b/>
          <w:bCs/>
          <w:sz w:val="24"/>
          <w:szCs w:val="24"/>
        </w:rPr>
      </w:pPr>
    </w:p>
    <w:p w14:paraId="1151F6C8" w14:textId="77777777" w:rsidR="00BF4758" w:rsidRPr="00A3358B" w:rsidRDefault="00BF4758" w:rsidP="00BF4758">
      <w:pPr>
        <w:pStyle w:val="af3"/>
        <w:numPr>
          <w:ilvl w:val="0"/>
          <w:numId w:val="27"/>
        </w:numPr>
        <w:suppressAutoHyphens w:val="0"/>
        <w:autoSpaceDE w:val="0"/>
        <w:autoSpaceDN w:val="0"/>
        <w:adjustRightInd w:val="0"/>
        <w:spacing w:after="160" w:line="259" w:lineRule="auto"/>
        <w:ind w:left="705" w:right="-68"/>
        <w:rPr>
          <w:szCs w:val="24"/>
        </w:rPr>
      </w:pPr>
      <w:r w:rsidRPr="00A3358B">
        <w:rPr>
          <w:szCs w:val="24"/>
        </w:rPr>
        <w:t>Работы выполняются в соответствии с Проектной документацией.</w:t>
      </w:r>
    </w:p>
    <w:p w14:paraId="1075118E" w14:textId="77777777" w:rsidR="00BF4758" w:rsidRDefault="00BF4758" w:rsidP="00BF4758">
      <w:pPr>
        <w:pStyle w:val="af3"/>
        <w:numPr>
          <w:ilvl w:val="0"/>
          <w:numId w:val="27"/>
        </w:numPr>
        <w:suppressAutoHyphens w:val="0"/>
        <w:autoSpaceDE w:val="0"/>
        <w:autoSpaceDN w:val="0"/>
        <w:adjustRightInd w:val="0"/>
        <w:spacing w:after="160" w:line="259" w:lineRule="auto"/>
        <w:ind w:left="705" w:right="-68"/>
        <w:rPr>
          <w:szCs w:val="24"/>
        </w:rPr>
      </w:pPr>
      <w:r w:rsidRPr="00A3358B">
        <w:rPr>
          <w:szCs w:val="24"/>
        </w:rPr>
        <w:t xml:space="preserve"> Условия контракта: работы должны выполняться в соответствии с муниципальным контрактом, описанием объекта закупки и проектной документацией.</w:t>
      </w:r>
      <w:r>
        <w:rPr>
          <w:szCs w:val="24"/>
        </w:rPr>
        <w:t xml:space="preserve"> </w:t>
      </w:r>
    </w:p>
    <w:p w14:paraId="762F1F38" w14:textId="77777777" w:rsidR="00BF4758" w:rsidRPr="00A3358B" w:rsidRDefault="00BF4758" w:rsidP="00BF4758">
      <w:pPr>
        <w:pStyle w:val="af3"/>
        <w:numPr>
          <w:ilvl w:val="0"/>
          <w:numId w:val="27"/>
        </w:numPr>
        <w:suppressAutoHyphens w:val="0"/>
        <w:autoSpaceDE w:val="0"/>
        <w:autoSpaceDN w:val="0"/>
        <w:adjustRightInd w:val="0"/>
        <w:spacing w:after="160" w:line="259" w:lineRule="auto"/>
        <w:ind w:left="705" w:right="-68"/>
        <w:rPr>
          <w:szCs w:val="24"/>
        </w:rPr>
      </w:pPr>
      <w:r w:rsidRPr="00A3358B">
        <w:rPr>
          <w:szCs w:val="24"/>
        </w:rPr>
        <w:t>Показатели, определяющие соответствие закупаемых работ потребностям заказчика (максимальные и (или) минимальные значения таких показателей, а также значения показателей, которые не могут изменяться): в соответствии с проектной документацией:</w:t>
      </w:r>
    </w:p>
    <w:p w14:paraId="08CD8EC0" w14:textId="77777777" w:rsidR="00BF4758" w:rsidRPr="00083CE1" w:rsidRDefault="00BF4758" w:rsidP="00BF4758">
      <w:pPr>
        <w:pStyle w:val="af3"/>
        <w:autoSpaceDE w:val="0"/>
        <w:autoSpaceDN w:val="0"/>
        <w:adjustRightInd w:val="0"/>
        <w:ind w:left="1065"/>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267"/>
        <w:gridCol w:w="1699"/>
        <w:gridCol w:w="3433"/>
      </w:tblGrid>
      <w:tr w:rsidR="00BF4758" w:rsidRPr="00833EA9" w14:paraId="5BBA5F95"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50EA0256" w14:textId="77777777" w:rsidR="00BF4758" w:rsidRPr="00083CE1" w:rsidRDefault="00BF4758" w:rsidP="00E96041">
            <w:pPr>
              <w:tabs>
                <w:tab w:val="left" w:leader="underscore" w:pos="8726"/>
              </w:tabs>
            </w:pPr>
            <w:r>
              <w:t>№ п/п</w:t>
            </w:r>
          </w:p>
        </w:tc>
        <w:tc>
          <w:tcPr>
            <w:tcW w:w="4267" w:type="dxa"/>
            <w:tcBorders>
              <w:top w:val="single" w:sz="4" w:space="0" w:color="auto"/>
              <w:left w:val="single" w:sz="4" w:space="0" w:color="auto"/>
              <w:bottom w:val="single" w:sz="4" w:space="0" w:color="auto"/>
              <w:right w:val="single" w:sz="4" w:space="0" w:color="auto"/>
            </w:tcBorders>
          </w:tcPr>
          <w:p w14:paraId="3C688BFD" w14:textId="77777777" w:rsidR="00BF4758" w:rsidRPr="00083CE1" w:rsidRDefault="00BF4758" w:rsidP="00E96041">
            <w:pPr>
              <w:tabs>
                <w:tab w:val="left" w:leader="underscore" w:pos="8726"/>
              </w:tabs>
            </w:pPr>
            <w:r>
              <w:t xml:space="preserve">Наименование </w:t>
            </w:r>
          </w:p>
        </w:tc>
        <w:tc>
          <w:tcPr>
            <w:tcW w:w="1699" w:type="dxa"/>
            <w:tcBorders>
              <w:top w:val="single" w:sz="4" w:space="0" w:color="auto"/>
              <w:left w:val="single" w:sz="4" w:space="0" w:color="auto"/>
              <w:bottom w:val="single" w:sz="4" w:space="0" w:color="auto"/>
              <w:right w:val="single" w:sz="4" w:space="0" w:color="auto"/>
            </w:tcBorders>
          </w:tcPr>
          <w:p w14:paraId="11CF2E39" w14:textId="77777777" w:rsidR="00BF4758" w:rsidRPr="00083CE1" w:rsidRDefault="00BF4758" w:rsidP="00E96041">
            <w:pPr>
              <w:tabs>
                <w:tab w:val="left" w:leader="underscore" w:pos="8726"/>
              </w:tabs>
              <w:jc w:val="center"/>
            </w:pPr>
            <w:r>
              <w:t>Ед.изм.</w:t>
            </w:r>
          </w:p>
        </w:tc>
        <w:tc>
          <w:tcPr>
            <w:tcW w:w="3433" w:type="dxa"/>
            <w:tcBorders>
              <w:top w:val="single" w:sz="4" w:space="0" w:color="auto"/>
              <w:left w:val="single" w:sz="4" w:space="0" w:color="auto"/>
              <w:bottom w:val="single" w:sz="4" w:space="0" w:color="auto"/>
              <w:right w:val="single" w:sz="4" w:space="0" w:color="auto"/>
            </w:tcBorders>
          </w:tcPr>
          <w:p w14:paraId="542CF4DB" w14:textId="77777777" w:rsidR="00BF4758" w:rsidRPr="00083CE1" w:rsidRDefault="00BF4758" w:rsidP="00E96041">
            <w:pPr>
              <w:tabs>
                <w:tab w:val="left" w:leader="underscore" w:pos="8726"/>
              </w:tabs>
              <w:jc w:val="center"/>
            </w:pPr>
            <w:r>
              <w:t>Показатель</w:t>
            </w:r>
          </w:p>
        </w:tc>
      </w:tr>
      <w:tr w:rsidR="00BF4758" w:rsidRPr="00833EA9" w14:paraId="0EC2D23B"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17F1B1CB"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2E3E8A58" w14:textId="77777777" w:rsidR="00BF4758" w:rsidRPr="00083CE1" w:rsidRDefault="00BF4758" w:rsidP="00E96041">
            <w:pPr>
              <w:tabs>
                <w:tab w:val="left" w:leader="underscore" w:pos="8726"/>
              </w:tabs>
            </w:pPr>
            <w:r>
              <w:t xml:space="preserve">Вид работ </w:t>
            </w:r>
          </w:p>
        </w:tc>
        <w:tc>
          <w:tcPr>
            <w:tcW w:w="1699" w:type="dxa"/>
            <w:tcBorders>
              <w:top w:val="single" w:sz="4" w:space="0" w:color="auto"/>
              <w:left w:val="single" w:sz="4" w:space="0" w:color="auto"/>
              <w:bottom w:val="single" w:sz="4" w:space="0" w:color="auto"/>
              <w:right w:val="single" w:sz="4" w:space="0" w:color="auto"/>
            </w:tcBorders>
          </w:tcPr>
          <w:p w14:paraId="304E2464" w14:textId="77777777" w:rsidR="00BF4758" w:rsidRPr="00083CE1" w:rsidRDefault="00BF4758" w:rsidP="00E96041">
            <w:pPr>
              <w:tabs>
                <w:tab w:val="left" w:leader="underscore" w:pos="8726"/>
              </w:tabs>
              <w:jc w:val="center"/>
            </w:pPr>
          </w:p>
        </w:tc>
        <w:tc>
          <w:tcPr>
            <w:tcW w:w="3433" w:type="dxa"/>
            <w:tcBorders>
              <w:top w:val="single" w:sz="4" w:space="0" w:color="auto"/>
              <w:left w:val="single" w:sz="4" w:space="0" w:color="auto"/>
              <w:bottom w:val="single" w:sz="4" w:space="0" w:color="auto"/>
              <w:right w:val="single" w:sz="4" w:space="0" w:color="auto"/>
            </w:tcBorders>
          </w:tcPr>
          <w:p w14:paraId="40D6E2AD" w14:textId="77777777" w:rsidR="00BF4758" w:rsidRPr="00083CE1" w:rsidRDefault="00BF4758" w:rsidP="00E96041">
            <w:pPr>
              <w:tabs>
                <w:tab w:val="left" w:leader="underscore" w:pos="8726"/>
              </w:tabs>
              <w:jc w:val="center"/>
            </w:pPr>
            <w:r>
              <w:t xml:space="preserve">Строительство </w:t>
            </w:r>
          </w:p>
        </w:tc>
      </w:tr>
      <w:tr w:rsidR="00BF4758" w:rsidRPr="00833EA9" w14:paraId="774EC6FF"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6307CA91"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3CF3122A" w14:textId="77777777" w:rsidR="00BF4758" w:rsidRPr="00083CE1" w:rsidRDefault="00BF4758" w:rsidP="00E96041">
            <w:pPr>
              <w:tabs>
                <w:tab w:val="left" w:leader="underscore" w:pos="8726"/>
              </w:tabs>
            </w:pPr>
            <w:r w:rsidRPr="00083CE1">
              <w:t xml:space="preserve">Категория </w:t>
            </w:r>
            <w:r>
              <w:t xml:space="preserve">автомобильной </w:t>
            </w:r>
            <w:r w:rsidRPr="00083CE1">
              <w:t>дороги</w:t>
            </w:r>
          </w:p>
        </w:tc>
        <w:tc>
          <w:tcPr>
            <w:tcW w:w="1699" w:type="dxa"/>
            <w:tcBorders>
              <w:top w:val="single" w:sz="4" w:space="0" w:color="auto"/>
              <w:left w:val="single" w:sz="4" w:space="0" w:color="auto"/>
              <w:bottom w:val="single" w:sz="4" w:space="0" w:color="auto"/>
              <w:right w:val="single" w:sz="4" w:space="0" w:color="auto"/>
            </w:tcBorders>
          </w:tcPr>
          <w:p w14:paraId="540CA7E7" w14:textId="77777777" w:rsidR="00BF4758" w:rsidRPr="00083CE1" w:rsidRDefault="00BF4758" w:rsidP="00E96041">
            <w:pPr>
              <w:tabs>
                <w:tab w:val="left" w:leader="underscore" w:pos="8726"/>
              </w:tabs>
              <w:jc w:val="center"/>
            </w:pPr>
          </w:p>
        </w:tc>
        <w:tc>
          <w:tcPr>
            <w:tcW w:w="3433" w:type="dxa"/>
            <w:tcBorders>
              <w:top w:val="single" w:sz="4" w:space="0" w:color="auto"/>
              <w:left w:val="single" w:sz="4" w:space="0" w:color="auto"/>
              <w:bottom w:val="single" w:sz="4" w:space="0" w:color="auto"/>
              <w:right w:val="single" w:sz="4" w:space="0" w:color="auto"/>
            </w:tcBorders>
          </w:tcPr>
          <w:p w14:paraId="0492302C" w14:textId="49B240EB" w:rsidR="00BF4758" w:rsidRPr="00AD58AA" w:rsidRDefault="00BF4758" w:rsidP="00E96041">
            <w:pPr>
              <w:tabs>
                <w:tab w:val="left" w:leader="underscore" w:pos="8726"/>
              </w:tabs>
              <w:jc w:val="center"/>
              <w:rPr>
                <w:lang w:val="en-US"/>
              </w:rPr>
            </w:pPr>
            <w:r>
              <w:rPr>
                <w:lang w:val="en-US"/>
              </w:rPr>
              <w:t>I</w:t>
            </w:r>
            <w:r w:rsidRPr="00083CE1">
              <w:t>V</w:t>
            </w:r>
            <w:r>
              <w:t xml:space="preserve"> А-</w:t>
            </w:r>
            <w:r w:rsidR="007C4646">
              <w:t>П</w:t>
            </w:r>
          </w:p>
        </w:tc>
      </w:tr>
      <w:tr w:rsidR="00BF4758" w:rsidRPr="00833EA9" w14:paraId="10A268D8"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24351BA0"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24718DB0" w14:textId="77777777" w:rsidR="00BF4758" w:rsidRPr="00083CE1" w:rsidRDefault="00BF4758" w:rsidP="00E96041">
            <w:pPr>
              <w:tabs>
                <w:tab w:val="left" w:leader="underscore" w:pos="8726"/>
              </w:tabs>
            </w:pPr>
            <w:r>
              <w:t>Строительная длина</w:t>
            </w:r>
          </w:p>
        </w:tc>
        <w:tc>
          <w:tcPr>
            <w:tcW w:w="1699" w:type="dxa"/>
            <w:tcBorders>
              <w:top w:val="single" w:sz="4" w:space="0" w:color="auto"/>
              <w:left w:val="single" w:sz="4" w:space="0" w:color="auto"/>
              <w:bottom w:val="single" w:sz="4" w:space="0" w:color="auto"/>
              <w:right w:val="single" w:sz="4" w:space="0" w:color="auto"/>
            </w:tcBorders>
          </w:tcPr>
          <w:p w14:paraId="33555422" w14:textId="77777777" w:rsidR="00BF4758" w:rsidRPr="00083CE1" w:rsidRDefault="00BF4758" w:rsidP="00E96041">
            <w:pPr>
              <w:tabs>
                <w:tab w:val="left" w:leader="underscore" w:pos="8726"/>
              </w:tabs>
              <w:jc w:val="center"/>
            </w:pPr>
            <w:r>
              <w:t>м</w:t>
            </w:r>
          </w:p>
        </w:tc>
        <w:tc>
          <w:tcPr>
            <w:tcW w:w="3433" w:type="dxa"/>
            <w:tcBorders>
              <w:top w:val="single" w:sz="4" w:space="0" w:color="auto"/>
              <w:left w:val="single" w:sz="4" w:space="0" w:color="auto"/>
              <w:bottom w:val="single" w:sz="4" w:space="0" w:color="auto"/>
              <w:right w:val="single" w:sz="4" w:space="0" w:color="auto"/>
            </w:tcBorders>
          </w:tcPr>
          <w:p w14:paraId="6B8962DB" w14:textId="77777777" w:rsidR="00BF4758" w:rsidRPr="00083CE1" w:rsidRDefault="00BF4758" w:rsidP="00E96041">
            <w:pPr>
              <w:tabs>
                <w:tab w:val="left" w:leader="underscore" w:pos="8726"/>
              </w:tabs>
              <w:jc w:val="center"/>
            </w:pPr>
            <w:r>
              <w:t>5533</w:t>
            </w:r>
          </w:p>
        </w:tc>
      </w:tr>
      <w:tr w:rsidR="00BF4758" w:rsidRPr="00833EA9" w14:paraId="44D2BB2F"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419CCE8E"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hideMark/>
          </w:tcPr>
          <w:p w14:paraId="37ACFE3F" w14:textId="77777777" w:rsidR="00BF4758" w:rsidRPr="00083CE1" w:rsidRDefault="00BF4758" w:rsidP="00E96041">
            <w:pPr>
              <w:tabs>
                <w:tab w:val="left" w:leader="underscore" w:pos="8726"/>
              </w:tabs>
            </w:pPr>
            <w:r w:rsidRPr="00083CE1">
              <w:t>Расчетная скорость, км/ч</w:t>
            </w:r>
          </w:p>
        </w:tc>
        <w:tc>
          <w:tcPr>
            <w:tcW w:w="1699" w:type="dxa"/>
            <w:tcBorders>
              <w:top w:val="single" w:sz="4" w:space="0" w:color="auto"/>
              <w:left w:val="single" w:sz="4" w:space="0" w:color="auto"/>
              <w:bottom w:val="single" w:sz="4" w:space="0" w:color="auto"/>
              <w:right w:val="single" w:sz="4" w:space="0" w:color="auto"/>
            </w:tcBorders>
          </w:tcPr>
          <w:p w14:paraId="02A27681" w14:textId="77777777" w:rsidR="00BF4758" w:rsidRPr="00083CE1" w:rsidRDefault="00BF4758" w:rsidP="00E96041">
            <w:pPr>
              <w:tabs>
                <w:tab w:val="left" w:leader="underscore" w:pos="8726"/>
              </w:tabs>
              <w:jc w:val="center"/>
            </w:pPr>
            <w:r>
              <w:t>км/ч</w:t>
            </w:r>
          </w:p>
        </w:tc>
        <w:tc>
          <w:tcPr>
            <w:tcW w:w="3433" w:type="dxa"/>
            <w:tcBorders>
              <w:top w:val="single" w:sz="4" w:space="0" w:color="auto"/>
              <w:left w:val="single" w:sz="4" w:space="0" w:color="auto"/>
              <w:bottom w:val="single" w:sz="4" w:space="0" w:color="auto"/>
              <w:right w:val="single" w:sz="4" w:space="0" w:color="auto"/>
            </w:tcBorders>
            <w:hideMark/>
          </w:tcPr>
          <w:p w14:paraId="2DA8EE82" w14:textId="58F50EF3" w:rsidR="00BF4758" w:rsidRPr="00985D11" w:rsidRDefault="007C4646" w:rsidP="00E96041">
            <w:pPr>
              <w:tabs>
                <w:tab w:val="left" w:leader="underscore" w:pos="8726"/>
              </w:tabs>
              <w:jc w:val="center"/>
            </w:pPr>
            <w:r w:rsidRPr="00985D11">
              <w:t>50</w:t>
            </w:r>
          </w:p>
        </w:tc>
      </w:tr>
      <w:tr w:rsidR="00BF4758" w:rsidRPr="00833EA9" w14:paraId="36634DDC"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6363CF44"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071351B4" w14:textId="77777777" w:rsidR="00BF4758" w:rsidRPr="00083CE1" w:rsidRDefault="00BF4758" w:rsidP="00E96041">
            <w:pPr>
              <w:tabs>
                <w:tab w:val="left" w:leader="underscore" w:pos="8726"/>
              </w:tabs>
            </w:pPr>
            <w:r w:rsidRPr="00083CE1">
              <w:t>Ширина проезжей части, м</w:t>
            </w:r>
          </w:p>
        </w:tc>
        <w:tc>
          <w:tcPr>
            <w:tcW w:w="1699" w:type="dxa"/>
            <w:tcBorders>
              <w:top w:val="single" w:sz="4" w:space="0" w:color="auto"/>
              <w:left w:val="single" w:sz="4" w:space="0" w:color="auto"/>
              <w:bottom w:val="single" w:sz="4" w:space="0" w:color="auto"/>
              <w:right w:val="single" w:sz="4" w:space="0" w:color="auto"/>
            </w:tcBorders>
          </w:tcPr>
          <w:p w14:paraId="0B320C62" w14:textId="77777777" w:rsidR="00BF4758" w:rsidRPr="00083CE1" w:rsidRDefault="00BF4758" w:rsidP="00E96041">
            <w:pPr>
              <w:tabs>
                <w:tab w:val="left" w:leader="underscore" w:pos="8726"/>
              </w:tabs>
              <w:jc w:val="center"/>
            </w:pPr>
            <w:r>
              <w:t>м</w:t>
            </w:r>
          </w:p>
        </w:tc>
        <w:tc>
          <w:tcPr>
            <w:tcW w:w="3433" w:type="dxa"/>
            <w:tcBorders>
              <w:top w:val="single" w:sz="4" w:space="0" w:color="auto"/>
              <w:left w:val="single" w:sz="4" w:space="0" w:color="auto"/>
              <w:bottom w:val="single" w:sz="4" w:space="0" w:color="auto"/>
              <w:right w:val="single" w:sz="4" w:space="0" w:color="auto"/>
            </w:tcBorders>
          </w:tcPr>
          <w:p w14:paraId="1A11C29A" w14:textId="77777777" w:rsidR="00BF4758" w:rsidRPr="00985D11" w:rsidRDefault="00BF4758" w:rsidP="00E96041">
            <w:pPr>
              <w:tabs>
                <w:tab w:val="left" w:leader="underscore" w:pos="8726"/>
              </w:tabs>
              <w:jc w:val="center"/>
            </w:pPr>
            <w:r w:rsidRPr="00985D11">
              <w:t>6,0</w:t>
            </w:r>
          </w:p>
        </w:tc>
      </w:tr>
      <w:tr w:rsidR="00BF4758" w:rsidRPr="00833EA9" w14:paraId="71023875"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1AAEC871"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3E4C5085" w14:textId="77777777" w:rsidR="00BF4758" w:rsidRPr="00083CE1" w:rsidRDefault="00BF4758" w:rsidP="00E96041">
            <w:pPr>
              <w:tabs>
                <w:tab w:val="left" w:leader="underscore" w:pos="8726"/>
              </w:tabs>
            </w:pPr>
            <w:r>
              <w:t xml:space="preserve">Ширина земляного полотна </w:t>
            </w:r>
          </w:p>
        </w:tc>
        <w:tc>
          <w:tcPr>
            <w:tcW w:w="1699" w:type="dxa"/>
            <w:tcBorders>
              <w:top w:val="single" w:sz="4" w:space="0" w:color="auto"/>
              <w:left w:val="single" w:sz="4" w:space="0" w:color="auto"/>
              <w:bottom w:val="single" w:sz="4" w:space="0" w:color="auto"/>
              <w:right w:val="single" w:sz="4" w:space="0" w:color="auto"/>
            </w:tcBorders>
          </w:tcPr>
          <w:p w14:paraId="10B9E45F" w14:textId="77777777" w:rsidR="00BF4758" w:rsidRPr="00083CE1" w:rsidRDefault="00BF4758" w:rsidP="00E96041">
            <w:pPr>
              <w:tabs>
                <w:tab w:val="left" w:leader="underscore" w:pos="8726"/>
              </w:tabs>
              <w:jc w:val="center"/>
            </w:pPr>
            <w:r>
              <w:t>м</w:t>
            </w:r>
          </w:p>
        </w:tc>
        <w:tc>
          <w:tcPr>
            <w:tcW w:w="3433" w:type="dxa"/>
            <w:tcBorders>
              <w:top w:val="single" w:sz="4" w:space="0" w:color="auto"/>
              <w:left w:val="single" w:sz="4" w:space="0" w:color="auto"/>
              <w:bottom w:val="single" w:sz="4" w:space="0" w:color="auto"/>
              <w:right w:val="single" w:sz="4" w:space="0" w:color="auto"/>
            </w:tcBorders>
          </w:tcPr>
          <w:p w14:paraId="467AD31F" w14:textId="6791E9A1" w:rsidR="00BF4758" w:rsidRPr="00985D11" w:rsidRDefault="007C4646" w:rsidP="00E96041">
            <w:pPr>
              <w:tabs>
                <w:tab w:val="left" w:leader="underscore" w:pos="8726"/>
              </w:tabs>
              <w:jc w:val="center"/>
            </w:pPr>
            <w:r w:rsidRPr="00985D11">
              <w:t>9</w:t>
            </w:r>
            <w:r w:rsidR="00BF4758" w:rsidRPr="00985D11">
              <w:t>,0</w:t>
            </w:r>
          </w:p>
        </w:tc>
      </w:tr>
      <w:tr w:rsidR="00BF4758" w:rsidRPr="00833EA9" w14:paraId="4B71153F"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7D3CC56E"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1F6F0094" w14:textId="77777777" w:rsidR="00BF4758" w:rsidRPr="00083CE1" w:rsidRDefault="00BF4758" w:rsidP="00E96041">
            <w:pPr>
              <w:tabs>
                <w:tab w:val="left" w:leader="underscore" w:pos="8726"/>
              </w:tabs>
            </w:pPr>
            <w:r>
              <w:t>Ширина обочин</w:t>
            </w:r>
          </w:p>
        </w:tc>
        <w:tc>
          <w:tcPr>
            <w:tcW w:w="1699" w:type="dxa"/>
            <w:tcBorders>
              <w:top w:val="single" w:sz="4" w:space="0" w:color="auto"/>
              <w:left w:val="single" w:sz="4" w:space="0" w:color="auto"/>
              <w:bottom w:val="single" w:sz="4" w:space="0" w:color="auto"/>
              <w:right w:val="single" w:sz="4" w:space="0" w:color="auto"/>
            </w:tcBorders>
          </w:tcPr>
          <w:p w14:paraId="0075EBBC" w14:textId="77777777" w:rsidR="00BF4758" w:rsidRPr="00083CE1" w:rsidRDefault="00BF4758" w:rsidP="00E96041">
            <w:pPr>
              <w:tabs>
                <w:tab w:val="left" w:leader="underscore" w:pos="8726"/>
              </w:tabs>
              <w:jc w:val="center"/>
            </w:pPr>
            <w:r>
              <w:t>м</w:t>
            </w:r>
          </w:p>
        </w:tc>
        <w:tc>
          <w:tcPr>
            <w:tcW w:w="3433" w:type="dxa"/>
            <w:tcBorders>
              <w:top w:val="single" w:sz="4" w:space="0" w:color="auto"/>
              <w:left w:val="single" w:sz="4" w:space="0" w:color="auto"/>
              <w:bottom w:val="single" w:sz="4" w:space="0" w:color="auto"/>
              <w:right w:val="single" w:sz="4" w:space="0" w:color="auto"/>
            </w:tcBorders>
          </w:tcPr>
          <w:p w14:paraId="46E14717" w14:textId="77777777" w:rsidR="00BF4758" w:rsidRPr="00985D11" w:rsidRDefault="00BF4758" w:rsidP="00E96041">
            <w:pPr>
              <w:tabs>
                <w:tab w:val="left" w:leader="underscore" w:pos="8726"/>
              </w:tabs>
              <w:jc w:val="center"/>
            </w:pPr>
            <w:r w:rsidRPr="00985D11">
              <w:t>1,5</w:t>
            </w:r>
          </w:p>
        </w:tc>
      </w:tr>
      <w:tr w:rsidR="00BF4758" w:rsidRPr="00833EA9" w14:paraId="53D1122F"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4C48F9A9"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269EB830" w14:textId="77777777" w:rsidR="00BF4758" w:rsidRDefault="00BF4758" w:rsidP="00E96041">
            <w:pPr>
              <w:tabs>
                <w:tab w:val="left" w:leader="underscore" w:pos="8726"/>
              </w:tabs>
            </w:pPr>
            <w:r>
              <w:t>Ширина краевой полосы обочин</w:t>
            </w:r>
          </w:p>
        </w:tc>
        <w:tc>
          <w:tcPr>
            <w:tcW w:w="1699" w:type="dxa"/>
            <w:tcBorders>
              <w:top w:val="single" w:sz="4" w:space="0" w:color="auto"/>
              <w:left w:val="single" w:sz="4" w:space="0" w:color="auto"/>
              <w:bottom w:val="single" w:sz="4" w:space="0" w:color="auto"/>
              <w:right w:val="single" w:sz="4" w:space="0" w:color="auto"/>
            </w:tcBorders>
          </w:tcPr>
          <w:p w14:paraId="320CE394" w14:textId="77777777" w:rsidR="00BF4758" w:rsidRDefault="00BF4758" w:rsidP="00E96041">
            <w:pPr>
              <w:tabs>
                <w:tab w:val="left" w:leader="underscore" w:pos="8726"/>
              </w:tabs>
              <w:jc w:val="center"/>
            </w:pPr>
            <w:r>
              <w:t>м</w:t>
            </w:r>
          </w:p>
        </w:tc>
        <w:tc>
          <w:tcPr>
            <w:tcW w:w="3433" w:type="dxa"/>
            <w:tcBorders>
              <w:top w:val="single" w:sz="4" w:space="0" w:color="auto"/>
              <w:left w:val="single" w:sz="4" w:space="0" w:color="auto"/>
              <w:bottom w:val="single" w:sz="4" w:space="0" w:color="auto"/>
              <w:right w:val="single" w:sz="4" w:space="0" w:color="auto"/>
            </w:tcBorders>
          </w:tcPr>
          <w:p w14:paraId="33836BF3" w14:textId="77777777" w:rsidR="00BF4758" w:rsidRPr="00985D11" w:rsidRDefault="00BF4758" w:rsidP="00E96041">
            <w:pPr>
              <w:tabs>
                <w:tab w:val="left" w:leader="underscore" w:pos="8726"/>
              </w:tabs>
              <w:jc w:val="center"/>
            </w:pPr>
            <w:r w:rsidRPr="00985D11">
              <w:t>0,25</w:t>
            </w:r>
          </w:p>
        </w:tc>
      </w:tr>
      <w:tr w:rsidR="00BF4758" w:rsidRPr="00833EA9" w14:paraId="1DE62EAB" w14:textId="77777777" w:rsidTr="00981F32">
        <w:trPr>
          <w:trHeight w:val="346"/>
        </w:trPr>
        <w:tc>
          <w:tcPr>
            <w:tcW w:w="687" w:type="dxa"/>
            <w:tcBorders>
              <w:top w:val="single" w:sz="4" w:space="0" w:color="auto"/>
              <w:left w:val="single" w:sz="4" w:space="0" w:color="auto"/>
              <w:bottom w:val="single" w:sz="4" w:space="0" w:color="auto"/>
              <w:right w:val="single" w:sz="4" w:space="0" w:color="auto"/>
            </w:tcBorders>
          </w:tcPr>
          <w:p w14:paraId="16B364CD"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7B2ECA23" w14:textId="77777777" w:rsidR="00BF4758" w:rsidRPr="00083CE1" w:rsidRDefault="00BF4758" w:rsidP="00E96041">
            <w:pPr>
              <w:tabs>
                <w:tab w:val="left" w:leader="underscore" w:pos="8726"/>
              </w:tabs>
            </w:pPr>
            <w:r>
              <w:t>Число полос движения</w:t>
            </w:r>
          </w:p>
        </w:tc>
        <w:tc>
          <w:tcPr>
            <w:tcW w:w="1699" w:type="dxa"/>
            <w:tcBorders>
              <w:top w:val="single" w:sz="4" w:space="0" w:color="auto"/>
              <w:left w:val="single" w:sz="4" w:space="0" w:color="auto"/>
              <w:bottom w:val="single" w:sz="4" w:space="0" w:color="auto"/>
              <w:right w:val="single" w:sz="4" w:space="0" w:color="auto"/>
            </w:tcBorders>
          </w:tcPr>
          <w:p w14:paraId="4D0D8D5C" w14:textId="77777777" w:rsidR="00BF4758" w:rsidRPr="00083CE1" w:rsidRDefault="00BF4758" w:rsidP="00E96041">
            <w:pPr>
              <w:tabs>
                <w:tab w:val="left" w:leader="underscore" w:pos="8726"/>
              </w:tabs>
              <w:jc w:val="center"/>
            </w:pPr>
            <w:r>
              <w:t>шт</w:t>
            </w:r>
          </w:p>
        </w:tc>
        <w:tc>
          <w:tcPr>
            <w:tcW w:w="3433" w:type="dxa"/>
            <w:tcBorders>
              <w:top w:val="single" w:sz="4" w:space="0" w:color="auto"/>
              <w:left w:val="single" w:sz="4" w:space="0" w:color="auto"/>
              <w:bottom w:val="single" w:sz="4" w:space="0" w:color="auto"/>
              <w:right w:val="single" w:sz="4" w:space="0" w:color="auto"/>
            </w:tcBorders>
          </w:tcPr>
          <w:p w14:paraId="1BF4EAF3" w14:textId="77777777" w:rsidR="00BF4758" w:rsidRPr="00985D11" w:rsidRDefault="00BF4758" w:rsidP="00E96041">
            <w:pPr>
              <w:tabs>
                <w:tab w:val="left" w:leader="underscore" w:pos="8726"/>
              </w:tabs>
              <w:jc w:val="center"/>
            </w:pPr>
            <w:r w:rsidRPr="00985D11">
              <w:t>2</w:t>
            </w:r>
          </w:p>
        </w:tc>
      </w:tr>
      <w:tr w:rsidR="00BF4758" w:rsidRPr="00833EA9" w14:paraId="68651936" w14:textId="77777777" w:rsidTr="00981F32">
        <w:trPr>
          <w:trHeight w:val="364"/>
        </w:trPr>
        <w:tc>
          <w:tcPr>
            <w:tcW w:w="687" w:type="dxa"/>
            <w:tcBorders>
              <w:top w:val="single" w:sz="4" w:space="0" w:color="auto"/>
              <w:left w:val="single" w:sz="4" w:space="0" w:color="auto"/>
              <w:bottom w:val="single" w:sz="4" w:space="0" w:color="auto"/>
              <w:right w:val="single" w:sz="4" w:space="0" w:color="auto"/>
            </w:tcBorders>
          </w:tcPr>
          <w:p w14:paraId="2299070D"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hideMark/>
          </w:tcPr>
          <w:p w14:paraId="63B048A6" w14:textId="77777777" w:rsidR="00BF4758" w:rsidRPr="00083CE1" w:rsidRDefault="00BF4758" w:rsidP="00E96041">
            <w:pPr>
              <w:tabs>
                <w:tab w:val="left" w:leader="underscore" w:pos="8726"/>
              </w:tabs>
            </w:pPr>
            <w:r w:rsidRPr="00083CE1">
              <w:t xml:space="preserve">Тип дорожной одежды </w:t>
            </w:r>
            <w:r>
              <w:t>автомобильной дороги (участка),</w:t>
            </w:r>
            <w:r w:rsidRPr="00083CE1">
              <w:t xml:space="preserve"> вид покрытия</w:t>
            </w:r>
          </w:p>
        </w:tc>
        <w:tc>
          <w:tcPr>
            <w:tcW w:w="1699" w:type="dxa"/>
            <w:tcBorders>
              <w:top w:val="single" w:sz="4" w:space="0" w:color="auto"/>
              <w:left w:val="single" w:sz="4" w:space="0" w:color="auto"/>
              <w:bottom w:val="single" w:sz="4" w:space="0" w:color="auto"/>
              <w:right w:val="single" w:sz="4" w:space="0" w:color="auto"/>
            </w:tcBorders>
          </w:tcPr>
          <w:p w14:paraId="7CDFFAB8" w14:textId="77777777" w:rsidR="00BF4758" w:rsidRPr="00083CE1" w:rsidRDefault="00BF4758" w:rsidP="00E96041">
            <w:pPr>
              <w:tabs>
                <w:tab w:val="left" w:leader="underscore" w:pos="8726"/>
              </w:tabs>
              <w:jc w:val="center"/>
            </w:pPr>
          </w:p>
        </w:tc>
        <w:tc>
          <w:tcPr>
            <w:tcW w:w="3433" w:type="dxa"/>
            <w:tcBorders>
              <w:top w:val="single" w:sz="4" w:space="0" w:color="auto"/>
              <w:left w:val="single" w:sz="4" w:space="0" w:color="auto"/>
              <w:bottom w:val="single" w:sz="4" w:space="0" w:color="auto"/>
              <w:right w:val="single" w:sz="4" w:space="0" w:color="auto"/>
            </w:tcBorders>
            <w:hideMark/>
          </w:tcPr>
          <w:p w14:paraId="37A24CB2" w14:textId="77777777" w:rsidR="00BF4758" w:rsidRPr="00985D11" w:rsidRDefault="00BF4758" w:rsidP="00E96041">
            <w:pPr>
              <w:tabs>
                <w:tab w:val="left" w:leader="underscore" w:pos="8726"/>
              </w:tabs>
              <w:jc w:val="center"/>
            </w:pPr>
            <w:r w:rsidRPr="00985D11">
              <w:t>Капитальный, асфальтобетон</w:t>
            </w:r>
          </w:p>
        </w:tc>
      </w:tr>
      <w:tr w:rsidR="00BF4758" w:rsidRPr="00833EA9" w14:paraId="6B793A08" w14:textId="77777777" w:rsidTr="00981F32">
        <w:trPr>
          <w:trHeight w:val="364"/>
        </w:trPr>
        <w:tc>
          <w:tcPr>
            <w:tcW w:w="687" w:type="dxa"/>
            <w:tcBorders>
              <w:top w:val="single" w:sz="4" w:space="0" w:color="auto"/>
              <w:left w:val="single" w:sz="4" w:space="0" w:color="auto"/>
              <w:bottom w:val="single" w:sz="4" w:space="0" w:color="auto"/>
              <w:right w:val="single" w:sz="4" w:space="0" w:color="auto"/>
            </w:tcBorders>
          </w:tcPr>
          <w:p w14:paraId="09851093"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50D996B7" w14:textId="77777777" w:rsidR="00BF4758" w:rsidRPr="00083CE1" w:rsidRDefault="00BF4758" w:rsidP="00E96041">
            <w:pPr>
              <w:tabs>
                <w:tab w:val="left" w:leader="underscore" w:pos="8726"/>
              </w:tabs>
            </w:pPr>
            <w:r>
              <w:t xml:space="preserve">Площадь покрытия </w:t>
            </w:r>
          </w:p>
        </w:tc>
        <w:tc>
          <w:tcPr>
            <w:tcW w:w="1699" w:type="dxa"/>
            <w:tcBorders>
              <w:top w:val="single" w:sz="4" w:space="0" w:color="auto"/>
              <w:left w:val="single" w:sz="4" w:space="0" w:color="auto"/>
              <w:bottom w:val="single" w:sz="4" w:space="0" w:color="auto"/>
              <w:right w:val="single" w:sz="4" w:space="0" w:color="auto"/>
            </w:tcBorders>
          </w:tcPr>
          <w:p w14:paraId="4677D6FA" w14:textId="77777777" w:rsidR="00BF4758" w:rsidRPr="00AD58AA" w:rsidRDefault="00BF4758" w:rsidP="00E96041">
            <w:pPr>
              <w:tabs>
                <w:tab w:val="left" w:leader="underscore" w:pos="8726"/>
              </w:tabs>
              <w:jc w:val="center"/>
              <w:rPr>
                <w:vertAlign w:val="superscript"/>
              </w:rPr>
            </w:pPr>
            <w:r>
              <w:t>м</w:t>
            </w:r>
            <w:r>
              <w:rPr>
                <w:vertAlign w:val="superscript"/>
              </w:rPr>
              <w:t>2</w:t>
            </w:r>
          </w:p>
        </w:tc>
        <w:tc>
          <w:tcPr>
            <w:tcW w:w="3433" w:type="dxa"/>
            <w:tcBorders>
              <w:top w:val="single" w:sz="4" w:space="0" w:color="auto"/>
              <w:left w:val="single" w:sz="4" w:space="0" w:color="auto"/>
              <w:bottom w:val="single" w:sz="4" w:space="0" w:color="auto"/>
              <w:right w:val="single" w:sz="4" w:space="0" w:color="auto"/>
            </w:tcBorders>
          </w:tcPr>
          <w:p w14:paraId="7E7F0F41" w14:textId="77777777" w:rsidR="00BF4758" w:rsidRPr="00985D11" w:rsidRDefault="00BF4758" w:rsidP="00E96041">
            <w:pPr>
              <w:tabs>
                <w:tab w:val="left" w:leader="underscore" w:pos="8726"/>
              </w:tabs>
              <w:jc w:val="center"/>
            </w:pPr>
            <w:r w:rsidRPr="00985D11">
              <w:t>36515</w:t>
            </w:r>
          </w:p>
        </w:tc>
      </w:tr>
      <w:tr w:rsidR="00BF4758" w:rsidRPr="00833EA9" w14:paraId="7525C6EC" w14:textId="77777777" w:rsidTr="00981F32">
        <w:trPr>
          <w:trHeight w:val="364"/>
        </w:trPr>
        <w:tc>
          <w:tcPr>
            <w:tcW w:w="687" w:type="dxa"/>
            <w:tcBorders>
              <w:top w:val="single" w:sz="4" w:space="0" w:color="auto"/>
              <w:left w:val="single" w:sz="4" w:space="0" w:color="auto"/>
              <w:bottom w:val="single" w:sz="4" w:space="0" w:color="auto"/>
              <w:right w:val="single" w:sz="4" w:space="0" w:color="auto"/>
            </w:tcBorders>
          </w:tcPr>
          <w:p w14:paraId="24B423D8"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2DCFCE57" w14:textId="77777777" w:rsidR="00BF4758" w:rsidRPr="00083CE1" w:rsidRDefault="00BF4758" w:rsidP="00E96041">
            <w:pPr>
              <w:tabs>
                <w:tab w:val="left" w:leader="underscore" w:pos="8726"/>
              </w:tabs>
            </w:pPr>
            <w:r>
              <w:t>Пересечения и примыкания</w:t>
            </w:r>
          </w:p>
        </w:tc>
        <w:tc>
          <w:tcPr>
            <w:tcW w:w="1699" w:type="dxa"/>
            <w:tcBorders>
              <w:top w:val="single" w:sz="4" w:space="0" w:color="auto"/>
              <w:left w:val="single" w:sz="4" w:space="0" w:color="auto"/>
              <w:bottom w:val="single" w:sz="4" w:space="0" w:color="auto"/>
              <w:right w:val="single" w:sz="4" w:space="0" w:color="auto"/>
            </w:tcBorders>
          </w:tcPr>
          <w:p w14:paraId="182BB447" w14:textId="77777777" w:rsidR="00BF4758" w:rsidRPr="00083CE1" w:rsidRDefault="00BF4758" w:rsidP="00E96041">
            <w:pPr>
              <w:tabs>
                <w:tab w:val="left" w:leader="underscore" w:pos="8726"/>
              </w:tabs>
              <w:jc w:val="center"/>
            </w:pPr>
            <w:r>
              <w:t>шт</w:t>
            </w:r>
          </w:p>
        </w:tc>
        <w:tc>
          <w:tcPr>
            <w:tcW w:w="3433" w:type="dxa"/>
            <w:tcBorders>
              <w:top w:val="single" w:sz="4" w:space="0" w:color="auto"/>
              <w:left w:val="single" w:sz="4" w:space="0" w:color="auto"/>
              <w:bottom w:val="single" w:sz="4" w:space="0" w:color="auto"/>
              <w:right w:val="single" w:sz="4" w:space="0" w:color="auto"/>
            </w:tcBorders>
          </w:tcPr>
          <w:p w14:paraId="5FAFC502" w14:textId="77777777" w:rsidR="00BF4758" w:rsidRPr="00985D11" w:rsidRDefault="00BF4758" w:rsidP="00E96041">
            <w:pPr>
              <w:tabs>
                <w:tab w:val="left" w:leader="underscore" w:pos="8726"/>
              </w:tabs>
              <w:jc w:val="center"/>
            </w:pPr>
            <w:r w:rsidRPr="00985D11">
              <w:t>11</w:t>
            </w:r>
          </w:p>
        </w:tc>
      </w:tr>
      <w:tr w:rsidR="00BF4758" w:rsidRPr="00833EA9" w14:paraId="4001784E" w14:textId="77777777" w:rsidTr="00981F32">
        <w:trPr>
          <w:trHeight w:val="364"/>
        </w:trPr>
        <w:tc>
          <w:tcPr>
            <w:tcW w:w="687" w:type="dxa"/>
            <w:tcBorders>
              <w:top w:val="single" w:sz="4" w:space="0" w:color="auto"/>
              <w:left w:val="single" w:sz="4" w:space="0" w:color="auto"/>
              <w:bottom w:val="single" w:sz="4" w:space="0" w:color="auto"/>
              <w:right w:val="single" w:sz="4" w:space="0" w:color="auto"/>
            </w:tcBorders>
          </w:tcPr>
          <w:p w14:paraId="454D4CD6" w14:textId="77777777" w:rsidR="00BF4758" w:rsidRPr="00083CE1" w:rsidRDefault="00BF4758" w:rsidP="00E96041">
            <w:pPr>
              <w:tabs>
                <w:tab w:val="left" w:leader="underscore" w:pos="8726"/>
              </w:tabs>
            </w:pPr>
          </w:p>
        </w:tc>
        <w:tc>
          <w:tcPr>
            <w:tcW w:w="4267" w:type="dxa"/>
            <w:tcBorders>
              <w:top w:val="single" w:sz="4" w:space="0" w:color="auto"/>
              <w:left w:val="single" w:sz="4" w:space="0" w:color="auto"/>
              <w:bottom w:val="single" w:sz="4" w:space="0" w:color="auto"/>
              <w:right w:val="single" w:sz="4" w:space="0" w:color="auto"/>
            </w:tcBorders>
          </w:tcPr>
          <w:p w14:paraId="41898662" w14:textId="77777777" w:rsidR="00BF4758" w:rsidRPr="00843C73" w:rsidRDefault="00BF4758" w:rsidP="00E96041">
            <w:pPr>
              <w:tabs>
                <w:tab w:val="left" w:leader="underscore" w:pos="8726"/>
              </w:tabs>
            </w:pPr>
            <w:r w:rsidRPr="00843C73">
              <w:t>Искусственные сооружения</w:t>
            </w:r>
          </w:p>
          <w:p w14:paraId="53F532DE" w14:textId="77777777" w:rsidR="00BF4758" w:rsidRPr="00843C73" w:rsidRDefault="00BF4758" w:rsidP="00E96041">
            <w:pPr>
              <w:tabs>
                <w:tab w:val="left" w:leader="underscore" w:pos="8726"/>
              </w:tabs>
            </w:pPr>
            <w:r w:rsidRPr="00843C73">
              <w:t xml:space="preserve">Ж/бетонные трубы </w:t>
            </w:r>
            <w:r w:rsidRPr="00843C73">
              <w:rPr>
                <w:rFonts w:ascii="Cambria Math" w:hAnsi="Cambria Math" w:cs="Cambria Math"/>
              </w:rPr>
              <w:t>∅</w:t>
            </w:r>
            <w:r w:rsidRPr="00843C73">
              <w:t xml:space="preserve"> 0,75 м</w:t>
            </w:r>
          </w:p>
          <w:p w14:paraId="00AD639E" w14:textId="77777777" w:rsidR="00BF4758" w:rsidRDefault="00BF4758" w:rsidP="00E96041">
            <w:pPr>
              <w:tabs>
                <w:tab w:val="left" w:leader="underscore" w:pos="8726"/>
              </w:tabs>
            </w:pPr>
            <w:r w:rsidRPr="00843C73">
              <w:rPr>
                <w:rFonts w:ascii="Cambria Math" w:hAnsi="Cambria Math" w:cs="Cambria Math"/>
              </w:rPr>
              <w:t>∅</w:t>
            </w:r>
            <w:r w:rsidRPr="00843C73">
              <w:t xml:space="preserve"> 1,0м</w:t>
            </w:r>
          </w:p>
          <w:p w14:paraId="16D34645" w14:textId="77777777" w:rsidR="00BF4758" w:rsidRPr="00843C73" w:rsidRDefault="00BF4758" w:rsidP="00E96041">
            <w:pPr>
              <w:tabs>
                <w:tab w:val="left" w:leader="underscore" w:pos="8726"/>
              </w:tabs>
            </w:pPr>
            <w:r w:rsidRPr="00843C73">
              <w:rPr>
                <w:rFonts w:ascii="Cambria Math" w:hAnsi="Cambria Math" w:cs="Cambria Math"/>
              </w:rPr>
              <w:t>∅</w:t>
            </w:r>
            <w:r w:rsidRPr="00843C73">
              <w:t xml:space="preserve"> </w:t>
            </w:r>
            <w:r>
              <w:t>0,5</w:t>
            </w:r>
            <w:r w:rsidRPr="00843C73">
              <w:t>м</w:t>
            </w:r>
          </w:p>
        </w:tc>
        <w:tc>
          <w:tcPr>
            <w:tcW w:w="1699" w:type="dxa"/>
            <w:tcBorders>
              <w:top w:val="single" w:sz="4" w:space="0" w:color="auto"/>
              <w:left w:val="single" w:sz="4" w:space="0" w:color="auto"/>
              <w:bottom w:val="single" w:sz="4" w:space="0" w:color="auto"/>
              <w:right w:val="single" w:sz="4" w:space="0" w:color="auto"/>
            </w:tcBorders>
          </w:tcPr>
          <w:p w14:paraId="423B7C71" w14:textId="77777777" w:rsidR="00BF4758" w:rsidRDefault="00BF4758" w:rsidP="00E96041">
            <w:pPr>
              <w:tabs>
                <w:tab w:val="left" w:leader="underscore" w:pos="8726"/>
              </w:tabs>
              <w:jc w:val="center"/>
            </w:pPr>
            <w:r>
              <w:t>шт</w:t>
            </w:r>
          </w:p>
          <w:p w14:paraId="7F21C2F1" w14:textId="77777777" w:rsidR="00BF4758" w:rsidRDefault="00BF4758" w:rsidP="00E96041">
            <w:pPr>
              <w:tabs>
                <w:tab w:val="left" w:leader="underscore" w:pos="8726"/>
              </w:tabs>
              <w:jc w:val="center"/>
            </w:pPr>
            <w:r>
              <w:t>шт</w:t>
            </w:r>
          </w:p>
          <w:p w14:paraId="4D408F70" w14:textId="77777777" w:rsidR="00BF4758" w:rsidRDefault="00BF4758" w:rsidP="00E96041">
            <w:pPr>
              <w:tabs>
                <w:tab w:val="left" w:leader="underscore" w:pos="8726"/>
              </w:tabs>
              <w:jc w:val="center"/>
            </w:pPr>
            <w:r>
              <w:t>шт</w:t>
            </w:r>
          </w:p>
        </w:tc>
        <w:tc>
          <w:tcPr>
            <w:tcW w:w="3433" w:type="dxa"/>
            <w:tcBorders>
              <w:top w:val="single" w:sz="4" w:space="0" w:color="auto"/>
              <w:left w:val="single" w:sz="4" w:space="0" w:color="auto"/>
              <w:bottom w:val="single" w:sz="4" w:space="0" w:color="auto"/>
              <w:right w:val="single" w:sz="4" w:space="0" w:color="auto"/>
            </w:tcBorders>
          </w:tcPr>
          <w:p w14:paraId="40CB8724" w14:textId="77777777" w:rsidR="00BF4758" w:rsidRPr="00985D11" w:rsidRDefault="00BF4758" w:rsidP="00E96041">
            <w:pPr>
              <w:tabs>
                <w:tab w:val="left" w:leader="underscore" w:pos="8726"/>
              </w:tabs>
              <w:jc w:val="center"/>
            </w:pPr>
            <w:r w:rsidRPr="00985D11">
              <w:t>3</w:t>
            </w:r>
          </w:p>
          <w:p w14:paraId="5B0C468B" w14:textId="77777777" w:rsidR="00BF4758" w:rsidRPr="00985D11" w:rsidRDefault="00BF4758" w:rsidP="00E96041">
            <w:pPr>
              <w:tabs>
                <w:tab w:val="left" w:leader="underscore" w:pos="8726"/>
              </w:tabs>
              <w:jc w:val="center"/>
            </w:pPr>
            <w:r w:rsidRPr="00985D11">
              <w:t>1</w:t>
            </w:r>
          </w:p>
          <w:p w14:paraId="00FB33DE" w14:textId="03D26B4C" w:rsidR="00BF4758" w:rsidRPr="00985D11" w:rsidRDefault="007C4646" w:rsidP="00E96041">
            <w:pPr>
              <w:tabs>
                <w:tab w:val="left" w:leader="underscore" w:pos="8726"/>
              </w:tabs>
              <w:jc w:val="center"/>
            </w:pPr>
            <w:r w:rsidRPr="00985D11">
              <w:t>3</w:t>
            </w:r>
          </w:p>
        </w:tc>
      </w:tr>
    </w:tbl>
    <w:p w14:paraId="412FAFB4" w14:textId="77777777" w:rsidR="00BF4758" w:rsidRPr="00AD58AA" w:rsidRDefault="00BF4758" w:rsidP="00BF4758">
      <w:pPr>
        <w:widowControl w:val="0"/>
        <w:ind w:left="705"/>
        <w:jc w:val="both"/>
      </w:pPr>
    </w:p>
    <w:p w14:paraId="41082BF7" w14:textId="77777777" w:rsidR="0087357A" w:rsidRPr="0087357A" w:rsidRDefault="00BF4758" w:rsidP="005F1886">
      <w:pPr>
        <w:pStyle w:val="af3"/>
        <w:numPr>
          <w:ilvl w:val="0"/>
          <w:numId w:val="27"/>
        </w:numPr>
        <w:suppressAutoHyphens w:val="0"/>
        <w:autoSpaceDE w:val="0"/>
        <w:autoSpaceDN w:val="0"/>
        <w:adjustRightInd w:val="0"/>
        <w:spacing w:after="0" w:line="259" w:lineRule="auto"/>
        <w:ind w:right="-68" w:hanging="359"/>
        <w:rPr>
          <w:rFonts w:eastAsia="Calibri"/>
          <w:bCs/>
          <w:i/>
          <w:lang w:eastAsia="en-US"/>
        </w:rPr>
      </w:pPr>
      <w:r w:rsidRPr="0087357A">
        <w:rPr>
          <w:color w:val="auto"/>
          <w:szCs w:val="24"/>
        </w:rPr>
        <w:t xml:space="preserve"> Место выполнения работ: </w:t>
      </w:r>
      <w:r w:rsidR="0087357A" w:rsidRPr="0087357A">
        <w:rPr>
          <w:color w:val="auto"/>
          <w:szCs w:val="24"/>
        </w:rPr>
        <w:t xml:space="preserve">Рязанская область, м.о. Рязанский, около с. Подвязье Рязанского муниципального округа Рязанской области Большое Шапово – МТФ в с. Подвязье. </w:t>
      </w:r>
    </w:p>
    <w:p w14:paraId="791E5A20" w14:textId="5D73DD93" w:rsidR="00660763" w:rsidRPr="0087357A" w:rsidRDefault="00660763" w:rsidP="005F1886">
      <w:pPr>
        <w:pStyle w:val="af3"/>
        <w:numPr>
          <w:ilvl w:val="0"/>
          <w:numId w:val="27"/>
        </w:numPr>
        <w:suppressAutoHyphens w:val="0"/>
        <w:autoSpaceDE w:val="0"/>
        <w:autoSpaceDN w:val="0"/>
        <w:adjustRightInd w:val="0"/>
        <w:spacing w:after="0" w:line="259" w:lineRule="auto"/>
        <w:ind w:right="-68" w:hanging="359"/>
        <w:rPr>
          <w:rFonts w:eastAsia="Calibri"/>
          <w:bCs/>
          <w:i/>
          <w:lang w:eastAsia="en-US"/>
        </w:rPr>
      </w:pPr>
      <w:r w:rsidRPr="0087357A">
        <w:rPr>
          <w:rFonts w:eastAsia="Calibri"/>
          <w:bCs/>
          <w:lang w:eastAsia="en-US"/>
        </w:rPr>
        <w:t xml:space="preserve">Начало выполнения работ – </w:t>
      </w:r>
      <w:r w:rsidRPr="0087357A">
        <w:rPr>
          <w:rFonts w:eastAsia="Calibri"/>
          <w:bCs/>
          <w:i/>
          <w:lang w:eastAsia="en-US"/>
        </w:rPr>
        <w:t>с даты заключения контракта.</w:t>
      </w:r>
    </w:p>
    <w:p w14:paraId="1C7464F4" w14:textId="77777777" w:rsidR="00660763" w:rsidRPr="00660763" w:rsidRDefault="00660763" w:rsidP="00CC5BF9">
      <w:pPr>
        <w:ind w:firstLine="709"/>
        <w:jc w:val="both"/>
        <w:rPr>
          <w:rFonts w:eastAsia="Calibri"/>
          <w:bCs/>
          <w:lang w:eastAsia="en-US"/>
        </w:rPr>
      </w:pPr>
      <w:r w:rsidRPr="00660763">
        <w:rPr>
          <w:rFonts w:eastAsia="Calibri"/>
          <w:bCs/>
          <w:lang w:eastAsia="en-US"/>
        </w:rPr>
        <w:t xml:space="preserve">окончание выполнения работ – </w:t>
      </w:r>
      <w:r w:rsidRPr="00660763">
        <w:rPr>
          <w:rFonts w:eastAsia="Calibri"/>
          <w:bCs/>
          <w:i/>
          <w:iCs/>
          <w:lang w:eastAsia="en-US"/>
        </w:rPr>
        <w:t>31.10.2026 г.</w:t>
      </w:r>
      <w:r w:rsidRPr="00660763">
        <w:rPr>
          <w:rFonts w:eastAsia="Calibri"/>
          <w:bCs/>
          <w:lang w:eastAsia="en-US"/>
        </w:rPr>
        <w:t xml:space="preserve"> </w:t>
      </w:r>
    </w:p>
    <w:p w14:paraId="3851AAB3" w14:textId="77777777" w:rsidR="00660763" w:rsidRPr="00660763" w:rsidRDefault="00660763" w:rsidP="00660763">
      <w:pPr>
        <w:ind w:firstLine="709"/>
        <w:jc w:val="both"/>
        <w:rPr>
          <w:rFonts w:eastAsia="Calibri"/>
          <w:bCs/>
          <w:lang w:eastAsia="en-US"/>
        </w:rPr>
      </w:pPr>
      <w:r w:rsidRPr="00660763">
        <w:rPr>
          <w:rFonts w:eastAsia="Calibri"/>
          <w:bCs/>
          <w:lang w:eastAsia="en-US"/>
        </w:rPr>
        <w:t>Отдельные этапы выполнения работ:</w:t>
      </w:r>
    </w:p>
    <w:p w14:paraId="300E6880" w14:textId="77777777" w:rsidR="00660763" w:rsidRPr="00660763" w:rsidRDefault="00660763" w:rsidP="00660763">
      <w:pPr>
        <w:ind w:firstLine="709"/>
        <w:jc w:val="both"/>
        <w:rPr>
          <w:rFonts w:eastAsia="Calibri"/>
          <w:bCs/>
          <w:lang w:eastAsia="en-US"/>
        </w:rPr>
      </w:pPr>
      <w:r w:rsidRPr="00660763">
        <w:rPr>
          <w:rFonts w:eastAsia="Calibri"/>
          <w:bCs/>
          <w:lang w:eastAsia="en-US"/>
        </w:rPr>
        <w:t>1 этап: с даты заключения контракта по 31.05.2026 г.;</w:t>
      </w:r>
    </w:p>
    <w:p w14:paraId="33CBB750" w14:textId="14C6F67A" w:rsidR="00660763" w:rsidRPr="00660763" w:rsidRDefault="00660763" w:rsidP="00660763">
      <w:pPr>
        <w:ind w:firstLine="709"/>
        <w:jc w:val="both"/>
        <w:rPr>
          <w:rFonts w:eastAsia="Calibri"/>
          <w:bCs/>
          <w:lang w:eastAsia="en-US"/>
        </w:rPr>
      </w:pPr>
      <w:r w:rsidRPr="00660763">
        <w:rPr>
          <w:rFonts w:eastAsia="Calibri"/>
          <w:bCs/>
          <w:lang w:eastAsia="en-US"/>
        </w:rPr>
        <w:t>2 этап: 01.06.2026 г. по 3</w:t>
      </w:r>
      <w:r w:rsidR="009E2B46">
        <w:rPr>
          <w:rFonts w:eastAsia="Calibri"/>
          <w:bCs/>
          <w:lang w:eastAsia="en-US"/>
        </w:rPr>
        <w:t>1</w:t>
      </w:r>
      <w:r w:rsidRPr="00660763">
        <w:rPr>
          <w:rFonts w:eastAsia="Calibri"/>
          <w:bCs/>
          <w:lang w:eastAsia="en-US"/>
        </w:rPr>
        <w:t>.08.2026 г.;</w:t>
      </w:r>
    </w:p>
    <w:p w14:paraId="29445679" w14:textId="77777777" w:rsidR="00660763" w:rsidRPr="00660763" w:rsidRDefault="00660763" w:rsidP="00660763">
      <w:pPr>
        <w:ind w:firstLine="709"/>
        <w:jc w:val="both"/>
        <w:rPr>
          <w:rFonts w:eastAsia="Calibri"/>
          <w:bCs/>
          <w:lang w:eastAsia="en-US"/>
        </w:rPr>
      </w:pPr>
      <w:r w:rsidRPr="00660763">
        <w:rPr>
          <w:rFonts w:eastAsia="Calibri"/>
          <w:bCs/>
          <w:lang w:eastAsia="en-US"/>
        </w:rPr>
        <w:t>3 этап: 01.09.2026 г. по 30.09.2026 г.;</w:t>
      </w:r>
    </w:p>
    <w:p w14:paraId="3DB634B4" w14:textId="77777777" w:rsidR="00660763" w:rsidRPr="00660763" w:rsidRDefault="00660763" w:rsidP="00660763">
      <w:pPr>
        <w:ind w:firstLine="709"/>
        <w:jc w:val="both"/>
        <w:rPr>
          <w:rFonts w:eastAsia="Calibri"/>
          <w:bCs/>
          <w:lang w:eastAsia="en-US"/>
        </w:rPr>
      </w:pPr>
      <w:r w:rsidRPr="00660763">
        <w:rPr>
          <w:rFonts w:eastAsia="Calibri"/>
          <w:bCs/>
          <w:lang w:eastAsia="en-US"/>
        </w:rPr>
        <w:t>4 этап: 01.10.2026 г. по 31.10.2026 г.</w:t>
      </w:r>
    </w:p>
    <w:p w14:paraId="639CA161" w14:textId="77777777" w:rsidR="00BF4758" w:rsidRPr="00AD58AA" w:rsidRDefault="00BF4758" w:rsidP="00660763">
      <w:pPr>
        <w:widowControl w:val="0"/>
        <w:jc w:val="both"/>
      </w:pPr>
    </w:p>
    <w:p w14:paraId="0AE801B9" w14:textId="77777777" w:rsidR="00BF4758" w:rsidRDefault="00BF4758" w:rsidP="00BF4758">
      <w:pPr>
        <w:pStyle w:val="aff8"/>
        <w:ind w:firstLine="708"/>
        <w:jc w:val="both"/>
        <w:rPr>
          <w:rFonts w:ascii="Times New Roman" w:hAnsi="Times New Roman"/>
          <w:i/>
          <w:iCs/>
          <w:sz w:val="24"/>
          <w:szCs w:val="24"/>
        </w:rPr>
      </w:pPr>
      <w:r w:rsidRPr="0013565E">
        <w:rPr>
          <w:rFonts w:ascii="Times New Roman" w:hAnsi="Times New Roman"/>
          <w:i/>
          <w:sz w:val="24"/>
          <w:szCs w:val="24"/>
        </w:rPr>
        <w:t xml:space="preserve">Указания в </w:t>
      </w:r>
      <w:r>
        <w:rPr>
          <w:rFonts w:ascii="Times New Roman" w:hAnsi="Times New Roman"/>
          <w:i/>
          <w:sz w:val="24"/>
          <w:szCs w:val="24"/>
        </w:rPr>
        <w:t>проектной документации</w:t>
      </w:r>
      <w:r w:rsidRPr="0013565E">
        <w:rPr>
          <w:rFonts w:ascii="Times New Roman" w:hAnsi="Times New Roman"/>
          <w:i/>
          <w:sz w:val="24"/>
          <w:szCs w:val="24"/>
        </w:rPr>
        <w:t xml:space="preserve"> на знаки обслуживания, фирменные наименования, патенты, полезные модели, промышленные образцы, наименование страны происхождения товара носят информационный характер. При указании на товарный знак читать «или </w:t>
      </w:r>
      <w:r w:rsidRPr="0013565E">
        <w:rPr>
          <w:rFonts w:ascii="Times New Roman" w:hAnsi="Times New Roman"/>
          <w:i/>
          <w:sz w:val="24"/>
          <w:szCs w:val="24"/>
        </w:rPr>
        <w:lastRenderedPageBreak/>
        <w:t>эквивалент». Эквивалентность определяется согласно техническим характеристикам указанного изделия, материала, оборудования</w:t>
      </w:r>
      <w:r w:rsidRPr="0013565E">
        <w:rPr>
          <w:rFonts w:ascii="Times New Roman" w:hAnsi="Times New Roman"/>
          <w:i/>
          <w:iCs/>
          <w:sz w:val="24"/>
          <w:szCs w:val="24"/>
        </w:rPr>
        <w:t>.</w:t>
      </w:r>
    </w:p>
    <w:bookmarkEnd w:id="7"/>
    <w:p w14:paraId="0E48E5DB" w14:textId="77777777" w:rsidR="0088176A" w:rsidRDefault="0088176A" w:rsidP="0088176A">
      <w:pPr>
        <w:pStyle w:val="right1"/>
        <w:spacing w:before="280" w:after="0"/>
        <w:ind w:firstLine="0"/>
        <w:jc w:val="both"/>
      </w:pPr>
    </w:p>
    <w:p w14:paraId="1F070FED" w14:textId="77777777" w:rsidR="0088176A" w:rsidRDefault="0088176A" w:rsidP="008E0377">
      <w:pPr>
        <w:pStyle w:val="right1"/>
        <w:spacing w:before="280" w:after="0"/>
      </w:pPr>
    </w:p>
    <w:p w14:paraId="7E2BB8AE" w14:textId="1DA6B1FE" w:rsidR="008E0377" w:rsidRDefault="008E0377" w:rsidP="008E0377">
      <w:pPr>
        <w:pStyle w:val="right1"/>
        <w:spacing w:before="280" w:after="0"/>
      </w:pPr>
      <w:bookmarkStart w:id="8" w:name="_Hlk188279612"/>
      <w:r>
        <w:t>Приложение № 7 к Муниципальному контракту от</w:t>
      </w:r>
    </w:p>
    <w:p w14:paraId="34F9D481" w14:textId="6E58F441" w:rsidR="003061AD" w:rsidRDefault="008E0377" w:rsidP="008E0377">
      <w:pPr>
        <w:pStyle w:val="right1"/>
        <w:spacing w:before="280" w:after="0"/>
      </w:pPr>
      <w:r>
        <w:t>«___» __________ 20__ года № ___</w:t>
      </w:r>
    </w:p>
    <w:bookmarkEnd w:id="8"/>
    <w:p w14:paraId="6F5A2A28" w14:textId="77777777" w:rsidR="003061AD" w:rsidRDefault="003061AD">
      <w:pPr>
        <w:pStyle w:val="right1"/>
        <w:spacing w:before="280" w:after="0"/>
      </w:pPr>
    </w:p>
    <w:p w14:paraId="3C2797A7" w14:textId="77777777" w:rsidR="008E0377" w:rsidRPr="007C7CAF" w:rsidRDefault="008E0377" w:rsidP="008E0377">
      <w:pPr>
        <w:widowControl w:val="0"/>
        <w:tabs>
          <w:tab w:val="left" w:pos="7476"/>
        </w:tabs>
        <w:overflowPunct w:val="0"/>
        <w:autoSpaceDE w:val="0"/>
        <w:autoSpaceDN w:val="0"/>
        <w:adjustRightInd w:val="0"/>
        <w:jc w:val="center"/>
        <w:rPr>
          <w:sz w:val="28"/>
          <w:szCs w:val="28"/>
        </w:rPr>
      </w:pPr>
      <w:r w:rsidRPr="007C7CAF">
        <w:rPr>
          <w:sz w:val="28"/>
          <w:szCs w:val="28"/>
        </w:rPr>
        <w:t>ПРОЕКТНО-СМЕТНАЯ ДОКУМЕНТАЦИЯ</w:t>
      </w:r>
    </w:p>
    <w:p w14:paraId="55F1B55D" w14:textId="77777777" w:rsidR="008E0377" w:rsidRPr="007C7CAF" w:rsidRDefault="008E0377" w:rsidP="008E0377">
      <w:pPr>
        <w:widowControl w:val="0"/>
        <w:autoSpaceDE w:val="0"/>
        <w:autoSpaceDN w:val="0"/>
        <w:adjustRightInd w:val="0"/>
        <w:spacing w:line="200" w:lineRule="atLeast"/>
        <w:ind w:firstLine="1418"/>
        <w:jc w:val="right"/>
        <w:rPr>
          <w:rFonts w:ascii="Times New Roman CYR" w:hAnsi="Times New Roman CYR" w:cs="Times New Roman CYR"/>
        </w:rPr>
      </w:pPr>
    </w:p>
    <w:p w14:paraId="34C78681" w14:textId="77777777" w:rsidR="008E0377" w:rsidRPr="007C7CAF" w:rsidRDefault="008E0377" w:rsidP="008E0377">
      <w:pPr>
        <w:widowControl w:val="0"/>
        <w:jc w:val="center"/>
        <w:rPr>
          <w:bCs/>
        </w:rPr>
      </w:pPr>
      <w:r>
        <w:rPr>
          <w:bCs/>
        </w:rPr>
        <w:t>Размещена отдельным файлом в Единой информационной системе</w:t>
      </w:r>
    </w:p>
    <w:p w14:paraId="711043CE" w14:textId="77777777" w:rsidR="003061AD" w:rsidRDefault="003061AD">
      <w:pPr>
        <w:pStyle w:val="right1"/>
        <w:spacing w:before="280" w:after="0"/>
      </w:pPr>
    </w:p>
    <w:p w14:paraId="180618AB" w14:textId="77777777" w:rsidR="003061AD" w:rsidRDefault="003061AD"/>
    <w:p w14:paraId="4D77F50C" w14:textId="77777777" w:rsidR="0094256A" w:rsidRDefault="0094256A"/>
    <w:p w14:paraId="4C40287F" w14:textId="77777777" w:rsidR="0094256A" w:rsidRDefault="0094256A"/>
    <w:p w14:paraId="47C92E53" w14:textId="77777777" w:rsidR="0094256A" w:rsidRDefault="0094256A"/>
    <w:p w14:paraId="6AB61E59" w14:textId="77777777" w:rsidR="0094256A" w:rsidRDefault="0094256A"/>
    <w:p w14:paraId="78C8A5E6" w14:textId="77777777" w:rsidR="0094256A" w:rsidRDefault="0094256A"/>
    <w:p w14:paraId="1924CF89" w14:textId="77777777" w:rsidR="0094256A" w:rsidRDefault="0094256A"/>
    <w:p w14:paraId="40DAD61A" w14:textId="77777777" w:rsidR="0094256A" w:rsidRDefault="0094256A"/>
    <w:p w14:paraId="12098EB0" w14:textId="77777777" w:rsidR="0094256A" w:rsidRDefault="0094256A"/>
    <w:p w14:paraId="6DD3408C" w14:textId="77777777" w:rsidR="0094256A" w:rsidRDefault="0094256A"/>
    <w:p w14:paraId="736A7F1C" w14:textId="77777777" w:rsidR="0094256A" w:rsidRDefault="0094256A"/>
    <w:p w14:paraId="7C60BE9E" w14:textId="77777777" w:rsidR="0094256A" w:rsidRDefault="0094256A"/>
    <w:p w14:paraId="3E041C6A" w14:textId="77777777" w:rsidR="0094256A" w:rsidRDefault="0094256A"/>
    <w:p w14:paraId="585AF8DA" w14:textId="77777777" w:rsidR="0094256A" w:rsidRDefault="0094256A"/>
    <w:p w14:paraId="513861A2" w14:textId="77777777" w:rsidR="0094256A" w:rsidRDefault="0094256A"/>
    <w:p w14:paraId="3F6D33A7" w14:textId="77777777" w:rsidR="0094256A" w:rsidRDefault="0094256A"/>
    <w:p w14:paraId="0F197CD1" w14:textId="77777777" w:rsidR="0094256A" w:rsidRDefault="0094256A"/>
    <w:p w14:paraId="32CDE96F" w14:textId="77777777" w:rsidR="0094256A" w:rsidRDefault="0094256A"/>
    <w:p w14:paraId="159451EA" w14:textId="77777777" w:rsidR="0094256A" w:rsidRDefault="0094256A"/>
    <w:p w14:paraId="74B51DFD" w14:textId="77777777" w:rsidR="0094256A" w:rsidRDefault="0094256A"/>
    <w:p w14:paraId="069874E8" w14:textId="77777777" w:rsidR="0094256A" w:rsidRDefault="0094256A"/>
    <w:p w14:paraId="4F6EC761" w14:textId="77777777" w:rsidR="0094256A" w:rsidRDefault="0094256A"/>
    <w:p w14:paraId="25D358D8" w14:textId="77777777" w:rsidR="0094256A" w:rsidRDefault="0094256A"/>
    <w:p w14:paraId="0F996818" w14:textId="77777777" w:rsidR="0094256A" w:rsidRDefault="0094256A"/>
    <w:p w14:paraId="781D4A52" w14:textId="77777777" w:rsidR="0094256A" w:rsidRDefault="0094256A"/>
    <w:p w14:paraId="560241D0" w14:textId="77777777" w:rsidR="0094256A" w:rsidRDefault="0094256A"/>
    <w:p w14:paraId="36A5180B" w14:textId="77777777" w:rsidR="0094256A" w:rsidRDefault="0094256A"/>
    <w:p w14:paraId="47EDC690" w14:textId="77777777" w:rsidR="0094256A" w:rsidRDefault="0094256A"/>
    <w:p w14:paraId="5062A5E0" w14:textId="77777777" w:rsidR="0094256A" w:rsidRDefault="0094256A"/>
    <w:p w14:paraId="6CDEA737" w14:textId="77777777" w:rsidR="0094256A" w:rsidRDefault="0094256A"/>
    <w:p w14:paraId="0E3280CA" w14:textId="77777777" w:rsidR="0094256A" w:rsidRDefault="0094256A"/>
    <w:p w14:paraId="4A896D08" w14:textId="77777777" w:rsidR="0094256A" w:rsidRDefault="0094256A"/>
    <w:p w14:paraId="52E44823" w14:textId="77777777" w:rsidR="0094256A" w:rsidRDefault="0094256A"/>
    <w:p w14:paraId="76DFF6CC" w14:textId="77777777" w:rsidR="0094256A" w:rsidRDefault="0094256A"/>
    <w:p w14:paraId="29C1623A" w14:textId="77777777" w:rsidR="0094256A" w:rsidRDefault="0094256A"/>
    <w:p w14:paraId="500AF7B0" w14:textId="77777777" w:rsidR="0094256A" w:rsidRDefault="0094256A"/>
    <w:p w14:paraId="61F50190" w14:textId="78372266" w:rsidR="0094256A" w:rsidRPr="004D36C5" w:rsidRDefault="0094256A" w:rsidP="0094256A">
      <w:pPr>
        <w:widowControl w:val="0"/>
        <w:jc w:val="right"/>
        <w:rPr>
          <w:bCs/>
        </w:rPr>
      </w:pPr>
      <w:r w:rsidRPr="004D36C5">
        <w:rPr>
          <w:bCs/>
        </w:rPr>
        <w:t>Приложение №</w:t>
      </w:r>
      <w:r>
        <w:rPr>
          <w:bCs/>
        </w:rPr>
        <w:t>8</w:t>
      </w:r>
    </w:p>
    <w:p w14:paraId="0F49DDD0" w14:textId="0A640365" w:rsidR="0094256A" w:rsidRPr="004D36C5" w:rsidRDefault="0094256A" w:rsidP="0094256A">
      <w:pPr>
        <w:jc w:val="right"/>
        <w:outlineLvl w:val="0"/>
        <w:rPr>
          <w:kern w:val="28"/>
        </w:rPr>
      </w:pPr>
      <w:r w:rsidRPr="004D36C5">
        <w:rPr>
          <w:kern w:val="28"/>
        </w:rPr>
        <w:t>к муниципальному контракту №</w:t>
      </w:r>
      <w:r>
        <w:rPr>
          <w:kern w:val="28"/>
        </w:rPr>
        <w:t>_____________________</w:t>
      </w:r>
    </w:p>
    <w:p w14:paraId="1FCF28A4" w14:textId="0AC16356" w:rsidR="0094256A" w:rsidRPr="007C7CAF" w:rsidRDefault="0094256A" w:rsidP="0094256A">
      <w:pPr>
        <w:jc w:val="right"/>
        <w:outlineLvl w:val="0"/>
        <w:rPr>
          <w:kern w:val="28"/>
        </w:rPr>
      </w:pPr>
      <w:r w:rsidRPr="007C7CAF">
        <w:rPr>
          <w:kern w:val="28"/>
        </w:rPr>
        <w:t>от «</w:t>
      </w:r>
      <w:r>
        <w:rPr>
          <w:kern w:val="28"/>
        </w:rPr>
        <w:t>__</w:t>
      </w:r>
      <w:r w:rsidRPr="007C7CAF">
        <w:rPr>
          <w:kern w:val="28"/>
        </w:rPr>
        <w:t>»</w:t>
      </w:r>
      <w:r>
        <w:rPr>
          <w:kern w:val="28"/>
        </w:rPr>
        <w:t xml:space="preserve"> ____</w:t>
      </w:r>
      <w:r w:rsidRPr="007C7CAF">
        <w:rPr>
          <w:kern w:val="28"/>
        </w:rPr>
        <w:t xml:space="preserve"> 202</w:t>
      </w:r>
      <w:r>
        <w:rPr>
          <w:kern w:val="28"/>
        </w:rPr>
        <w:t>6</w:t>
      </w:r>
      <w:r w:rsidRPr="007C7CAF">
        <w:rPr>
          <w:kern w:val="28"/>
        </w:rPr>
        <w:t xml:space="preserve"> г.</w:t>
      </w:r>
    </w:p>
    <w:p w14:paraId="6956D845" w14:textId="77777777" w:rsidR="0094256A" w:rsidRPr="004D36C5" w:rsidRDefault="0094256A" w:rsidP="0094256A">
      <w:pPr>
        <w:ind w:left="284" w:right="284" w:firstLine="709"/>
        <w:jc w:val="center"/>
        <w:rPr>
          <w:rFonts w:cs="Liberation Serif"/>
          <w:b/>
          <w:sz w:val="28"/>
          <w:szCs w:val="28"/>
          <w:lang w:eastAsia="ar-SA"/>
        </w:rPr>
      </w:pPr>
    </w:p>
    <w:p w14:paraId="43B3ADDA" w14:textId="77777777" w:rsidR="0094256A" w:rsidRPr="004D36C5" w:rsidRDefault="0094256A" w:rsidP="0094256A">
      <w:pPr>
        <w:ind w:left="284" w:right="284" w:firstLine="709"/>
        <w:jc w:val="center"/>
        <w:rPr>
          <w:rFonts w:cs="Liberation Serif"/>
          <w:bCs/>
          <w:sz w:val="28"/>
          <w:szCs w:val="28"/>
          <w:lang w:eastAsia="ar-SA"/>
        </w:rPr>
      </w:pPr>
      <w:r w:rsidRPr="004D36C5">
        <w:rPr>
          <w:rFonts w:cs="Liberation Serif"/>
          <w:bCs/>
          <w:sz w:val="28"/>
          <w:szCs w:val="28"/>
          <w:lang w:eastAsia="ar-SA"/>
        </w:rPr>
        <w:t>ПОРЯДОК ОРГАНИЗАЦИИ СОВМЕСТНОЙ РАБОТЫ В СРЕДЕ ОБЩИХ ДАННЫХ</w:t>
      </w:r>
    </w:p>
    <w:p w14:paraId="5F21556A" w14:textId="77777777" w:rsidR="0094256A" w:rsidRPr="00BD7C4C" w:rsidRDefault="0094256A" w:rsidP="0094256A">
      <w:pPr>
        <w:numPr>
          <w:ilvl w:val="0"/>
          <w:numId w:val="33"/>
        </w:numPr>
        <w:suppressAutoHyphens/>
        <w:ind w:left="0" w:right="284" w:firstLine="709"/>
        <w:jc w:val="both"/>
        <w:outlineLvl w:val="0"/>
        <w:rPr>
          <w:b/>
          <w:bCs/>
          <w:spacing w:val="-12"/>
          <w:lang w:eastAsia="ar-SA"/>
        </w:rPr>
      </w:pPr>
      <w:r w:rsidRPr="00BD7C4C">
        <w:rPr>
          <w:b/>
          <w:bCs/>
          <w:lang w:eastAsia="ar-SA"/>
        </w:rPr>
        <w:t>Ключевые контакты проекта</w:t>
      </w:r>
    </w:p>
    <w:p w14:paraId="1CD6BFD1" w14:textId="77777777" w:rsidR="0094256A" w:rsidRPr="004D36C5" w:rsidRDefault="0094256A" w:rsidP="0094256A">
      <w:pPr>
        <w:suppressAutoHyphens/>
        <w:ind w:left="709" w:right="284"/>
        <w:jc w:val="both"/>
        <w:outlineLvl w:val="0"/>
        <w:rPr>
          <w:spacing w:val="-12"/>
          <w:lang w:eastAsia="ar-SA"/>
        </w:rPr>
      </w:pPr>
    </w:p>
    <w:p w14:paraId="75897583" w14:textId="77777777" w:rsidR="0094256A" w:rsidRPr="004D36C5" w:rsidRDefault="0094256A" w:rsidP="0094256A">
      <w:pPr>
        <w:shd w:val="clear" w:color="auto" w:fill="FFFFFF"/>
        <w:tabs>
          <w:tab w:val="left" w:pos="8606"/>
        </w:tabs>
        <w:ind w:left="284" w:right="749" w:firstLine="709"/>
        <w:rPr>
          <w:lang w:eastAsia="ar-SA"/>
        </w:rPr>
      </w:pPr>
      <w:r w:rsidRPr="004D36C5">
        <w:rPr>
          <w:lang w:eastAsia="ar-SA"/>
        </w:rPr>
        <w:t>Таблица 1 – Список контактов ключевых лиц проекта</w:t>
      </w:r>
    </w:p>
    <w:tbl>
      <w:tblPr>
        <w:tblW w:w="1006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2384"/>
        <w:gridCol w:w="1689"/>
        <w:gridCol w:w="2193"/>
        <w:gridCol w:w="1872"/>
      </w:tblGrid>
      <w:tr w:rsidR="0094256A" w:rsidRPr="004D36C5" w14:paraId="300AFF4E" w14:textId="77777777" w:rsidTr="00FE125B">
        <w:tc>
          <w:tcPr>
            <w:tcW w:w="1922" w:type="dxa"/>
            <w:tcBorders>
              <w:top w:val="single" w:sz="4" w:space="0" w:color="auto"/>
              <w:left w:val="single" w:sz="4" w:space="0" w:color="auto"/>
              <w:bottom w:val="single" w:sz="4" w:space="0" w:color="auto"/>
              <w:right w:val="single" w:sz="4" w:space="0" w:color="auto"/>
            </w:tcBorders>
            <w:vAlign w:val="center"/>
          </w:tcPr>
          <w:p w14:paraId="356E1275" w14:textId="77777777" w:rsidR="0094256A" w:rsidRPr="004D36C5" w:rsidRDefault="0094256A" w:rsidP="00FE125B">
            <w:pPr>
              <w:ind w:right="284"/>
              <w:rPr>
                <w:spacing w:val="-12"/>
                <w:lang w:eastAsia="ar-SA"/>
              </w:rPr>
            </w:pPr>
            <w:r w:rsidRPr="004D36C5">
              <w:rPr>
                <w:spacing w:val="-12"/>
                <w:lang w:eastAsia="ar-SA"/>
              </w:rPr>
              <w:t>ФИО</w:t>
            </w:r>
          </w:p>
          <w:p w14:paraId="5AC6F3AF" w14:textId="77777777" w:rsidR="0094256A" w:rsidRPr="004D36C5" w:rsidRDefault="0094256A" w:rsidP="00FE125B">
            <w:pPr>
              <w:ind w:left="284" w:right="284" w:firstLine="709"/>
              <w:rPr>
                <w:spacing w:val="-12"/>
              </w:rPr>
            </w:pPr>
          </w:p>
        </w:tc>
        <w:tc>
          <w:tcPr>
            <w:tcW w:w="2384" w:type="dxa"/>
            <w:tcBorders>
              <w:top w:val="single" w:sz="4" w:space="0" w:color="auto"/>
              <w:left w:val="single" w:sz="4" w:space="0" w:color="auto"/>
              <w:bottom w:val="single" w:sz="4" w:space="0" w:color="auto"/>
              <w:right w:val="single" w:sz="4" w:space="0" w:color="auto"/>
            </w:tcBorders>
            <w:vAlign w:val="center"/>
            <w:hideMark/>
          </w:tcPr>
          <w:p w14:paraId="1D7F70F8" w14:textId="77777777" w:rsidR="0094256A" w:rsidRPr="004D36C5" w:rsidRDefault="0094256A" w:rsidP="00FE125B">
            <w:pPr>
              <w:ind w:left="284" w:right="284"/>
              <w:rPr>
                <w:spacing w:val="-12"/>
              </w:rPr>
            </w:pPr>
            <w:r w:rsidRPr="004D36C5">
              <w:rPr>
                <w:spacing w:val="-12"/>
                <w:lang w:eastAsia="ar-SA"/>
              </w:rPr>
              <w:t>Организация / ИНН</w:t>
            </w:r>
          </w:p>
        </w:tc>
        <w:tc>
          <w:tcPr>
            <w:tcW w:w="1689" w:type="dxa"/>
            <w:tcBorders>
              <w:top w:val="single" w:sz="4" w:space="0" w:color="auto"/>
              <w:left w:val="single" w:sz="4" w:space="0" w:color="auto"/>
              <w:bottom w:val="single" w:sz="4" w:space="0" w:color="auto"/>
              <w:right w:val="single" w:sz="4" w:space="0" w:color="auto"/>
            </w:tcBorders>
            <w:vAlign w:val="center"/>
            <w:hideMark/>
          </w:tcPr>
          <w:p w14:paraId="3D1D9F41" w14:textId="77777777" w:rsidR="0094256A" w:rsidRPr="004D36C5" w:rsidRDefault="0094256A" w:rsidP="00FE125B">
            <w:pPr>
              <w:ind w:left="284" w:right="284"/>
              <w:rPr>
                <w:spacing w:val="-12"/>
              </w:rPr>
            </w:pPr>
            <w:r w:rsidRPr="004D36C5">
              <w:rPr>
                <w:spacing w:val="-12"/>
                <w:lang w:eastAsia="ar-SA"/>
              </w:rPr>
              <w:t>Роль в проекте</w:t>
            </w:r>
          </w:p>
        </w:tc>
        <w:tc>
          <w:tcPr>
            <w:tcW w:w="2193" w:type="dxa"/>
            <w:tcBorders>
              <w:top w:val="single" w:sz="4" w:space="0" w:color="auto"/>
              <w:left w:val="single" w:sz="4" w:space="0" w:color="auto"/>
              <w:bottom w:val="single" w:sz="4" w:space="0" w:color="auto"/>
              <w:right w:val="single" w:sz="4" w:space="0" w:color="auto"/>
            </w:tcBorders>
            <w:vAlign w:val="center"/>
            <w:hideMark/>
          </w:tcPr>
          <w:p w14:paraId="34734D31" w14:textId="77777777" w:rsidR="0094256A" w:rsidRPr="004D36C5" w:rsidRDefault="0094256A" w:rsidP="00FE125B">
            <w:pPr>
              <w:ind w:left="284" w:right="284"/>
              <w:rPr>
                <w:spacing w:val="-12"/>
              </w:rPr>
            </w:pPr>
            <w:r w:rsidRPr="004D36C5">
              <w:rPr>
                <w:spacing w:val="-12"/>
                <w:lang w:eastAsia="ar-SA"/>
              </w:rPr>
              <w:t>Приказ о назначении ответственного</w:t>
            </w:r>
          </w:p>
        </w:tc>
        <w:tc>
          <w:tcPr>
            <w:tcW w:w="1872" w:type="dxa"/>
            <w:tcBorders>
              <w:top w:val="single" w:sz="4" w:space="0" w:color="auto"/>
              <w:left w:val="single" w:sz="4" w:space="0" w:color="auto"/>
              <w:bottom w:val="single" w:sz="4" w:space="0" w:color="auto"/>
              <w:right w:val="single" w:sz="4" w:space="0" w:color="auto"/>
            </w:tcBorders>
            <w:vAlign w:val="center"/>
            <w:hideMark/>
          </w:tcPr>
          <w:p w14:paraId="46651CB4" w14:textId="77777777" w:rsidR="0094256A" w:rsidRPr="004D36C5" w:rsidRDefault="0094256A" w:rsidP="00FE125B">
            <w:pPr>
              <w:ind w:left="284" w:right="284"/>
              <w:rPr>
                <w:spacing w:val="-12"/>
              </w:rPr>
            </w:pPr>
            <w:r w:rsidRPr="004D36C5">
              <w:rPr>
                <w:spacing w:val="-12"/>
                <w:lang w:val="en-US" w:eastAsia="ar-SA"/>
              </w:rPr>
              <w:t>e-mail</w:t>
            </w:r>
          </w:p>
        </w:tc>
      </w:tr>
      <w:tr w:rsidR="0094256A" w:rsidRPr="004D36C5" w14:paraId="6501BC2A" w14:textId="77777777" w:rsidTr="00FE125B">
        <w:tc>
          <w:tcPr>
            <w:tcW w:w="1922" w:type="dxa"/>
            <w:tcBorders>
              <w:top w:val="single" w:sz="4" w:space="0" w:color="auto"/>
              <w:left w:val="single" w:sz="4" w:space="0" w:color="auto"/>
              <w:bottom w:val="single" w:sz="4" w:space="0" w:color="auto"/>
              <w:right w:val="single" w:sz="4" w:space="0" w:color="auto"/>
            </w:tcBorders>
          </w:tcPr>
          <w:p w14:paraId="30F12BFA"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2F30EB17"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02B79FF6"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5980423C"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2879D589" w14:textId="77777777" w:rsidR="0094256A" w:rsidRPr="004D36C5" w:rsidRDefault="0094256A" w:rsidP="00FE125B">
            <w:pPr>
              <w:ind w:left="284" w:right="284" w:firstLine="709"/>
              <w:jc w:val="both"/>
              <w:rPr>
                <w:spacing w:val="-12"/>
              </w:rPr>
            </w:pPr>
          </w:p>
        </w:tc>
      </w:tr>
      <w:tr w:rsidR="0094256A" w:rsidRPr="004D36C5" w14:paraId="09313C33" w14:textId="77777777" w:rsidTr="00FE125B">
        <w:tc>
          <w:tcPr>
            <w:tcW w:w="1922" w:type="dxa"/>
            <w:tcBorders>
              <w:top w:val="single" w:sz="4" w:space="0" w:color="auto"/>
              <w:left w:val="single" w:sz="4" w:space="0" w:color="auto"/>
              <w:bottom w:val="single" w:sz="4" w:space="0" w:color="auto"/>
              <w:right w:val="single" w:sz="4" w:space="0" w:color="auto"/>
            </w:tcBorders>
          </w:tcPr>
          <w:p w14:paraId="0E9C7778"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239FF2C3"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4A30F735"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53889A53"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3A953579" w14:textId="77777777" w:rsidR="0094256A" w:rsidRPr="004D36C5" w:rsidRDefault="0094256A" w:rsidP="00FE125B">
            <w:pPr>
              <w:ind w:left="284" w:right="284" w:firstLine="709"/>
              <w:jc w:val="both"/>
              <w:rPr>
                <w:spacing w:val="-12"/>
              </w:rPr>
            </w:pPr>
          </w:p>
        </w:tc>
      </w:tr>
      <w:tr w:rsidR="0094256A" w:rsidRPr="004D36C5" w14:paraId="605DB6EE" w14:textId="77777777" w:rsidTr="00FE125B">
        <w:tc>
          <w:tcPr>
            <w:tcW w:w="1922" w:type="dxa"/>
            <w:tcBorders>
              <w:top w:val="single" w:sz="4" w:space="0" w:color="auto"/>
              <w:left w:val="single" w:sz="4" w:space="0" w:color="auto"/>
              <w:bottom w:val="single" w:sz="4" w:space="0" w:color="auto"/>
              <w:right w:val="single" w:sz="4" w:space="0" w:color="auto"/>
            </w:tcBorders>
          </w:tcPr>
          <w:p w14:paraId="40DF30D1"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4D6095EB"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0D6449F7"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5B764A4B"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640CF69C" w14:textId="77777777" w:rsidR="0094256A" w:rsidRPr="004D36C5" w:rsidRDefault="0094256A" w:rsidP="00FE125B">
            <w:pPr>
              <w:ind w:left="284" w:right="284" w:firstLine="709"/>
              <w:jc w:val="both"/>
              <w:rPr>
                <w:spacing w:val="-12"/>
              </w:rPr>
            </w:pPr>
          </w:p>
        </w:tc>
      </w:tr>
      <w:tr w:rsidR="0094256A" w:rsidRPr="004D36C5" w14:paraId="73D91BBF" w14:textId="77777777" w:rsidTr="00FE125B">
        <w:tc>
          <w:tcPr>
            <w:tcW w:w="1922" w:type="dxa"/>
            <w:tcBorders>
              <w:top w:val="single" w:sz="4" w:space="0" w:color="auto"/>
              <w:left w:val="single" w:sz="4" w:space="0" w:color="auto"/>
              <w:bottom w:val="single" w:sz="4" w:space="0" w:color="auto"/>
              <w:right w:val="single" w:sz="4" w:space="0" w:color="auto"/>
            </w:tcBorders>
          </w:tcPr>
          <w:p w14:paraId="063FB6C2"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5552F256"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6A27C07B"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12101676"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0E3A764D" w14:textId="77777777" w:rsidR="0094256A" w:rsidRPr="004D36C5" w:rsidRDefault="0094256A" w:rsidP="00FE125B">
            <w:pPr>
              <w:ind w:left="284" w:right="284" w:firstLine="709"/>
              <w:jc w:val="both"/>
              <w:rPr>
                <w:spacing w:val="-12"/>
              </w:rPr>
            </w:pPr>
          </w:p>
        </w:tc>
      </w:tr>
      <w:tr w:rsidR="0094256A" w:rsidRPr="004D36C5" w14:paraId="45F4261C" w14:textId="77777777" w:rsidTr="00FE125B">
        <w:tc>
          <w:tcPr>
            <w:tcW w:w="1922" w:type="dxa"/>
            <w:tcBorders>
              <w:top w:val="single" w:sz="4" w:space="0" w:color="auto"/>
              <w:left w:val="single" w:sz="4" w:space="0" w:color="auto"/>
              <w:bottom w:val="single" w:sz="4" w:space="0" w:color="auto"/>
              <w:right w:val="single" w:sz="4" w:space="0" w:color="auto"/>
            </w:tcBorders>
          </w:tcPr>
          <w:p w14:paraId="6B0A5BEE"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0775A8E2"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47DC9D79"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75920DB6"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7F24E863" w14:textId="77777777" w:rsidR="0094256A" w:rsidRPr="004D36C5" w:rsidRDefault="0094256A" w:rsidP="00FE125B">
            <w:pPr>
              <w:ind w:left="284" w:right="284" w:firstLine="709"/>
              <w:jc w:val="both"/>
              <w:rPr>
                <w:spacing w:val="-12"/>
              </w:rPr>
            </w:pPr>
          </w:p>
        </w:tc>
      </w:tr>
      <w:tr w:rsidR="0094256A" w:rsidRPr="004D36C5" w14:paraId="76C8279C" w14:textId="77777777" w:rsidTr="00FE125B">
        <w:tc>
          <w:tcPr>
            <w:tcW w:w="1922" w:type="dxa"/>
            <w:tcBorders>
              <w:top w:val="single" w:sz="4" w:space="0" w:color="auto"/>
              <w:left w:val="single" w:sz="4" w:space="0" w:color="auto"/>
              <w:bottom w:val="single" w:sz="4" w:space="0" w:color="auto"/>
              <w:right w:val="single" w:sz="4" w:space="0" w:color="auto"/>
            </w:tcBorders>
          </w:tcPr>
          <w:p w14:paraId="4266DBA9"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7F05B3EA"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18D409D4"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1989BA32"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53B8E222" w14:textId="77777777" w:rsidR="0094256A" w:rsidRPr="004D36C5" w:rsidRDefault="0094256A" w:rsidP="00FE125B">
            <w:pPr>
              <w:ind w:left="284" w:right="284" w:firstLine="709"/>
              <w:jc w:val="both"/>
              <w:rPr>
                <w:spacing w:val="-12"/>
              </w:rPr>
            </w:pPr>
          </w:p>
        </w:tc>
      </w:tr>
      <w:tr w:rsidR="0094256A" w:rsidRPr="004D36C5" w14:paraId="2DD77A75" w14:textId="77777777" w:rsidTr="00FE125B">
        <w:tc>
          <w:tcPr>
            <w:tcW w:w="1922" w:type="dxa"/>
            <w:tcBorders>
              <w:top w:val="single" w:sz="4" w:space="0" w:color="auto"/>
              <w:left w:val="single" w:sz="4" w:space="0" w:color="auto"/>
              <w:bottom w:val="single" w:sz="4" w:space="0" w:color="auto"/>
              <w:right w:val="single" w:sz="4" w:space="0" w:color="auto"/>
            </w:tcBorders>
          </w:tcPr>
          <w:p w14:paraId="77A49623"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0020B055"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01196AD9"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4724C2A0"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684B5A63" w14:textId="77777777" w:rsidR="0094256A" w:rsidRPr="004D36C5" w:rsidRDefault="0094256A" w:rsidP="00FE125B">
            <w:pPr>
              <w:ind w:left="284" w:right="284" w:firstLine="709"/>
              <w:jc w:val="both"/>
              <w:rPr>
                <w:spacing w:val="-12"/>
              </w:rPr>
            </w:pPr>
          </w:p>
        </w:tc>
      </w:tr>
      <w:tr w:rsidR="0094256A" w:rsidRPr="004D36C5" w14:paraId="4B03F3AE" w14:textId="77777777" w:rsidTr="00FE125B">
        <w:tc>
          <w:tcPr>
            <w:tcW w:w="1922" w:type="dxa"/>
            <w:tcBorders>
              <w:top w:val="single" w:sz="4" w:space="0" w:color="auto"/>
              <w:left w:val="single" w:sz="4" w:space="0" w:color="auto"/>
              <w:bottom w:val="single" w:sz="4" w:space="0" w:color="auto"/>
              <w:right w:val="single" w:sz="4" w:space="0" w:color="auto"/>
            </w:tcBorders>
          </w:tcPr>
          <w:p w14:paraId="3E81A2F6"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0E5583A6"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01A82756"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2AF9D247"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4D04C4EF" w14:textId="77777777" w:rsidR="0094256A" w:rsidRPr="004D36C5" w:rsidRDefault="0094256A" w:rsidP="00FE125B">
            <w:pPr>
              <w:ind w:left="284" w:right="284" w:firstLine="709"/>
              <w:jc w:val="both"/>
              <w:rPr>
                <w:spacing w:val="-12"/>
              </w:rPr>
            </w:pPr>
          </w:p>
        </w:tc>
      </w:tr>
      <w:tr w:rsidR="0094256A" w:rsidRPr="004D36C5" w14:paraId="05CB60AB" w14:textId="77777777" w:rsidTr="00FE125B">
        <w:tc>
          <w:tcPr>
            <w:tcW w:w="1922" w:type="dxa"/>
            <w:tcBorders>
              <w:top w:val="single" w:sz="4" w:space="0" w:color="auto"/>
              <w:left w:val="single" w:sz="4" w:space="0" w:color="auto"/>
              <w:bottom w:val="single" w:sz="4" w:space="0" w:color="auto"/>
              <w:right w:val="single" w:sz="4" w:space="0" w:color="auto"/>
            </w:tcBorders>
          </w:tcPr>
          <w:p w14:paraId="71A83D1D"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5E3D78BF"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774E10EC"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08EC3043"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68043DFF" w14:textId="77777777" w:rsidR="0094256A" w:rsidRPr="004D36C5" w:rsidRDefault="0094256A" w:rsidP="00FE125B">
            <w:pPr>
              <w:ind w:left="284" w:right="284" w:firstLine="709"/>
              <w:jc w:val="both"/>
              <w:rPr>
                <w:spacing w:val="-12"/>
              </w:rPr>
            </w:pPr>
          </w:p>
        </w:tc>
      </w:tr>
      <w:tr w:rsidR="0094256A" w:rsidRPr="004D36C5" w14:paraId="516BBFD5" w14:textId="77777777" w:rsidTr="00FE125B">
        <w:tc>
          <w:tcPr>
            <w:tcW w:w="1922" w:type="dxa"/>
            <w:tcBorders>
              <w:top w:val="single" w:sz="4" w:space="0" w:color="auto"/>
              <w:left w:val="single" w:sz="4" w:space="0" w:color="auto"/>
              <w:bottom w:val="single" w:sz="4" w:space="0" w:color="auto"/>
              <w:right w:val="single" w:sz="4" w:space="0" w:color="auto"/>
            </w:tcBorders>
          </w:tcPr>
          <w:p w14:paraId="66482B5A"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79B4147A"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0C828509"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06364F5D"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6C8F52E3" w14:textId="77777777" w:rsidR="0094256A" w:rsidRPr="004D36C5" w:rsidRDefault="0094256A" w:rsidP="00FE125B">
            <w:pPr>
              <w:ind w:left="284" w:right="284" w:firstLine="709"/>
              <w:jc w:val="both"/>
              <w:rPr>
                <w:spacing w:val="-12"/>
              </w:rPr>
            </w:pPr>
          </w:p>
        </w:tc>
      </w:tr>
      <w:tr w:rsidR="0094256A" w:rsidRPr="004D36C5" w14:paraId="7075CB44" w14:textId="77777777" w:rsidTr="00FE125B">
        <w:tc>
          <w:tcPr>
            <w:tcW w:w="1922" w:type="dxa"/>
            <w:tcBorders>
              <w:top w:val="single" w:sz="4" w:space="0" w:color="auto"/>
              <w:left w:val="single" w:sz="4" w:space="0" w:color="auto"/>
              <w:bottom w:val="single" w:sz="4" w:space="0" w:color="auto"/>
              <w:right w:val="single" w:sz="4" w:space="0" w:color="auto"/>
            </w:tcBorders>
          </w:tcPr>
          <w:p w14:paraId="2DAB217A"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193009A8"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62EF3EAE"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0F449273"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54B2F535" w14:textId="77777777" w:rsidR="0094256A" w:rsidRPr="004D36C5" w:rsidRDefault="0094256A" w:rsidP="00FE125B">
            <w:pPr>
              <w:ind w:left="284" w:right="284" w:firstLine="709"/>
              <w:jc w:val="both"/>
              <w:rPr>
                <w:spacing w:val="-12"/>
              </w:rPr>
            </w:pPr>
          </w:p>
        </w:tc>
      </w:tr>
      <w:tr w:rsidR="0094256A" w:rsidRPr="004D36C5" w14:paraId="45A85C76" w14:textId="77777777" w:rsidTr="00FE125B">
        <w:tc>
          <w:tcPr>
            <w:tcW w:w="1922" w:type="dxa"/>
            <w:tcBorders>
              <w:top w:val="single" w:sz="4" w:space="0" w:color="auto"/>
              <w:left w:val="single" w:sz="4" w:space="0" w:color="auto"/>
              <w:bottom w:val="single" w:sz="4" w:space="0" w:color="auto"/>
              <w:right w:val="single" w:sz="4" w:space="0" w:color="auto"/>
            </w:tcBorders>
          </w:tcPr>
          <w:p w14:paraId="7203E7CF"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1AE0F6FF"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437065C9"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49FD9EFE"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21C96159" w14:textId="77777777" w:rsidR="0094256A" w:rsidRPr="004D36C5" w:rsidRDefault="0094256A" w:rsidP="00FE125B">
            <w:pPr>
              <w:ind w:left="284" w:right="284" w:firstLine="709"/>
              <w:jc w:val="both"/>
              <w:rPr>
                <w:spacing w:val="-12"/>
              </w:rPr>
            </w:pPr>
          </w:p>
        </w:tc>
      </w:tr>
      <w:tr w:rsidR="0094256A" w:rsidRPr="004D36C5" w14:paraId="62C20F19" w14:textId="77777777" w:rsidTr="00FE125B">
        <w:tc>
          <w:tcPr>
            <w:tcW w:w="1922" w:type="dxa"/>
            <w:tcBorders>
              <w:top w:val="single" w:sz="4" w:space="0" w:color="auto"/>
              <w:left w:val="single" w:sz="4" w:space="0" w:color="auto"/>
              <w:bottom w:val="single" w:sz="4" w:space="0" w:color="auto"/>
              <w:right w:val="single" w:sz="4" w:space="0" w:color="auto"/>
            </w:tcBorders>
          </w:tcPr>
          <w:p w14:paraId="66EFFF7E" w14:textId="77777777" w:rsidR="0094256A" w:rsidRPr="004D36C5" w:rsidRDefault="0094256A" w:rsidP="00FE125B">
            <w:pPr>
              <w:ind w:left="284" w:right="284" w:firstLine="709"/>
              <w:jc w:val="both"/>
              <w:rPr>
                <w:i/>
                <w:spacing w:val="-12"/>
              </w:rPr>
            </w:pPr>
          </w:p>
        </w:tc>
        <w:tc>
          <w:tcPr>
            <w:tcW w:w="2384" w:type="dxa"/>
            <w:tcBorders>
              <w:top w:val="single" w:sz="4" w:space="0" w:color="auto"/>
              <w:left w:val="single" w:sz="4" w:space="0" w:color="auto"/>
              <w:bottom w:val="single" w:sz="4" w:space="0" w:color="auto"/>
              <w:right w:val="single" w:sz="4" w:space="0" w:color="auto"/>
            </w:tcBorders>
          </w:tcPr>
          <w:p w14:paraId="202982CE"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738BE03D"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58268855"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59490E9A" w14:textId="77777777" w:rsidR="0094256A" w:rsidRPr="004D36C5" w:rsidRDefault="0094256A" w:rsidP="00FE125B">
            <w:pPr>
              <w:ind w:left="284" w:right="284" w:firstLine="709"/>
              <w:jc w:val="both"/>
              <w:rPr>
                <w:spacing w:val="-12"/>
              </w:rPr>
            </w:pPr>
          </w:p>
        </w:tc>
      </w:tr>
      <w:tr w:rsidR="0094256A" w:rsidRPr="004D36C5" w14:paraId="30830E46" w14:textId="77777777" w:rsidTr="00FE125B">
        <w:tc>
          <w:tcPr>
            <w:tcW w:w="1922" w:type="dxa"/>
            <w:tcBorders>
              <w:top w:val="single" w:sz="4" w:space="0" w:color="auto"/>
              <w:left w:val="single" w:sz="4" w:space="0" w:color="auto"/>
              <w:bottom w:val="single" w:sz="4" w:space="0" w:color="auto"/>
              <w:right w:val="single" w:sz="4" w:space="0" w:color="auto"/>
            </w:tcBorders>
          </w:tcPr>
          <w:p w14:paraId="49CA142A" w14:textId="77777777" w:rsidR="0094256A" w:rsidRPr="004D36C5" w:rsidRDefault="0094256A" w:rsidP="00FE125B">
            <w:pPr>
              <w:ind w:left="284" w:right="284" w:firstLine="709"/>
              <w:jc w:val="both"/>
              <w:rPr>
                <w:spacing w:val="-12"/>
              </w:rPr>
            </w:pPr>
          </w:p>
        </w:tc>
        <w:tc>
          <w:tcPr>
            <w:tcW w:w="2384" w:type="dxa"/>
            <w:tcBorders>
              <w:top w:val="single" w:sz="4" w:space="0" w:color="auto"/>
              <w:left w:val="single" w:sz="4" w:space="0" w:color="auto"/>
              <w:bottom w:val="single" w:sz="4" w:space="0" w:color="auto"/>
              <w:right w:val="single" w:sz="4" w:space="0" w:color="auto"/>
            </w:tcBorders>
          </w:tcPr>
          <w:p w14:paraId="6874602E" w14:textId="77777777" w:rsidR="0094256A" w:rsidRPr="004D36C5" w:rsidRDefault="0094256A" w:rsidP="00FE125B">
            <w:pPr>
              <w:ind w:left="284" w:right="284" w:firstLine="709"/>
              <w:jc w:val="both"/>
              <w:rPr>
                <w:spacing w:val="-12"/>
              </w:rPr>
            </w:pPr>
          </w:p>
        </w:tc>
        <w:tc>
          <w:tcPr>
            <w:tcW w:w="1689" w:type="dxa"/>
            <w:tcBorders>
              <w:top w:val="single" w:sz="4" w:space="0" w:color="auto"/>
              <w:left w:val="single" w:sz="4" w:space="0" w:color="auto"/>
              <w:bottom w:val="single" w:sz="4" w:space="0" w:color="auto"/>
              <w:right w:val="single" w:sz="4" w:space="0" w:color="auto"/>
            </w:tcBorders>
          </w:tcPr>
          <w:p w14:paraId="539AA525" w14:textId="77777777" w:rsidR="0094256A" w:rsidRPr="004D36C5" w:rsidRDefault="0094256A" w:rsidP="00FE125B">
            <w:pPr>
              <w:ind w:left="284" w:right="284" w:firstLine="709"/>
              <w:jc w:val="both"/>
              <w:rPr>
                <w:spacing w:val="-12"/>
              </w:rPr>
            </w:pPr>
          </w:p>
        </w:tc>
        <w:tc>
          <w:tcPr>
            <w:tcW w:w="2193" w:type="dxa"/>
            <w:tcBorders>
              <w:top w:val="single" w:sz="4" w:space="0" w:color="auto"/>
              <w:left w:val="single" w:sz="4" w:space="0" w:color="auto"/>
              <w:bottom w:val="single" w:sz="4" w:space="0" w:color="auto"/>
              <w:right w:val="single" w:sz="4" w:space="0" w:color="auto"/>
            </w:tcBorders>
          </w:tcPr>
          <w:p w14:paraId="6EBE4D83" w14:textId="77777777" w:rsidR="0094256A" w:rsidRPr="004D36C5" w:rsidRDefault="0094256A" w:rsidP="00FE125B">
            <w:pPr>
              <w:ind w:left="284" w:right="284" w:firstLine="709"/>
              <w:jc w:val="both"/>
              <w:rPr>
                <w:spacing w:val="-12"/>
              </w:rPr>
            </w:pPr>
          </w:p>
        </w:tc>
        <w:tc>
          <w:tcPr>
            <w:tcW w:w="1872" w:type="dxa"/>
            <w:tcBorders>
              <w:top w:val="single" w:sz="4" w:space="0" w:color="auto"/>
              <w:left w:val="single" w:sz="4" w:space="0" w:color="auto"/>
              <w:bottom w:val="single" w:sz="4" w:space="0" w:color="auto"/>
              <w:right w:val="single" w:sz="4" w:space="0" w:color="auto"/>
            </w:tcBorders>
          </w:tcPr>
          <w:p w14:paraId="15B088F6" w14:textId="77777777" w:rsidR="0094256A" w:rsidRPr="004D36C5" w:rsidRDefault="0094256A" w:rsidP="00FE125B">
            <w:pPr>
              <w:ind w:left="284" w:right="284" w:firstLine="709"/>
              <w:jc w:val="both"/>
              <w:rPr>
                <w:spacing w:val="-12"/>
              </w:rPr>
            </w:pPr>
          </w:p>
        </w:tc>
      </w:tr>
    </w:tbl>
    <w:p w14:paraId="2EC76328" w14:textId="77777777" w:rsidR="0094256A" w:rsidRPr="004D36C5" w:rsidRDefault="0094256A" w:rsidP="0094256A">
      <w:pPr>
        <w:ind w:left="284" w:right="284" w:firstLine="709"/>
        <w:rPr>
          <w:rFonts w:eastAsia="Calibri"/>
        </w:rPr>
      </w:pPr>
    </w:p>
    <w:p w14:paraId="3233B333" w14:textId="77777777" w:rsidR="0094256A" w:rsidRPr="00EA47AA" w:rsidRDefault="0094256A" w:rsidP="0094256A">
      <w:pPr>
        <w:numPr>
          <w:ilvl w:val="0"/>
          <w:numId w:val="33"/>
        </w:numPr>
        <w:suppressAutoHyphens/>
        <w:ind w:left="0" w:right="284" w:firstLine="709"/>
        <w:jc w:val="both"/>
        <w:outlineLvl w:val="0"/>
        <w:rPr>
          <w:b/>
          <w:bCs/>
          <w:lang w:eastAsia="ar-SA"/>
        </w:rPr>
      </w:pPr>
      <w:r w:rsidRPr="00EA47AA">
        <w:rPr>
          <w:b/>
          <w:bCs/>
          <w:lang w:eastAsia="ar-SA"/>
        </w:rPr>
        <w:t>Организация совместной работы</w:t>
      </w:r>
    </w:p>
    <w:p w14:paraId="046E71D0" w14:textId="77777777" w:rsidR="0094256A" w:rsidRPr="00EA47AA" w:rsidRDefault="0094256A" w:rsidP="0094256A">
      <w:pPr>
        <w:numPr>
          <w:ilvl w:val="1"/>
          <w:numId w:val="33"/>
        </w:numPr>
        <w:suppressAutoHyphens/>
        <w:ind w:left="0" w:right="284" w:firstLine="709"/>
        <w:jc w:val="both"/>
        <w:outlineLvl w:val="2"/>
        <w:rPr>
          <w:b/>
          <w:bCs/>
          <w:lang w:eastAsia="ar-SA"/>
        </w:rPr>
      </w:pPr>
      <w:r w:rsidRPr="00EA47AA">
        <w:rPr>
          <w:b/>
          <w:bCs/>
          <w:lang w:eastAsia="ar-SA"/>
        </w:rPr>
        <w:t>Среда общих данных проекта</w:t>
      </w:r>
    </w:p>
    <w:p w14:paraId="1C10FA94" w14:textId="77777777" w:rsidR="0094256A" w:rsidRPr="004D36C5" w:rsidRDefault="0094256A" w:rsidP="0094256A">
      <w:pPr>
        <w:ind w:left="284" w:right="284" w:firstLine="720"/>
        <w:jc w:val="both"/>
        <w:rPr>
          <w:i/>
          <w:lang w:eastAsia="ar-SA"/>
        </w:rPr>
      </w:pPr>
      <w:r w:rsidRPr="004D36C5">
        <w:rPr>
          <w:lang w:eastAsia="ar-SA"/>
        </w:rPr>
        <w:t>Информационная система управления проектами (далее – ИСУП) предназначена</w:t>
      </w:r>
      <w:r w:rsidRPr="004D36C5">
        <w:rPr>
          <w:lang w:eastAsia="ar-SA"/>
        </w:rPr>
        <w:br/>
        <w:t>для формирования единого информационного пространства, а также в целях предоставления и внесения информации о запланированном и (или) фактическом выполнении работ по строительству в электронном виде, Стороны согласовали электронное взаимодействие Сторон в виде использования электронных документов и электронных образов документов в ИСУП. Требования к электронным документам и (или) электронным образам документов определяются в соответствии с законодательством Российской Федерации и регламентами Заказчика.</w:t>
      </w:r>
      <w:r w:rsidRPr="004D36C5">
        <w:rPr>
          <w:i/>
          <w:color w:val="0070C0"/>
          <w:lang w:eastAsia="ar-SA"/>
        </w:rPr>
        <w:t xml:space="preserve"> </w:t>
      </w:r>
    </w:p>
    <w:p w14:paraId="5269B437" w14:textId="77777777" w:rsidR="0094256A" w:rsidRPr="00EA47AA" w:rsidRDefault="0094256A" w:rsidP="0094256A">
      <w:pPr>
        <w:suppressAutoHyphens/>
        <w:ind w:left="284" w:right="284" w:firstLine="720"/>
        <w:jc w:val="both"/>
        <w:rPr>
          <w:b/>
          <w:bCs/>
          <w:lang w:eastAsia="ar-SA"/>
        </w:rPr>
      </w:pPr>
      <w:r w:rsidRPr="00EA47AA">
        <w:rPr>
          <w:b/>
          <w:bCs/>
          <w:lang w:eastAsia="ar-SA"/>
        </w:rPr>
        <w:t>Заказчик выполняет в рамках ИСУП следующие основные группы функций:</w:t>
      </w:r>
    </w:p>
    <w:p w14:paraId="3C338184" w14:textId="77777777" w:rsidR="0094256A" w:rsidRPr="004D36C5" w:rsidRDefault="0094256A" w:rsidP="0094256A">
      <w:pPr>
        <w:numPr>
          <w:ilvl w:val="0"/>
          <w:numId w:val="34"/>
        </w:numPr>
        <w:suppressAutoHyphens/>
        <w:ind w:left="0" w:right="284" w:firstLine="709"/>
        <w:contextualSpacing/>
        <w:jc w:val="both"/>
        <w:rPr>
          <w:lang w:eastAsia="ar-SA"/>
        </w:rPr>
      </w:pPr>
      <w:r w:rsidRPr="004D36C5">
        <w:rPr>
          <w:lang w:eastAsia="ar-SA"/>
        </w:rPr>
        <w:t>В части проектно-изыскательских материалов и работ по разработке рабочей документации:</w:t>
      </w:r>
    </w:p>
    <w:p w14:paraId="1EFC6F22"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прием документов;</w:t>
      </w:r>
    </w:p>
    <w:p w14:paraId="55403E72"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формирование и направление замечаний к документам/материалам;</w:t>
      </w:r>
    </w:p>
    <w:p w14:paraId="1CA8861D"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утверждение комплектов, а также структурирование и хранение;</w:t>
      </w:r>
    </w:p>
    <w:p w14:paraId="082DD331"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выдача в производство работ рабочей документации.</w:t>
      </w:r>
    </w:p>
    <w:p w14:paraId="610BAB4E" w14:textId="77777777" w:rsidR="0094256A" w:rsidRPr="004D36C5" w:rsidRDefault="0094256A" w:rsidP="0094256A">
      <w:pPr>
        <w:numPr>
          <w:ilvl w:val="0"/>
          <w:numId w:val="34"/>
        </w:numPr>
        <w:suppressAutoHyphens/>
        <w:ind w:left="0" w:right="284" w:firstLine="709"/>
        <w:contextualSpacing/>
        <w:jc w:val="both"/>
        <w:rPr>
          <w:lang w:eastAsia="ar-SA"/>
        </w:rPr>
      </w:pPr>
      <w:r w:rsidRPr="004D36C5">
        <w:rPr>
          <w:lang w:eastAsia="ar-SA"/>
        </w:rPr>
        <w:t>В части организации взаимодействия с подрядными организациями при строительстве:</w:t>
      </w:r>
    </w:p>
    <w:p w14:paraId="17B7CB7F"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направление предписаний о выявленных нарушениях при строительстве ОКС;</w:t>
      </w:r>
    </w:p>
    <w:p w14:paraId="010679CB"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прием извещений об устранении нарушений;</w:t>
      </w:r>
    </w:p>
    <w:p w14:paraId="707B0C20"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структурирование и хранение комплектов предписаний и извещений</w:t>
      </w:r>
      <w:r w:rsidRPr="004D36C5">
        <w:rPr>
          <w:lang w:eastAsia="ar-SA"/>
        </w:rPr>
        <w:br/>
        <w:t>об устранении нарушений.</w:t>
      </w:r>
    </w:p>
    <w:p w14:paraId="3B8D2E59" w14:textId="77777777" w:rsidR="0094256A" w:rsidRPr="004D36C5" w:rsidRDefault="0094256A" w:rsidP="0094256A">
      <w:pPr>
        <w:numPr>
          <w:ilvl w:val="0"/>
          <w:numId w:val="34"/>
        </w:numPr>
        <w:suppressAutoHyphens/>
        <w:ind w:left="0" w:right="284" w:firstLine="709"/>
        <w:contextualSpacing/>
        <w:jc w:val="both"/>
        <w:rPr>
          <w:lang w:eastAsia="ar-SA"/>
        </w:rPr>
      </w:pPr>
      <w:r w:rsidRPr="004D36C5">
        <w:rPr>
          <w:lang w:eastAsia="ar-SA"/>
        </w:rPr>
        <w:t>В части работы с исполнительной документацией:</w:t>
      </w:r>
    </w:p>
    <w:p w14:paraId="3237E1FA"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lastRenderedPageBreak/>
        <w:t>Приемка и подписание исполнительной документация в части обязанностей заказчика, предусмотренных нормативной документацией;</w:t>
      </w:r>
    </w:p>
    <w:p w14:paraId="24E4FEE7"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формирование и направление замечаний.</w:t>
      </w:r>
    </w:p>
    <w:p w14:paraId="0013978C" w14:textId="77777777" w:rsidR="0094256A" w:rsidRPr="004D36C5" w:rsidRDefault="0094256A" w:rsidP="0094256A">
      <w:pPr>
        <w:numPr>
          <w:ilvl w:val="0"/>
          <w:numId w:val="34"/>
        </w:numPr>
        <w:suppressAutoHyphens/>
        <w:ind w:left="0" w:right="284" w:firstLine="709"/>
        <w:contextualSpacing/>
        <w:jc w:val="both"/>
        <w:rPr>
          <w:lang w:eastAsia="ar-SA"/>
        </w:rPr>
      </w:pPr>
      <w:r w:rsidRPr="004D36C5">
        <w:rPr>
          <w:lang w:eastAsia="ar-SA"/>
        </w:rPr>
        <w:t>Прием прочей аналитической информации в ходе реализации проекта.</w:t>
      </w:r>
    </w:p>
    <w:p w14:paraId="0AA98F1C" w14:textId="77777777" w:rsidR="0094256A" w:rsidRPr="00EA47AA" w:rsidRDefault="0094256A" w:rsidP="0094256A">
      <w:pPr>
        <w:suppressAutoHyphens/>
        <w:ind w:left="284" w:right="284" w:firstLine="709"/>
        <w:rPr>
          <w:b/>
          <w:bCs/>
          <w:lang w:eastAsia="ar-SA"/>
        </w:rPr>
      </w:pPr>
      <w:r w:rsidRPr="00EA47AA">
        <w:rPr>
          <w:b/>
          <w:bCs/>
          <w:lang w:eastAsia="ar-SA"/>
        </w:rPr>
        <w:t>Подрядчик выполняет в рамках ИСУП следующие основные группы функций:</w:t>
      </w:r>
    </w:p>
    <w:p w14:paraId="25E3CFF6" w14:textId="77777777" w:rsidR="0094256A" w:rsidRPr="004D36C5" w:rsidRDefault="0094256A" w:rsidP="0094256A">
      <w:pPr>
        <w:numPr>
          <w:ilvl w:val="0"/>
          <w:numId w:val="36"/>
        </w:numPr>
        <w:suppressAutoHyphens/>
        <w:ind w:left="0" w:right="284" w:firstLine="709"/>
        <w:contextualSpacing/>
        <w:jc w:val="both"/>
        <w:rPr>
          <w:lang w:eastAsia="ar-SA"/>
        </w:rPr>
      </w:pPr>
      <w:r w:rsidRPr="004D36C5">
        <w:rPr>
          <w:lang w:eastAsia="ar-SA"/>
        </w:rPr>
        <w:t>В части материалов проектно-изыскательских работ и работ по разработке рабочей документации:</w:t>
      </w:r>
    </w:p>
    <w:p w14:paraId="2FADC6A3"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выгрузка документов на согласование заказчику;</w:t>
      </w:r>
    </w:p>
    <w:p w14:paraId="38AA1A4E"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устранение замечаний по документации;</w:t>
      </w:r>
    </w:p>
    <w:p w14:paraId="70BFF9ED"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подготовка материалов для предоставления на государственную экспертизу;</w:t>
      </w:r>
    </w:p>
    <w:p w14:paraId="0FE3DFE7" w14:textId="77777777" w:rsidR="0094256A" w:rsidRPr="004D36C5" w:rsidRDefault="0094256A" w:rsidP="0094256A">
      <w:pPr>
        <w:numPr>
          <w:ilvl w:val="0"/>
          <w:numId w:val="35"/>
        </w:numPr>
        <w:suppressAutoHyphens/>
        <w:ind w:left="0" w:right="284" w:firstLine="709"/>
        <w:contextualSpacing/>
        <w:jc w:val="both"/>
        <w:rPr>
          <w:lang w:eastAsia="ar-SA"/>
        </w:rPr>
      </w:pPr>
      <w:r w:rsidRPr="004D36C5">
        <w:rPr>
          <w:lang w:eastAsia="ar-SA"/>
        </w:rPr>
        <w:t>формирование и направление ответов на замечания заказчика.</w:t>
      </w:r>
    </w:p>
    <w:p w14:paraId="34115C7D" w14:textId="77777777" w:rsidR="0094256A" w:rsidRPr="004D36C5" w:rsidRDefault="0094256A" w:rsidP="0094256A">
      <w:pPr>
        <w:numPr>
          <w:ilvl w:val="0"/>
          <w:numId w:val="36"/>
        </w:numPr>
        <w:suppressAutoHyphens/>
        <w:ind w:left="0" w:right="284" w:firstLine="709"/>
        <w:contextualSpacing/>
        <w:jc w:val="both"/>
        <w:rPr>
          <w:lang w:eastAsia="ar-SA"/>
        </w:rPr>
      </w:pPr>
      <w:r w:rsidRPr="004D36C5">
        <w:rPr>
          <w:lang w:eastAsia="ar-SA"/>
        </w:rPr>
        <w:t>В части осуществления строительства, оформления исполнительной документации, ведения общего и специальных журналов работ:</w:t>
      </w:r>
    </w:p>
    <w:p w14:paraId="1915EA66" w14:textId="77777777" w:rsidR="0094256A" w:rsidRPr="004D36C5" w:rsidRDefault="0094256A" w:rsidP="0094256A">
      <w:pPr>
        <w:numPr>
          <w:ilvl w:val="0"/>
          <w:numId w:val="37"/>
        </w:numPr>
        <w:suppressAutoHyphens/>
        <w:ind w:left="0" w:right="284" w:firstLine="709"/>
        <w:contextualSpacing/>
        <w:jc w:val="both"/>
        <w:rPr>
          <w:lang w:eastAsia="ar-SA"/>
        </w:rPr>
      </w:pPr>
      <w:r w:rsidRPr="004D36C5">
        <w:rPr>
          <w:lang w:eastAsia="ar-SA"/>
        </w:rPr>
        <w:t>формирование, ведение и хранение документов в электронном виде;</w:t>
      </w:r>
    </w:p>
    <w:p w14:paraId="78CE0D5D" w14:textId="77777777" w:rsidR="0094256A" w:rsidRPr="004D36C5" w:rsidRDefault="0094256A" w:rsidP="0094256A">
      <w:pPr>
        <w:numPr>
          <w:ilvl w:val="0"/>
          <w:numId w:val="38"/>
        </w:numPr>
        <w:suppressAutoHyphens/>
        <w:ind w:left="0" w:right="284" w:firstLine="709"/>
        <w:contextualSpacing/>
        <w:jc w:val="both"/>
        <w:rPr>
          <w:lang w:eastAsia="ar-SA"/>
        </w:rPr>
      </w:pPr>
      <w:r w:rsidRPr="004D36C5">
        <w:rPr>
          <w:lang w:eastAsia="ar-SA"/>
        </w:rPr>
        <w:t>формирование и ведение документации о производстве строительно-монтажных работ с учетом соблюдением пункта 3.5 СП 70.13330.2012;</w:t>
      </w:r>
    </w:p>
    <w:p w14:paraId="13E39F79" w14:textId="77777777" w:rsidR="0094256A" w:rsidRPr="004D36C5" w:rsidRDefault="0094256A" w:rsidP="0094256A">
      <w:pPr>
        <w:numPr>
          <w:ilvl w:val="0"/>
          <w:numId w:val="38"/>
        </w:numPr>
        <w:suppressAutoHyphens/>
        <w:ind w:left="0" w:right="284" w:firstLine="709"/>
        <w:contextualSpacing/>
        <w:jc w:val="both"/>
        <w:rPr>
          <w:lang w:eastAsia="ar-SA"/>
        </w:rPr>
      </w:pPr>
      <w:r w:rsidRPr="004D36C5">
        <w:rPr>
          <w:lang w:eastAsia="ar-SA"/>
        </w:rPr>
        <w:t>создание и выгрузка прочей документации для осуществления электронного взаимодействия участников процессов строительного контроля и государственного строительного надзора с заказчиком и лицом, осуществляющим строительство;</w:t>
      </w:r>
    </w:p>
    <w:p w14:paraId="1E69B402" w14:textId="77777777" w:rsidR="0094256A" w:rsidRPr="004D36C5" w:rsidRDefault="0094256A" w:rsidP="0094256A">
      <w:pPr>
        <w:numPr>
          <w:ilvl w:val="0"/>
          <w:numId w:val="38"/>
        </w:numPr>
        <w:suppressAutoHyphens/>
        <w:ind w:left="0" w:right="284" w:firstLine="709"/>
        <w:contextualSpacing/>
        <w:jc w:val="both"/>
        <w:rPr>
          <w:lang w:eastAsia="ar-SA"/>
        </w:rPr>
      </w:pPr>
      <w:r w:rsidRPr="004D36C5">
        <w:rPr>
          <w:lang w:eastAsia="ar-SA"/>
        </w:rPr>
        <w:t>выгрузку и ведение фотоотчетов о ходе выполнения строительно-монтажных работ.</w:t>
      </w:r>
    </w:p>
    <w:p w14:paraId="582B7C67" w14:textId="77777777" w:rsidR="0094256A" w:rsidRPr="004D36C5" w:rsidRDefault="0094256A" w:rsidP="0094256A">
      <w:pPr>
        <w:numPr>
          <w:ilvl w:val="0"/>
          <w:numId w:val="36"/>
        </w:numPr>
        <w:suppressAutoHyphens/>
        <w:ind w:left="0" w:right="284" w:firstLine="709"/>
        <w:contextualSpacing/>
        <w:jc w:val="both"/>
        <w:rPr>
          <w:lang w:eastAsia="ar-SA"/>
        </w:rPr>
      </w:pPr>
      <w:r w:rsidRPr="004D36C5">
        <w:rPr>
          <w:lang w:eastAsia="ar-SA"/>
        </w:rPr>
        <w:t>Создание и передачу прочей аналитической информации в ходе реализации проекта.</w:t>
      </w:r>
    </w:p>
    <w:p w14:paraId="175066CB" w14:textId="77777777" w:rsidR="0094256A" w:rsidRPr="004D36C5" w:rsidRDefault="0094256A" w:rsidP="0094256A">
      <w:pPr>
        <w:ind w:left="284" w:right="284" w:firstLine="720"/>
        <w:jc w:val="both"/>
        <w:rPr>
          <w:lang w:eastAsia="ar-SA"/>
        </w:rPr>
      </w:pPr>
      <w:r w:rsidRPr="004D36C5">
        <w:rPr>
          <w:lang w:eastAsia="ar-SA"/>
        </w:rPr>
        <w:t xml:space="preserve">Заказчик, не позднее 5 (пяти) рабочих дней после получения перечня ответственных лиц подрядчика, предоставляет доступ к проекту в ИСУП. </w:t>
      </w:r>
    </w:p>
    <w:p w14:paraId="02843864" w14:textId="77777777" w:rsidR="0094256A" w:rsidRPr="004D36C5" w:rsidRDefault="0094256A" w:rsidP="0094256A">
      <w:pPr>
        <w:ind w:left="284" w:right="284" w:firstLine="709"/>
        <w:jc w:val="both"/>
        <w:rPr>
          <w:lang w:eastAsia="ar-SA"/>
        </w:rPr>
      </w:pPr>
      <w:r w:rsidRPr="004D36C5">
        <w:rPr>
          <w:lang w:eastAsia="ar-SA"/>
        </w:rPr>
        <w:t>Подрядчик, не позднее 10 (десяти) рабочих дней после направления перечня ответственных лиц, организует получение усиленной цифровой подписи лицам, уполномоченным на ведение журнала производства работ, подписание исполнительной документации (представитель лица, осуществляющего строительство, представитель лица, осуществляющего строительство, по вопросам строительного контроля, Представитель лица, осуществляющего строительство, выполнившего работы, подлежащие освидетельствованию), проектной и рабочей документации.</w:t>
      </w:r>
    </w:p>
    <w:p w14:paraId="2574021C" w14:textId="77777777" w:rsidR="0094256A" w:rsidRPr="004D36C5" w:rsidRDefault="0094256A" w:rsidP="0094256A">
      <w:pPr>
        <w:numPr>
          <w:ilvl w:val="1"/>
          <w:numId w:val="33"/>
        </w:numPr>
        <w:suppressAutoHyphens/>
        <w:ind w:left="0" w:right="284" w:firstLine="709"/>
        <w:jc w:val="both"/>
        <w:outlineLvl w:val="2"/>
        <w:rPr>
          <w:b/>
          <w:lang w:eastAsia="ar-SA"/>
        </w:rPr>
      </w:pPr>
      <w:r w:rsidRPr="004D36C5">
        <w:rPr>
          <w:lang w:eastAsia="ar-SA"/>
        </w:rPr>
        <w:t>Периодичность обмена документацией</w:t>
      </w:r>
    </w:p>
    <w:p w14:paraId="6E81C556" w14:textId="77777777" w:rsidR="0094256A" w:rsidRPr="004D36C5" w:rsidRDefault="0094256A" w:rsidP="0094256A">
      <w:pPr>
        <w:ind w:left="284" w:right="284" w:firstLine="720"/>
        <w:jc w:val="both"/>
        <w:rPr>
          <w:lang w:eastAsia="ar-SA"/>
        </w:rPr>
      </w:pPr>
      <w:r w:rsidRPr="004D36C5">
        <w:rPr>
          <w:lang w:eastAsia="ar-SA"/>
        </w:rPr>
        <w:t>Периодичность предоставления документов/материалов определяется требованиями контракта.</w:t>
      </w:r>
    </w:p>
    <w:p w14:paraId="037C6AEF" w14:textId="77777777" w:rsidR="0094256A" w:rsidRPr="004D36C5" w:rsidRDefault="0094256A" w:rsidP="0094256A">
      <w:pPr>
        <w:ind w:left="284" w:right="284" w:firstLine="720"/>
        <w:jc w:val="both"/>
        <w:rPr>
          <w:lang w:eastAsia="ar-SA"/>
        </w:rPr>
      </w:pPr>
      <w:r w:rsidRPr="004D36C5">
        <w:rPr>
          <w:lang w:eastAsia="ar-SA"/>
        </w:rPr>
        <w:t xml:space="preserve">Периодичность предоставления ответов на поступающие в адрес подрядчика запросов, в том числе на замечания к результатам проектно-изыскательских работ, работ по разработке рабочей документации, а также строительно-монтажных работ определяется требованиями контракта. </w:t>
      </w:r>
    </w:p>
    <w:p w14:paraId="571EFB82" w14:textId="77777777" w:rsidR="0094256A" w:rsidRPr="004D36C5" w:rsidRDefault="0094256A" w:rsidP="0094256A">
      <w:pPr>
        <w:ind w:left="284" w:right="284" w:firstLine="720"/>
        <w:jc w:val="both"/>
        <w:rPr>
          <w:lang w:eastAsia="ar-SA"/>
        </w:rPr>
      </w:pPr>
      <w:r w:rsidRPr="004D36C5">
        <w:rPr>
          <w:lang w:eastAsia="ar-SA"/>
        </w:rPr>
        <w:t>Периодичность предоставления информации (документов), необходимых Подрядчику для исполнения обязательств определяется требованиями контракта.</w:t>
      </w:r>
    </w:p>
    <w:p w14:paraId="5AA39C44" w14:textId="77777777" w:rsidR="0094256A" w:rsidRPr="004D36C5" w:rsidRDefault="0094256A" w:rsidP="0094256A">
      <w:pPr>
        <w:keepLines/>
        <w:ind w:left="284" w:right="616" w:firstLine="709"/>
        <w:rPr>
          <w:b/>
          <w:sz w:val="21"/>
          <w:szCs w:val="21"/>
          <w:lang w:eastAsia="ar-SA"/>
        </w:rPr>
      </w:pPr>
    </w:p>
    <w:tbl>
      <w:tblPr>
        <w:tblW w:w="13608" w:type="dxa"/>
        <w:tblLook w:val="04A0" w:firstRow="1" w:lastRow="0" w:firstColumn="1" w:lastColumn="0" w:noHBand="0" w:noVBand="1"/>
      </w:tblPr>
      <w:tblGrid>
        <w:gridCol w:w="6941"/>
        <w:gridCol w:w="6667"/>
      </w:tblGrid>
      <w:tr w:rsidR="0094256A" w:rsidRPr="00AA27C7" w14:paraId="1C6E1BD1" w14:textId="77777777" w:rsidTr="00FE125B">
        <w:tc>
          <w:tcPr>
            <w:tcW w:w="6941" w:type="dxa"/>
          </w:tcPr>
          <w:p w14:paraId="51AEC813" w14:textId="77777777" w:rsidR="0094256A" w:rsidRPr="004D36C5" w:rsidRDefault="0094256A" w:rsidP="00FE125B">
            <w:pPr>
              <w:suppressAutoHyphens/>
              <w:snapToGrid w:val="0"/>
              <w:spacing w:after="120" w:line="480" w:lineRule="auto"/>
              <w:rPr>
                <w:b/>
                <w:lang w:eastAsia="ar-SA"/>
              </w:rPr>
            </w:pPr>
            <w:bookmarkStart w:id="9" w:name="_Hlk198287244"/>
            <w:r w:rsidRPr="004D36C5">
              <w:rPr>
                <w:b/>
                <w:lang w:eastAsia="ar-SA"/>
              </w:rPr>
              <w:t>ЗАКАЗЧИК:</w:t>
            </w:r>
          </w:p>
          <w:p w14:paraId="393E65E8" w14:textId="77777777" w:rsidR="0094256A" w:rsidRPr="004D36C5" w:rsidRDefault="0094256A" w:rsidP="00FE125B">
            <w:pPr>
              <w:suppressAutoHyphens/>
              <w:autoSpaceDE w:val="0"/>
              <w:rPr>
                <w:rFonts w:eastAsia="Courier New"/>
                <w:b/>
                <w:lang w:eastAsia="ar-SA"/>
              </w:rPr>
            </w:pPr>
          </w:p>
          <w:p w14:paraId="29D8496D" w14:textId="5644FA72" w:rsidR="0094256A" w:rsidRPr="004D36C5" w:rsidRDefault="0094256A" w:rsidP="00FE125B">
            <w:pPr>
              <w:suppressAutoHyphens/>
              <w:autoSpaceDE w:val="0"/>
              <w:ind w:left="-108"/>
              <w:rPr>
                <w:rFonts w:eastAsia="Courier New"/>
                <w:lang w:eastAsia="ar-SA"/>
              </w:rPr>
            </w:pPr>
            <w:r w:rsidRPr="004D36C5">
              <w:rPr>
                <w:rFonts w:eastAsia="Courier New"/>
                <w:b/>
                <w:lang w:eastAsia="ar-SA"/>
              </w:rPr>
              <w:t xml:space="preserve">    </w:t>
            </w:r>
          </w:p>
        </w:tc>
        <w:tc>
          <w:tcPr>
            <w:tcW w:w="6667" w:type="dxa"/>
          </w:tcPr>
          <w:p w14:paraId="6985B3C3" w14:textId="77777777" w:rsidR="0094256A" w:rsidRPr="004D36C5" w:rsidRDefault="0094256A" w:rsidP="00FE125B">
            <w:pPr>
              <w:suppressAutoHyphens/>
              <w:snapToGrid w:val="0"/>
              <w:spacing w:after="120"/>
              <w:rPr>
                <w:b/>
                <w:sz w:val="23"/>
                <w:szCs w:val="23"/>
                <w:lang w:eastAsia="ar-SA"/>
              </w:rPr>
            </w:pPr>
            <w:r w:rsidRPr="004D36C5">
              <w:rPr>
                <w:b/>
                <w:sz w:val="23"/>
                <w:szCs w:val="23"/>
                <w:lang w:eastAsia="ar-SA"/>
              </w:rPr>
              <w:t>ПОДРЯДЧИК:</w:t>
            </w:r>
          </w:p>
          <w:p w14:paraId="494E1F86" w14:textId="77777777" w:rsidR="0094256A" w:rsidRPr="004D36C5" w:rsidRDefault="0094256A" w:rsidP="00FE125B">
            <w:pPr>
              <w:widowControl w:val="0"/>
              <w:suppressAutoHyphens/>
              <w:rPr>
                <w:rFonts w:ascii="Arial" w:eastAsia="Arial" w:hAnsi="Arial"/>
                <w:b/>
                <w:sz w:val="23"/>
                <w:szCs w:val="23"/>
                <w:lang w:eastAsia="ar-SA"/>
              </w:rPr>
            </w:pPr>
          </w:p>
          <w:p w14:paraId="551C2FCB" w14:textId="77777777" w:rsidR="0094256A" w:rsidRPr="004D36C5" w:rsidRDefault="0094256A" w:rsidP="00FE125B">
            <w:pPr>
              <w:widowControl w:val="0"/>
              <w:suppressAutoHyphens/>
              <w:rPr>
                <w:rFonts w:ascii="Arial" w:eastAsia="Arial" w:hAnsi="Arial"/>
                <w:b/>
                <w:sz w:val="23"/>
                <w:szCs w:val="23"/>
                <w:lang w:eastAsia="ar-SA"/>
              </w:rPr>
            </w:pPr>
          </w:p>
          <w:p w14:paraId="35626FF7" w14:textId="2F48CCF1" w:rsidR="0094256A" w:rsidRPr="00AA27C7" w:rsidRDefault="0094256A" w:rsidP="00FE125B">
            <w:pPr>
              <w:suppressAutoHyphens/>
              <w:autoSpaceDE w:val="0"/>
              <w:rPr>
                <w:rFonts w:eastAsia="Courier New"/>
                <w:lang w:eastAsia="ar-SA"/>
              </w:rPr>
            </w:pPr>
          </w:p>
        </w:tc>
      </w:tr>
      <w:bookmarkEnd w:id="9"/>
    </w:tbl>
    <w:p w14:paraId="472DE689" w14:textId="77777777" w:rsidR="0094256A" w:rsidRPr="00D90CF6" w:rsidRDefault="0094256A" w:rsidP="0094256A">
      <w:pPr>
        <w:widowControl w:val="0"/>
        <w:autoSpaceDE w:val="0"/>
        <w:autoSpaceDN w:val="0"/>
        <w:adjustRightInd w:val="0"/>
        <w:ind w:right="-6"/>
        <w:rPr>
          <w:lang w:eastAsia="ar-SA"/>
        </w:rPr>
      </w:pPr>
    </w:p>
    <w:p w14:paraId="57B8A73F" w14:textId="77777777" w:rsidR="0094256A" w:rsidRDefault="0094256A"/>
    <w:sectPr w:rsidR="0094256A">
      <w:footerReference w:type="default" r:id="rId38"/>
      <w:footerReference w:type="first" r:id="rId39"/>
      <w:pgSz w:w="11906" w:h="16838"/>
      <w:pgMar w:top="851" w:right="851" w:bottom="766" w:left="851" w:header="0" w:footer="70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83CE9" w14:textId="77777777" w:rsidR="00FE1E03" w:rsidRDefault="00FE1E03">
      <w:r>
        <w:separator/>
      </w:r>
    </w:p>
  </w:endnote>
  <w:endnote w:type="continuationSeparator" w:id="0">
    <w:p w14:paraId="379E3422" w14:textId="77777777" w:rsidR="00FE1E03" w:rsidRDefault="00FE1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Cambria"/>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Mono">
    <w:altName w:val="Calibri"/>
    <w:charset w:val="CC"/>
    <w:family w:val="modern"/>
    <w:pitch w:val="fixed"/>
    <w:sig w:usb0="E0000AFF" w:usb1="400078FF" w:usb2="00000001" w:usb3="00000000" w:csb0="000001BF" w:csb1="00000000"/>
  </w:font>
  <w:font w:name="Times New Roman CYR">
    <w:panose1 w:val="02020603050405020304"/>
    <w:charset w:val="CC"/>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B3528" w14:textId="50EDC6C0" w:rsidR="003061AD" w:rsidRDefault="005E78D2">
    <w:pPr>
      <w:pStyle w:val="a7"/>
      <w:ind w:right="360"/>
    </w:pPr>
    <w:r>
      <w:rPr>
        <w:noProof/>
      </w:rPr>
      <mc:AlternateContent>
        <mc:Choice Requires="wps">
          <w:drawing>
            <wp:anchor distT="0" distB="0" distL="0" distR="0" simplePos="0" relativeHeight="52" behindDoc="1" locked="0" layoutInCell="0" allowOverlap="1" wp14:anchorId="2D2C8374" wp14:editId="02033AA7">
              <wp:simplePos x="0" y="0"/>
              <wp:positionH relativeFrom="margin">
                <wp:align>right</wp:align>
              </wp:positionH>
              <wp:positionV relativeFrom="paragraph">
                <wp:posOffset>635</wp:posOffset>
              </wp:positionV>
              <wp:extent cx="1090295" cy="213360"/>
              <wp:effectExtent l="0" t="0" r="0" b="0"/>
              <wp:wrapSquare wrapText="bothSides"/>
              <wp:docPr id="1796574359"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0295" cy="213360"/>
                      </a:xfrm>
                      <a:prstGeom prst="rect">
                        <a:avLst/>
                      </a:prstGeom>
                      <a:noFill/>
                      <a:ln w="0">
                        <a:noFill/>
                      </a:ln>
                    </wps:spPr>
                    <wps:style>
                      <a:lnRef idx="0">
                        <a:scrgbClr r="0" g="0" b="0"/>
                      </a:lnRef>
                      <a:fillRef idx="0">
                        <a:scrgbClr r="0" g="0" b="0"/>
                      </a:fillRef>
                      <a:effectRef idx="0">
                        <a:scrgbClr r="0" g="0" b="0"/>
                      </a:effectRef>
                      <a:fontRef idx="minor"/>
                    </wps:style>
                    <wps:txbx>
                      <w:txbxContent>
                        <w:p w14:paraId="0D3E6134"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20</w:t>
                          </w:r>
                          <w:r>
                            <w:rPr>
                              <w:rStyle w:val="a5"/>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rect w14:anchorId="2D2C8374" id="Прямоугольник 7" o:spid="_x0000_s1026" style="position:absolute;left:0;text-align:left;margin-left:34.65pt;margin-top:.05pt;width:85.85pt;height:16.8pt;z-index:-5033164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" o:allowincell="f" filled="f" stroked="f" strokeweight="0">
              <v:textbox style="mso-fit-shape-to-text:t" inset="0,0,0,0">
                <w:txbxContent>
                  <w:p w14:paraId="0D3E6134"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20</w:t>
                    </w:r>
                    <w:r>
                      <w:rPr>
                        <w:rStyle w:val="a5"/>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7C99" w14:textId="77777777" w:rsidR="003061AD" w:rsidRDefault="00000000">
    <w:pPr>
      <w:pStyle w:val="a7"/>
      <w:ind w:right="360"/>
    </w:pPr>
    <w:r>
      <w:rPr>
        <w:noProof/>
      </w:rPr>
      <mc:AlternateContent>
        <mc:Choice Requires="wps">
          <w:drawing>
            <wp:anchor distT="0" distB="0" distL="0" distR="0" simplePos="0" relativeHeight="2" behindDoc="1" locked="0" layoutInCell="0" allowOverlap="1" wp14:anchorId="262F8A4C" wp14:editId="08D9514A">
              <wp:simplePos x="0" y="0"/>
              <wp:positionH relativeFrom="margin">
                <wp:align>right</wp:align>
              </wp:positionH>
              <wp:positionV relativeFrom="paragraph">
                <wp:posOffset>635</wp:posOffset>
              </wp:positionV>
              <wp:extent cx="1090295" cy="173990"/>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109044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4E50BCE6"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21</w:t>
                          </w:r>
                          <w:r>
                            <w:rPr>
                              <w:rStyle w:val="a5"/>
                            </w:rPr>
                            <w:fldChar w:fldCharType="end"/>
                          </w:r>
                        </w:p>
                      </w:txbxContent>
                    </wps:txbx>
                    <wps:bodyPr lIns="0" tIns="0" rIns="0" bIns="0" anchor="t">
                      <a:spAutoFit/>
                    </wps:bodyPr>
                  </wps:wsp>
                </a:graphicData>
              </a:graphic>
            </wp:anchor>
          </w:drawing>
        </mc:Choice>
        <mc:Fallback>
          <w:pict>
            <v:rect w14:anchorId="262F8A4C" id="Врезка2" o:spid="_x0000_s1027" style="position:absolute;left:0;text-align:left;margin-left:34.65pt;margin-top:.05pt;width:85.85pt;height:13.7pt;z-index:-50331647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" o:allowincell="f" filled="f" stroked="f" strokeweight="0">
              <v:textbox style="mso-fit-shape-to-text:t" inset="0,0,0,0">
                <w:txbxContent>
                  <w:p w14:paraId="4E50BCE6"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21</w:t>
                    </w:r>
                    <w:r>
                      <w:rPr>
                        <w:rStyle w:val="a5"/>
                      </w:rPr>
                      <w:fldChar w:fldCharType="end"/>
                    </w:r>
                  </w:p>
                </w:txbxContent>
              </v:textbox>
              <w10:wrap type="square"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2526" w14:textId="77777777" w:rsidR="003061AD" w:rsidRDefault="003061A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0DA83" w14:textId="77777777" w:rsidR="003061AD" w:rsidRDefault="00000000">
    <w:pPr>
      <w:pStyle w:val="a7"/>
      <w:ind w:right="360"/>
    </w:pPr>
    <w:r>
      <w:rPr>
        <w:noProof/>
      </w:rPr>
      <mc:AlternateContent>
        <mc:Choice Requires="wps">
          <w:drawing>
            <wp:anchor distT="0" distB="0" distL="0" distR="0" simplePos="0" relativeHeight="6" behindDoc="1" locked="0" layoutInCell="0" allowOverlap="1" wp14:anchorId="141048E5" wp14:editId="4FC937D5">
              <wp:simplePos x="0" y="0"/>
              <wp:positionH relativeFrom="margin">
                <wp:align>right</wp:align>
              </wp:positionH>
              <wp:positionV relativeFrom="paragraph">
                <wp:posOffset>635</wp:posOffset>
              </wp:positionV>
              <wp:extent cx="1090295" cy="173990"/>
              <wp:effectExtent l="0" t="0" r="0" b="0"/>
              <wp:wrapSquare wrapText="bothSides"/>
              <wp:docPr id="3" name="Врезка3"/>
              <wp:cNvGraphicFramePr/>
              <a:graphic xmlns:a="http://schemas.openxmlformats.org/drawingml/2006/main">
                <a:graphicData uri="http://schemas.microsoft.com/office/word/2010/wordprocessingShape">
                  <wps:wsp>
                    <wps:cNvSpPr/>
                    <wps:spPr>
                      <a:xfrm>
                        <a:off x="0" y="0"/>
                        <a:ext cx="109044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5DB89AE8"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23</w:t>
                          </w:r>
                          <w:r>
                            <w:rPr>
                              <w:rStyle w:val="a5"/>
                            </w:rPr>
                            <w:fldChar w:fldCharType="end"/>
                          </w:r>
                        </w:p>
                      </w:txbxContent>
                    </wps:txbx>
                    <wps:bodyPr lIns="0" tIns="0" rIns="0" bIns="0" anchor="t">
                      <a:spAutoFit/>
                    </wps:bodyPr>
                  </wps:wsp>
                </a:graphicData>
              </a:graphic>
            </wp:anchor>
          </w:drawing>
        </mc:Choice>
        <mc:Fallback>
          <w:pict>
            <v:rect w14:anchorId="141048E5" id="Врезка3" o:spid="_x0000_s1028" style="position:absolute;left:0;text-align:left;margin-left:34.65pt;margin-top:.05pt;width:85.85pt;height:13.7pt;z-index:-50331647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" o:allowincell="f" filled="f" stroked="f" strokeweight="0">
              <v:textbox style="mso-fit-shape-to-text:t" inset="0,0,0,0">
                <w:txbxContent>
                  <w:p w14:paraId="5DB89AE8"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23</w:t>
                    </w:r>
                    <w:r>
                      <w:rPr>
                        <w:rStyle w:val="a5"/>
                      </w:rPr>
                      <w:fldChar w:fldCharType="end"/>
                    </w:r>
                  </w:p>
                </w:txbxContent>
              </v:textbox>
              <w10:wrap type="square" anchorx="margin"/>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9BE8" w14:textId="77777777" w:rsidR="003061AD" w:rsidRDefault="003061A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C1CFA" w14:textId="77777777" w:rsidR="003061AD" w:rsidRDefault="00000000">
    <w:pPr>
      <w:pStyle w:val="a7"/>
      <w:ind w:right="360"/>
    </w:pPr>
    <w:r>
      <w:rPr>
        <w:noProof/>
      </w:rPr>
      <mc:AlternateContent>
        <mc:Choice Requires="wps">
          <w:drawing>
            <wp:anchor distT="0" distB="0" distL="0" distR="0" simplePos="0" relativeHeight="10" behindDoc="1" locked="0" layoutInCell="0" allowOverlap="1" wp14:anchorId="756FBA85" wp14:editId="5A537FD8">
              <wp:simplePos x="0" y="0"/>
              <wp:positionH relativeFrom="margin">
                <wp:align>right</wp:align>
              </wp:positionH>
              <wp:positionV relativeFrom="paragraph">
                <wp:posOffset>635</wp:posOffset>
              </wp:positionV>
              <wp:extent cx="1090295" cy="173990"/>
              <wp:effectExtent l="0" t="0" r="0" b="0"/>
              <wp:wrapSquare wrapText="bothSides"/>
              <wp:docPr id="4" name="Врезка4"/>
              <wp:cNvGraphicFramePr/>
              <a:graphic xmlns:a="http://schemas.openxmlformats.org/drawingml/2006/main">
                <a:graphicData uri="http://schemas.microsoft.com/office/word/2010/wordprocessingShape">
                  <wps:wsp>
                    <wps:cNvSpPr/>
                    <wps:spPr>
                      <a:xfrm>
                        <a:off x="0" y="0"/>
                        <a:ext cx="109044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52272A6D"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25</w:t>
                          </w:r>
                          <w:r>
                            <w:rPr>
                              <w:rStyle w:val="a5"/>
                            </w:rPr>
                            <w:fldChar w:fldCharType="end"/>
                          </w:r>
                        </w:p>
                      </w:txbxContent>
                    </wps:txbx>
                    <wps:bodyPr lIns="0" tIns="0" rIns="0" bIns="0" anchor="t">
                      <a:spAutoFit/>
                    </wps:bodyPr>
                  </wps:wsp>
                </a:graphicData>
              </a:graphic>
            </wp:anchor>
          </w:drawing>
        </mc:Choice>
        <mc:Fallback>
          <w:pict>
            <v:rect w14:anchorId="756FBA85" id="Врезка4" o:spid="_x0000_s1029" style="position:absolute;left:0;text-align:left;margin-left:34.65pt;margin-top:.05pt;width:85.85pt;height:13.7pt;z-index:-50331647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" o:allowincell="f" filled="f" stroked="f" strokeweight="0">
              <v:textbox style="mso-fit-shape-to-text:t" inset="0,0,0,0">
                <w:txbxContent>
                  <w:p w14:paraId="52272A6D"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25</w:t>
                    </w:r>
                    <w:r>
                      <w:rPr>
                        <w:rStyle w:val="a5"/>
                      </w:rPr>
                      <w:fldChar w:fldCharType="end"/>
                    </w:r>
                  </w:p>
                </w:txbxContent>
              </v:textbox>
              <w10:wrap type="square" anchorx="margin"/>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852B" w14:textId="77777777" w:rsidR="003061AD" w:rsidRDefault="003061AD"/>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FA1BC" w14:textId="77777777" w:rsidR="003061AD" w:rsidRDefault="00000000">
    <w:pPr>
      <w:pStyle w:val="a7"/>
      <w:ind w:right="360"/>
    </w:pPr>
    <w:r>
      <w:rPr>
        <w:noProof/>
      </w:rPr>
      <mc:AlternateContent>
        <mc:Choice Requires="wps">
          <w:drawing>
            <wp:anchor distT="0" distB="0" distL="0" distR="0" simplePos="0" relativeHeight="14" behindDoc="1" locked="0" layoutInCell="0" allowOverlap="1" wp14:anchorId="505C614D" wp14:editId="030DAD07">
              <wp:simplePos x="0" y="0"/>
              <wp:positionH relativeFrom="margin">
                <wp:align>right</wp:align>
              </wp:positionH>
              <wp:positionV relativeFrom="paragraph">
                <wp:posOffset>635</wp:posOffset>
              </wp:positionV>
              <wp:extent cx="1090295" cy="173990"/>
              <wp:effectExtent l="0" t="0" r="0" b="0"/>
              <wp:wrapSquare wrapText="bothSides"/>
              <wp:docPr id="5" name="Врезка1"/>
              <wp:cNvGraphicFramePr/>
              <a:graphic xmlns:a="http://schemas.openxmlformats.org/drawingml/2006/main">
                <a:graphicData uri="http://schemas.microsoft.com/office/word/2010/wordprocessingShape">
                  <wps:wsp>
                    <wps:cNvSpPr/>
                    <wps:spPr>
                      <a:xfrm>
                        <a:off x="0" y="0"/>
                        <a:ext cx="109044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09CFCEBC"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26</w:t>
                          </w:r>
                          <w:r>
                            <w:rPr>
                              <w:rStyle w:val="a5"/>
                            </w:rPr>
                            <w:fldChar w:fldCharType="end"/>
                          </w:r>
                        </w:p>
                      </w:txbxContent>
                    </wps:txbx>
                    <wps:bodyPr lIns="0" tIns="0" rIns="0" bIns="0" anchor="t">
                      <a:spAutoFit/>
                    </wps:bodyPr>
                  </wps:wsp>
                </a:graphicData>
              </a:graphic>
            </wp:anchor>
          </w:drawing>
        </mc:Choice>
        <mc:Fallback>
          <w:pict>
            <v:rect w14:anchorId="505C614D" id="Врезка1" o:spid="_x0000_s1030" style="position:absolute;left:0;text-align:left;margin-left:34.65pt;margin-top:.05pt;width:85.85pt;height:13.7pt;z-index:-50331646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" o:allowincell="f" filled="f" stroked="f" strokeweight="0">
              <v:textbox style="mso-fit-shape-to-text:t" inset="0,0,0,0">
                <w:txbxContent>
                  <w:p w14:paraId="09CFCEBC"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26</w:t>
                    </w:r>
                    <w:r>
                      <w:rPr>
                        <w:rStyle w:val="a5"/>
                      </w:rPr>
                      <w:fldChar w:fldCharType="end"/>
                    </w:r>
                  </w:p>
                </w:txbxContent>
              </v:textbox>
              <w10:wrap type="square" anchorx="margin"/>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B2D05" w14:textId="77777777" w:rsidR="003061AD" w:rsidRDefault="003061AD"/>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8F846" w14:textId="77777777" w:rsidR="003061AD" w:rsidRDefault="00000000">
    <w:pPr>
      <w:pStyle w:val="a7"/>
      <w:ind w:right="360"/>
    </w:pPr>
    <w:r>
      <w:rPr>
        <w:noProof/>
      </w:rPr>
      <mc:AlternateContent>
        <mc:Choice Requires="wps">
          <w:drawing>
            <wp:anchor distT="0" distB="0" distL="0" distR="0" simplePos="0" relativeHeight="12" behindDoc="1" locked="0" layoutInCell="0" allowOverlap="1" wp14:anchorId="3EB3A828" wp14:editId="0D46CC5F">
              <wp:simplePos x="0" y="0"/>
              <wp:positionH relativeFrom="margin">
                <wp:align>right</wp:align>
              </wp:positionH>
              <wp:positionV relativeFrom="paragraph">
                <wp:posOffset>635</wp:posOffset>
              </wp:positionV>
              <wp:extent cx="1090295" cy="173990"/>
              <wp:effectExtent l="0" t="0" r="0" b="0"/>
              <wp:wrapSquare wrapText="bothSides"/>
              <wp:docPr id="6" name="Врезка5"/>
              <wp:cNvGraphicFramePr/>
              <a:graphic xmlns:a="http://schemas.openxmlformats.org/drawingml/2006/main">
                <a:graphicData uri="http://schemas.microsoft.com/office/word/2010/wordprocessingShape">
                  <wps:wsp>
                    <wps:cNvSpPr/>
                    <wps:spPr>
                      <a:xfrm>
                        <a:off x="0" y="0"/>
                        <a:ext cx="109044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5C00173B"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27</w:t>
                          </w:r>
                          <w:r>
                            <w:rPr>
                              <w:rStyle w:val="a5"/>
                            </w:rPr>
                            <w:fldChar w:fldCharType="end"/>
                          </w:r>
                        </w:p>
                      </w:txbxContent>
                    </wps:txbx>
                    <wps:bodyPr lIns="0" tIns="0" rIns="0" bIns="0" anchor="t">
                      <a:spAutoFit/>
                    </wps:bodyPr>
                  </wps:wsp>
                </a:graphicData>
              </a:graphic>
            </wp:anchor>
          </w:drawing>
        </mc:Choice>
        <mc:Fallback>
          <w:pict>
            <v:rect w14:anchorId="3EB3A828" id="Врезка5" o:spid="_x0000_s1031" style="position:absolute;left:0;text-align:left;margin-left:34.65pt;margin-top:.05pt;width:85.85pt;height:13.7pt;z-index:-50331646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" o:allowincell="f" filled="f" stroked="f" strokeweight="0">
              <v:textbox style="mso-fit-shape-to-text:t" inset="0,0,0,0">
                <w:txbxContent>
                  <w:p w14:paraId="5C00173B" w14:textId="77777777" w:rsidR="003061AD" w:rsidRDefault="00000000">
                    <w:r>
                      <w:rPr>
                        <w:rStyle w:val="a5"/>
                      </w:rPr>
                      <w:fldChar w:fldCharType="begin"/>
                    </w:r>
                    <w:r>
                      <w:rPr>
                        <w:rStyle w:val="a5"/>
                      </w:rPr>
                      <w:instrText xml:space="preserve"> PAGE </w:instrText>
                    </w:r>
                    <w:r>
                      <w:rPr>
                        <w:rStyle w:val="a5"/>
                      </w:rPr>
                      <w:fldChar w:fldCharType="separate"/>
                    </w:r>
                    <w:r>
                      <w:rPr>
                        <w:rStyle w:val="a5"/>
                      </w:rPr>
                      <w:t>27</w:t>
                    </w:r>
                    <w:r>
                      <w:rPr>
                        <w:rStyle w:val="a5"/>
                      </w:rPr>
                      <w:fldChar w:fldCharType="end"/>
                    </w:r>
                  </w:p>
                </w:txbxContent>
              </v:textbox>
              <w10:wrap type="square" anchorx="margin"/>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02A2" w14:textId="77777777" w:rsidR="003061AD" w:rsidRDefault="003061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98259" w14:textId="77777777" w:rsidR="00FE1E03" w:rsidRDefault="00FE1E03">
      <w:pPr>
        <w:rPr>
          <w:sz w:val="12"/>
        </w:rPr>
      </w:pPr>
      <w:r>
        <w:separator/>
      </w:r>
    </w:p>
  </w:footnote>
  <w:footnote w:type="continuationSeparator" w:id="0">
    <w:p w14:paraId="1DBE3415" w14:textId="77777777" w:rsidR="00FE1E03" w:rsidRDefault="00FE1E03">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2450"/>
    <w:multiLevelType w:val="multilevel"/>
    <w:tmpl w:val="7B4ED1EE"/>
    <w:lvl w:ilvl="0">
      <w:start w:val="1"/>
      <w:numFmt w:val="decimal"/>
      <w:pStyle w:val="2"/>
      <w:lvlText w:val="%1."/>
      <w:lvlJc w:val="left"/>
      <w:pPr>
        <w:tabs>
          <w:tab w:val="num" w:pos="643"/>
        </w:tabs>
        <w:ind w:left="643"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0C5C50CC"/>
    <w:multiLevelType w:val="multilevel"/>
    <w:tmpl w:val="31D2D164"/>
    <w:lvl w:ilvl="0">
      <w:start w:val="1"/>
      <w:numFmt w:val="decimal"/>
      <w:lvlText w:val="%1."/>
      <w:lvlJc w:val="left"/>
      <w:pPr>
        <w:ind w:left="720" w:hanging="360"/>
      </w:pPr>
      <w:rPr>
        <w:rFonts w:ascii="Liberation Serif" w:hAnsi="Liberation Serif" w:cs="Liberation Serif" w:hint="default"/>
      </w:rPr>
    </w:lvl>
    <w:lvl w:ilvl="1">
      <w:start w:val="1"/>
      <w:numFmt w:val="decimal"/>
      <w:isLgl/>
      <w:lvlText w:val="%1.%2."/>
      <w:lvlJc w:val="left"/>
      <w:pPr>
        <w:ind w:left="928" w:hanging="360"/>
      </w:pPr>
      <w:rPr>
        <w:b/>
        <w:bCs w:val="0"/>
        <w:i w:val="0"/>
      </w:rPr>
    </w:lvl>
    <w:lvl w:ilvl="2">
      <w:start w:val="1"/>
      <w:numFmt w:val="decimal"/>
      <w:isLgl/>
      <w:lvlText w:val="%1.%2.%3."/>
      <w:lvlJc w:val="left"/>
      <w:pPr>
        <w:ind w:left="1571" w:hanging="720"/>
      </w:pPr>
      <w:rPr>
        <w:rFonts w:ascii="Liberation Serif" w:hAnsi="Liberation Serif" w:cs="Arial" w:hint="default"/>
        <w:b/>
        <w:sz w:val="24"/>
        <w:szCs w:val="24"/>
      </w:rPr>
    </w:lvl>
    <w:lvl w:ilvl="3">
      <w:start w:val="1"/>
      <w:numFmt w:val="bullet"/>
      <w:lvlText w:val=""/>
      <w:lvlJc w:val="left"/>
      <w:pPr>
        <w:ind w:left="1080" w:hanging="720"/>
      </w:pPr>
      <w:rPr>
        <w:rFonts w:ascii="Symbol" w:hAnsi="Symbol" w:hint="default"/>
        <w:b w:val="0"/>
        <w:bCs w:val="0"/>
        <w:i w:val="0"/>
        <w:strike w:val="0"/>
        <w:dstrike w:val="0"/>
        <w:u w:val="none"/>
        <w:effect w:val="none"/>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E19004D"/>
    <w:multiLevelType w:val="multilevel"/>
    <w:tmpl w:val="942A9F9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4E07B28"/>
    <w:multiLevelType w:val="hybridMultilevel"/>
    <w:tmpl w:val="A24E1946"/>
    <w:lvl w:ilvl="0" w:tplc="D2F21E34">
      <w:start w:val="1"/>
      <w:numFmt w:val="decimal"/>
      <w:lvlText w:val="%1."/>
      <w:lvlJc w:val="left"/>
      <w:pPr>
        <w:ind w:left="643" w:hanging="360"/>
      </w:pPr>
      <w:rPr>
        <w:rFonts w:eastAsia="Times New Roman" w:hint="default"/>
        <w:b/>
        <w:i w:val="0"/>
        <w:iCs/>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8634A46"/>
    <w:multiLevelType w:val="multilevel"/>
    <w:tmpl w:val="67348C1E"/>
    <w:lvl w:ilvl="0">
      <w:start w:val="3"/>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5" w15:restartNumberingAfterBreak="0">
    <w:nsid w:val="1C1178FB"/>
    <w:multiLevelType w:val="multilevel"/>
    <w:tmpl w:val="11622A64"/>
    <w:lvl w:ilvl="0">
      <w:start w:val="1"/>
      <w:numFmt w:val="decimal"/>
      <w:pStyle w:val="11"/>
      <w:lvlText w:val="%1."/>
      <w:lvlJc w:val="left"/>
      <w:pPr>
        <w:tabs>
          <w:tab w:val="num" w:pos="432"/>
        </w:tabs>
        <w:ind w:left="432" w:hanging="432"/>
      </w:pPr>
      <w:rPr>
        <w:b/>
        <w:bCs/>
      </w:rPr>
    </w:lvl>
    <w:lvl w:ilvl="1">
      <w:start w:val="1"/>
      <w:numFmt w:val="decimal"/>
      <w:lvlText w:val="%1.%2"/>
      <w:lvlJc w:val="left"/>
      <w:pPr>
        <w:tabs>
          <w:tab w:val="num" w:pos="1427"/>
        </w:tabs>
        <w:ind w:left="1427" w:hanging="576"/>
      </w:pPr>
      <w:rPr>
        <w:b w:val="0"/>
        <w:bCs/>
        <w:i w:val="0"/>
        <w:iCs w:val="0"/>
      </w:rPr>
    </w:lvl>
    <w:lvl w:ilvl="2">
      <w:start w:val="1"/>
      <w:numFmt w:val="decimal"/>
      <w:pStyle w:val="31"/>
      <w:lvlText w:val="%1.%2.%3"/>
      <w:lvlJc w:val="left"/>
      <w:pPr>
        <w:tabs>
          <w:tab w:val="num" w:pos="227"/>
        </w:tabs>
        <w:ind w:left="0" w:firstLine="0"/>
      </w:pPr>
      <w:rPr>
        <w:b w:val="0"/>
        <w:bCs/>
      </w:rPr>
    </w:lvl>
    <w:lvl w:ilvl="3">
      <w:start w:val="1"/>
      <w:numFmt w:val="decimal"/>
      <w:lvlText w:val="%1.%2.%3.%4"/>
      <w:lvlJc w:val="left"/>
      <w:pPr>
        <w:tabs>
          <w:tab w:val="num" w:pos="864"/>
        </w:tabs>
        <w:ind w:left="864" w:hanging="864"/>
      </w:pPr>
      <w:rPr>
        <w:b w:val="0"/>
        <w:bCs/>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1EB3781A"/>
    <w:multiLevelType w:val="multilevel"/>
    <w:tmpl w:val="7C66EAC6"/>
    <w:lvl w:ilvl="0">
      <w:start w:val="11"/>
      <w:numFmt w:val="decimal"/>
      <w:lvlText w:val="%1."/>
      <w:lvlJc w:val="left"/>
      <w:pPr>
        <w:ind w:left="720" w:hanging="360"/>
      </w:pPr>
      <w:rPr>
        <w:rFonts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107C8D"/>
    <w:multiLevelType w:val="hybridMultilevel"/>
    <w:tmpl w:val="1DFC9B6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22566451"/>
    <w:multiLevelType w:val="multilevel"/>
    <w:tmpl w:val="92D21A6A"/>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5767A8"/>
    <w:multiLevelType w:val="multilevel"/>
    <w:tmpl w:val="B336B114"/>
    <w:lvl w:ilvl="0">
      <w:start w:val="14"/>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5D87FDE"/>
    <w:multiLevelType w:val="multilevel"/>
    <w:tmpl w:val="703C3BBE"/>
    <w:lvl w:ilvl="0">
      <w:start w:val="1"/>
      <w:numFmt w:val="decimal"/>
      <w:pStyle w:val="1"/>
      <w:lvlText w:val="%1."/>
      <w:lvlJc w:val="left"/>
      <w:pPr>
        <w:tabs>
          <w:tab w:val="num" w:pos="432"/>
        </w:tabs>
        <w:ind w:left="432" w:hanging="432"/>
      </w:pPr>
      <w:rPr>
        <w:rFonts w:ascii="Times New Roman" w:hAnsi="Times New Roman"/>
        <w:b w:val="0"/>
        <w:sz w:val="22"/>
      </w:rPr>
    </w:lvl>
    <w:lvl w:ilvl="1">
      <w:start w:val="1"/>
      <w:numFmt w:val="decimal"/>
      <w:pStyle w:val="20"/>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b w:val="0"/>
        <w:i w:val="0"/>
        <w:sz w:val="26"/>
      </w:rPr>
    </w:lvl>
    <w:lvl w:ilvl="3">
      <w:start w:val="1"/>
      <w:numFmt w:val="decimal"/>
      <w:lvlText w:val="%4)"/>
      <w:lvlJc w:val="left"/>
      <w:pPr>
        <w:tabs>
          <w:tab w:val="num" w:pos="360"/>
        </w:tabs>
        <w:ind w:left="360" w:hanging="360"/>
      </w:pPr>
      <w:rPr>
        <w:b w:val="0"/>
        <w:sz w:val="28"/>
      </w:rPr>
    </w:lvl>
    <w:lvl w:ilvl="4">
      <w:start w:val="1"/>
      <w:numFmt w:val="russianLower"/>
      <w:lvlText w:val="%5)"/>
      <w:lvlJc w:val="left"/>
      <w:pPr>
        <w:tabs>
          <w:tab w:val="num" w:pos="1800"/>
        </w:tabs>
        <w:ind w:left="1800" w:hanging="360"/>
      </w:pPr>
      <w:rPr>
        <w:sz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265537E6"/>
    <w:multiLevelType w:val="multilevel"/>
    <w:tmpl w:val="36CA6E56"/>
    <w:lvl w:ilvl="0">
      <w:start w:val="18"/>
      <w:numFmt w:val="decimal"/>
      <w:lvlText w:val="%1."/>
      <w:lvlJc w:val="left"/>
      <w:pPr>
        <w:ind w:left="480" w:hanging="480"/>
      </w:pPr>
      <w:rPr>
        <w:rFonts w:hint="default"/>
        <w:b/>
        <w:bCs/>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C767917"/>
    <w:multiLevelType w:val="multilevel"/>
    <w:tmpl w:val="19E83DF0"/>
    <w:lvl w:ilvl="0">
      <w:start w:val="13"/>
      <w:numFmt w:val="decimal"/>
      <w:lvlText w:val="%1."/>
      <w:lvlJc w:val="left"/>
      <w:pPr>
        <w:ind w:left="480" w:hanging="480"/>
      </w:pPr>
      <w:rPr>
        <w:rFonts w:hint="default"/>
        <w:b/>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1F95172"/>
    <w:multiLevelType w:val="multilevel"/>
    <w:tmpl w:val="A2506F98"/>
    <w:lvl w:ilvl="0">
      <w:start w:val="2"/>
      <w:numFmt w:val="decimal"/>
      <w:lvlText w:val="%1."/>
      <w:lvlJc w:val="left"/>
      <w:pPr>
        <w:ind w:left="360" w:hanging="360"/>
      </w:pPr>
      <w:rPr>
        <w:rFonts w:hint="default"/>
      </w:rPr>
    </w:lvl>
    <w:lvl w:ilvl="1">
      <w:start w:val="8"/>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4" w15:restartNumberingAfterBreak="0">
    <w:nsid w:val="36355B96"/>
    <w:multiLevelType w:val="multilevel"/>
    <w:tmpl w:val="9926F244"/>
    <w:lvl w:ilvl="0">
      <w:start w:val="13"/>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8165B06"/>
    <w:multiLevelType w:val="hybridMultilevel"/>
    <w:tmpl w:val="FD4A82EA"/>
    <w:lvl w:ilvl="0" w:tplc="FFBEBBDC">
      <w:start w:val="12"/>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AAE5ACC"/>
    <w:multiLevelType w:val="multilevel"/>
    <w:tmpl w:val="3E4C7AEE"/>
    <w:lvl w:ilvl="0">
      <w:start w:val="8"/>
      <w:numFmt w:val="decimal"/>
      <w:lvlText w:val="%1."/>
      <w:lvlJc w:val="left"/>
      <w:pPr>
        <w:tabs>
          <w:tab w:val="num" w:pos="0"/>
        </w:tabs>
        <w:ind w:left="360" w:hanging="360"/>
      </w:pPr>
      <w:rPr>
        <w:b/>
        <w:bCs/>
        <w:color w:val="000000"/>
      </w:rPr>
    </w:lvl>
    <w:lvl w:ilvl="1">
      <w:start w:val="1"/>
      <w:numFmt w:val="decimal"/>
      <w:lvlText w:val="%1.%2."/>
      <w:lvlJc w:val="left"/>
      <w:pPr>
        <w:tabs>
          <w:tab w:val="num" w:pos="0"/>
        </w:tabs>
        <w:ind w:left="1069" w:hanging="360"/>
      </w:pPr>
      <w:rPr>
        <w:b w:val="0"/>
        <w:bCs/>
        <w:color w:val="000000"/>
      </w:rPr>
    </w:lvl>
    <w:lvl w:ilvl="2">
      <w:start w:val="1"/>
      <w:numFmt w:val="decimal"/>
      <w:lvlText w:val="%1.%2.%3."/>
      <w:lvlJc w:val="left"/>
      <w:pPr>
        <w:tabs>
          <w:tab w:val="num" w:pos="0"/>
        </w:tabs>
        <w:ind w:left="2138" w:hanging="720"/>
      </w:pPr>
      <w:rPr>
        <w:b w:val="0"/>
        <w:bCs/>
        <w:color w:val="000000"/>
      </w:rPr>
    </w:lvl>
    <w:lvl w:ilvl="3">
      <w:start w:val="1"/>
      <w:numFmt w:val="decimal"/>
      <w:lvlText w:val="%1.%2.%3.%4."/>
      <w:lvlJc w:val="left"/>
      <w:pPr>
        <w:tabs>
          <w:tab w:val="num" w:pos="0"/>
        </w:tabs>
        <w:ind w:left="2847" w:hanging="720"/>
      </w:pPr>
      <w:rPr>
        <w:color w:val="000000"/>
      </w:rPr>
    </w:lvl>
    <w:lvl w:ilvl="4">
      <w:start w:val="1"/>
      <w:numFmt w:val="decimal"/>
      <w:lvlText w:val="%1.%2.%3.%4.%5."/>
      <w:lvlJc w:val="left"/>
      <w:pPr>
        <w:tabs>
          <w:tab w:val="num" w:pos="0"/>
        </w:tabs>
        <w:ind w:left="3916" w:hanging="1080"/>
      </w:pPr>
      <w:rPr>
        <w:color w:val="000000"/>
      </w:rPr>
    </w:lvl>
    <w:lvl w:ilvl="5">
      <w:start w:val="1"/>
      <w:numFmt w:val="decimal"/>
      <w:lvlText w:val="%1.%2.%3.%4.%5.%6."/>
      <w:lvlJc w:val="left"/>
      <w:pPr>
        <w:tabs>
          <w:tab w:val="num" w:pos="0"/>
        </w:tabs>
        <w:ind w:left="4625" w:hanging="1080"/>
      </w:pPr>
      <w:rPr>
        <w:color w:val="000000"/>
      </w:rPr>
    </w:lvl>
    <w:lvl w:ilvl="6">
      <w:start w:val="1"/>
      <w:numFmt w:val="decimal"/>
      <w:lvlText w:val="%1.%2.%3.%4.%5.%6.%7."/>
      <w:lvlJc w:val="left"/>
      <w:pPr>
        <w:tabs>
          <w:tab w:val="num" w:pos="0"/>
        </w:tabs>
        <w:ind w:left="5694" w:hanging="1440"/>
      </w:pPr>
      <w:rPr>
        <w:color w:val="000000"/>
      </w:rPr>
    </w:lvl>
    <w:lvl w:ilvl="7">
      <w:start w:val="1"/>
      <w:numFmt w:val="decimal"/>
      <w:lvlText w:val="%1.%2.%3.%4.%5.%6.%7.%8."/>
      <w:lvlJc w:val="left"/>
      <w:pPr>
        <w:tabs>
          <w:tab w:val="num" w:pos="0"/>
        </w:tabs>
        <w:ind w:left="6403" w:hanging="1440"/>
      </w:pPr>
      <w:rPr>
        <w:color w:val="000000"/>
      </w:rPr>
    </w:lvl>
    <w:lvl w:ilvl="8">
      <w:start w:val="1"/>
      <w:numFmt w:val="decimal"/>
      <w:lvlText w:val="%1.%2.%3.%4.%5.%6.%7.%8.%9."/>
      <w:lvlJc w:val="left"/>
      <w:pPr>
        <w:tabs>
          <w:tab w:val="num" w:pos="0"/>
        </w:tabs>
        <w:ind w:left="7472" w:hanging="1800"/>
      </w:pPr>
      <w:rPr>
        <w:color w:val="000000"/>
      </w:rPr>
    </w:lvl>
  </w:abstractNum>
  <w:abstractNum w:abstractNumId="17" w15:restartNumberingAfterBreak="0">
    <w:nsid w:val="3AF75CED"/>
    <w:multiLevelType w:val="multilevel"/>
    <w:tmpl w:val="F5485A84"/>
    <w:lvl w:ilvl="0">
      <w:start w:val="15"/>
      <w:numFmt w:val="decimal"/>
      <w:lvlText w:val="%1."/>
      <w:lvlJc w:val="left"/>
      <w:pPr>
        <w:ind w:left="480" w:hanging="480"/>
      </w:pPr>
      <w:rPr>
        <w:rFonts w:hint="default"/>
        <w:b/>
        <w:bCs/>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B236703"/>
    <w:multiLevelType w:val="multilevel"/>
    <w:tmpl w:val="2EFCF9C0"/>
    <w:lvl w:ilvl="0">
      <w:start w:val="13"/>
      <w:numFmt w:val="decimal"/>
      <w:lvlText w:val="%1."/>
      <w:lvlJc w:val="left"/>
      <w:pPr>
        <w:ind w:left="480" w:hanging="480"/>
      </w:pPr>
      <w:rPr>
        <w:rFonts w:hint="default"/>
        <w:b/>
        <w:bCs/>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D8E24BC"/>
    <w:multiLevelType w:val="multilevel"/>
    <w:tmpl w:val="1652BC8C"/>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45DE2109"/>
    <w:multiLevelType w:val="multilevel"/>
    <w:tmpl w:val="00CCE28C"/>
    <w:lvl w:ilvl="0">
      <w:start w:val="8"/>
      <w:numFmt w:val="decimal"/>
      <w:lvlText w:val="%1."/>
      <w:lvlJc w:val="left"/>
      <w:pPr>
        <w:ind w:left="660" w:hanging="660"/>
      </w:pPr>
      <w:rPr>
        <w:rFonts w:hint="default"/>
      </w:rPr>
    </w:lvl>
    <w:lvl w:ilvl="1">
      <w:start w:val="4"/>
      <w:numFmt w:val="decimal"/>
      <w:lvlText w:val="%1.%2."/>
      <w:lvlJc w:val="left"/>
      <w:pPr>
        <w:ind w:left="1369" w:hanging="660"/>
      </w:pPr>
      <w:rPr>
        <w:rFonts w:hint="default"/>
      </w:rPr>
    </w:lvl>
    <w:lvl w:ilvl="2">
      <w:start w:val="2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462254E5"/>
    <w:multiLevelType w:val="multilevel"/>
    <w:tmpl w:val="2B98DDC0"/>
    <w:lvl w:ilvl="0">
      <w:start w:val="6"/>
      <w:numFmt w:val="decimal"/>
      <w:lvlText w:val="%1."/>
      <w:lvlJc w:val="left"/>
      <w:pPr>
        <w:ind w:left="540" w:hanging="540"/>
      </w:pPr>
      <w:rPr>
        <w:rFonts w:hint="default"/>
        <w:b w:val="0"/>
        <w:sz w:val="24"/>
      </w:rPr>
    </w:lvl>
    <w:lvl w:ilvl="1">
      <w:start w:val="4"/>
      <w:numFmt w:val="decimal"/>
      <w:lvlText w:val="%1.%2."/>
      <w:lvlJc w:val="left"/>
      <w:pPr>
        <w:ind w:left="1429" w:hanging="72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3207" w:hanging="108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6054" w:hanging="180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832" w:hanging="2160"/>
      </w:pPr>
      <w:rPr>
        <w:rFonts w:hint="default"/>
        <w:b w:val="0"/>
        <w:sz w:val="24"/>
      </w:rPr>
    </w:lvl>
  </w:abstractNum>
  <w:abstractNum w:abstractNumId="22" w15:restartNumberingAfterBreak="0">
    <w:nsid w:val="476707C6"/>
    <w:multiLevelType w:val="multilevel"/>
    <w:tmpl w:val="7CD69B6E"/>
    <w:lvl w:ilvl="0">
      <w:start w:val="6"/>
      <w:numFmt w:val="decimal"/>
      <w:lvlText w:val="%1."/>
      <w:lvlJc w:val="left"/>
      <w:pPr>
        <w:ind w:left="660" w:hanging="660"/>
      </w:pPr>
      <w:rPr>
        <w:rFonts w:hint="default"/>
        <w:b/>
        <w:bCs/>
      </w:rPr>
    </w:lvl>
    <w:lvl w:ilvl="1">
      <w:start w:val="4"/>
      <w:numFmt w:val="decimal"/>
      <w:lvlText w:val="%1.%2."/>
      <w:lvlJc w:val="left"/>
      <w:pPr>
        <w:ind w:left="1369" w:hanging="660"/>
      </w:pPr>
      <w:rPr>
        <w:rFonts w:hint="default"/>
      </w:rPr>
    </w:lvl>
    <w:lvl w:ilvl="2">
      <w:start w:val="2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ABC5EDB"/>
    <w:multiLevelType w:val="multilevel"/>
    <w:tmpl w:val="36CA6E56"/>
    <w:lvl w:ilvl="0">
      <w:start w:val="18"/>
      <w:numFmt w:val="decimal"/>
      <w:lvlText w:val="%1."/>
      <w:lvlJc w:val="left"/>
      <w:pPr>
        <w:ind w:left="480" w:hanging="480"/>
      </w:pPr>
      <w:rPr>
        <w:rFonts w:hint="default"/>
        <w:b/>
        <w:bCs/>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AC0789F"/>
    <w:multiLevelType w:val="multilevel"/>
    <w:tmpl w:val="9992E5EC"/>
    <w:lvl w:ilvl="0">
      <w:start w:val="20"/>
      <w:numFmt w:val="decimal"/>
      <w:lvlText w:val="%1."/>
      <w:lvlJc w:val="left"/>
      <w:pPr>
        <w:ind w:left="480" w:hanging="480"/>
      </w:pPr>
      <w:rPr>
        <w:rFonts w:hint="default"/>
        <w:b/>
        <w:bCs/>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D004381"/>
    <w:multiLevelType w:val="multilevel"/>
    <w:tmpl w:val="F9500298"/>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58A4B51"/>
    <w:multiLevelType w:val="hybridMultilevel"/>
    <w:tmpl w:val="712045E4"/>
    <w:lvl w:ilvl="0" w:tplc="BF2A370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15:restartNumberingAfterBreak="0">
    <w:nsid w:val="5D611879"/>
    <w:multiLevelType w:val="hybridMultilevel"/>
    <w:tmpl w:val="C5586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F05F0F"/>
    <w:multiLevelType w:val="multilevel"/>
    <w:tmpl w:val="FCD87BE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015330"/>
    <w:multiLevelType w:val="multilevel"/>
    <w:tmpl w:val="525635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A35406E"/>
    <w:multiLevelType w:val="multilevel"/>
    <w:tmpl w:val="1F28AEF0"/>
    <w:lvl w:ilvl="0">
      <w:start w:val="1"/>
      <w:numFmt w:val="decimal"/>
      <w:lvlText w:val="%1."/>
      <w:lvlJc w:val="left"/>
      <w:pPr>
        <w:tabs>
          <w:tab w:val="num" w:pos="0"/>
        </w:tabs>
        <w:ind w:left="972" w:hanging="360"/>
      </w:p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31" w15:restartNumberingAfterBreak="0">
    <w:nsid w:val="6EDB272C"/>
    <w:multiLevelType w:val="multilevel"/>
    <w:tmpl w:val="1D164F14"/>
    <w:lvl w:ilvl="0">
      <w:start w:val="2"/>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2" w15:restartNumberingAfterBreak="0">
    <w:nsid w:val="6F0A1E12"/>
    <w:multiLevelType w:val="multilevel"/>
    <w:tmpl w:val="AA18005A"/>
    <w:lvl w:ilvl="0">
      <w:start w:val="12"/>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70263814"/>
    <w:multiLevelType w:val="multilevel"/>
    <w:tmpl w:val="C56EC788"/>
    <w:lvl w:ilvl="0">
      <w:start w:val="8"/>
      <w:numFmt w:val="decimal"/>
      <w:lvlText w:val="%1."/>
      <w:lvlJc w:val="left"/>
      <w:pPr>
        <w:tabs>
          <w:tab w:val="num" w:pos="0"/>
        </w:tabs>
        <w:ind w:left="540" w:hanging="540"/>
      </w:pPr>
      <w:rPr>
        <w:b/>
        <w:bCs/>
      </w:rPr>
    </w:lvl>
    <w:lvl w:ilvl="1">
      <w:start w:val="4"/>
      <w:numFmt w:val="decimal"/>
      <w:lvlText w:val="%1.%2."/>
      <w:lvlJc w:val="left"/>
      <w:pPr>
        <w:tabs>
          <w:tab w:val="num" w:pos="0"/>
        </w:tabs>
        <w:ind w:left="756" w:hanging="540"/>
      </w:pPr>
    </w:lvl>
    <w:lvl w:ilvl="2">
      <w:start w:val="1"/>
      <w:numFmt w:val="decimal"/>
      <w:lvlText w:val="%1.%2.%3."/>
      <w:lvlJc w:val="left"/>
      <w:pPr>
        <w:tabs>
          <w:tab w:val="num" w:pos="425"/>
        </w:tabs>
        <w:ind w:left="2138" w:hanging="720"/>
      </w:pPr>
      <w:rPr>
        <w:b w:val="0"/>
        <w:bCs/>
        <w:color w:val="000000"/>
        <w:sz w:val="24"/>
        <w:szCs w:val="24"/>
      </w:rPr>
    </w:lvl>
    <w:lvl w:ilvl="3">
      <w:start w:val="1"/>
      <w:numFmt w:val="decimal"/>
      <w:lvlText w:val="%1.%2.%3.%4."/>
      <w:lvlJc w:val="left"/>
      <w:pPr>
        <w:tabs>
          <w:tab w:val="num" w:pos="0"/>
        </w:tabs>
        <w:ind w:left="1368" w:hanging="720"/>
      </w:pPr>
      <w:rPr>
        <w:b w:val="0"/>
        <w:bCs/>
      </w:rPr>
    </w:lvl>
    <w:lvl w:ilvl="4">
      <w:start w:val="1"/>
      <w:numFmt w:val="decimal"/>
      <w:lvlText w:val="%1.%2.%3.%4.%5."/>
      <w:lvlJc w:val="left"/>
      <w:pPr>
        <w:tabs>
          <w:tab w:val="num" w:pos="0"/>
        </w:tabs>
        <w:ind w:left="1944" w:hanging="1080"/>
      </w:pPr>
    </w:lvl>
    <w:lvl w:ilvl="5">
      <w:start w:val="1"/>
      <w:numFmt w:val="decimal"/>
      <w:lvlText w:val="%1.%2.%3.%4.%5.%6."/>
      <w:lvlJc w:val="left"/>
      <w:pPr>
        <w:tabs>
          <w:tab w:val="num" w:pos="0"/>
        </w:tabs>
        <w:ind w:left="2160" w:hanging="1080"/>
      </w:pPr>
    </w:lvl>
    <w:lvl w:ilvl="6">
      <w:start w:val="1"/>
      <w:numFmt w:val="decimal"/>
      <w:lvlText w:val="%1.%2.%3.%4.%5.%6.%7."/>
      <w:lvlJc w:val="left"/>
      <w:pPr>
        <w:tabs>
          <w:tab w:val="num" w:pos="0"/>
        </w:tabs>
        <w:ind w:left="2736" w:hanging="1440"/>
      </w:pPr>
    </w:lvl>
    <w:lvl w:ilvl="7">
      <w:start w:val="1"/>
      <w:numFmt w:val="decimal"/>
      <w:lvlText w:val="%1.%2.%3.%4.%5.%6.%7.%8."/>
      <w:lvlJc w:val="left"/>
      <w:pPr>
        <w:tabs>
          <w:tab w:val="num" w:pos="0"/>
        </w:tabs>
        <w:ind w:left="2952" w:hanging="1440"/>
      </w:pPr>
    </w:lvl>
    <w:lvl w:ilvl="8">
      <w:start w:val="1"/>
      <w:numFmt w:val="decimal"/>
      <w:lvlText w:val="%1.%2.%3.%4.%5.%6.%7.%8.%9."/>
      <w:lvlJc w:val="left"/>
      <w:pPr>
        <w:tabs>
          <w:tab w:val="num" w:pos="0"/>
        </w:tabs>
        <w:ind w:left="3528" w:hanging="1800"/>
      </w:pPr>
    </w:lvl>
  </w:abstractNum>
  <w:abstractNum w:abstractNumId="34" w15:restartNumberingAfterBreak="0">
    <w:nsid w:val="736A0844"/>
    <w:multiLevelType w:val="hybridMultilevel"/>
    <w:tmpl w:val="A6A4959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15:restartNumberingAfterBreak="0">
    <w:nsid w:val="79AA41CA"/>
    <w:multiLevelType w:val="multilevel"/>
    <w:tmpl w:val="96BC46C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9F2A0D"/>
    <w:multiLevelType w:val="hybridMultilevel"/>
    <w:tmpl w:val="45F2B73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15:restartNumberingAfterBreak="0">
    <w:nsid w:val="7F216DFC"/>
    <w:multiLevelType w:val="hybridMultilevel"/>
    <w:tmpl w:val="712045E4"/>
    <w:lvl w:ilvl="0" w:tplc="BF2A370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16cid:durableId="397561116">
    <w:abstractNumId w:val="5"/>
  </w:num>
  <w:num w:numId="2" w16cid:durableId="666519255">
    <w:abstractNumId w:val="33"/>
  </w:num>
  <w:num w:numId="3" w16cid:durableId="647395618">
    <w:abstractNumId w:val="16"/>
  </w:num>
  <w:num w:numId="4" w16cid:durableId="867839788">
    <w:abstractNumId w:val="0"/>
  </w:num>
  <w:num w:numId="5" w16cid:durableId="178088904">
    <w:abstractNumId w:val="10"/>
  </w:num>
  <w:num w:numId="6" w16cid:durableId="255599894">
    <w:abstractNumId w:val="29"/>
  </w:num>
  <w:num w:numId="7" w16cid:durableId="356468688">
    <w:abstractNumId w:val="17"/>
  </w:num>
  <w:num w:numId="8" w16cid:durableId="1634602574">
    <w:abstractNumId w:val="24"/>
  </w:num>
  <w:num w:numId="9" w16cid:durableId="1178229673">
    <w:abstractNumId w:val="5"/>
    <w:lvlOverride w:ilvl="0">
      <w:startOverride w:val="1"/>
    </w:lvlOverride>
    <w:lvlOverride w:ilvl="1">
      <w:startOverride w:val="7"/>
    </w:lvlOverride>
  </w:num>
  <w:num w:numId="10" w16cid:durableId="684021546">
    <w:abstractNumId w:val="5"/>
    <w:lvlOverride w:ilvl="0">
      <w:startOverride w:val="2"/>
    </w:lvlOverride>
    <w:lvlOverride w:ilvl="1">
      <w:startOverride w:val="4"/>
    </w:lvlOverride>
  </w:num>
  <w:num w:numId="11" w16cid:durableId="1851481684">
    <w:abstractNumId w:val="5"/>
  </w:num>
  <w:num w:numId="12" w16cid:durableId="1798136682">
    <w:abstractNumId w:val="5"/>
    <w:lvlOverride w:ilvl="0">
      <w:startOverride w:val="6"/>
    </w:lvlOverride>
    <w:lvlOverride w:ilvl="1">
      <w:startOverride w:val="1"/>
    </w:lvlOverride>
    <w:lvlOverride w:ilvl="2">
      <w:startOverride w:val="10"/>
    </w:lvlOverride>
  </w:num>
  <w:num w:numId="13" w16cid:durableId="1123429180">
    <w:abstractNumId w:val="5"/>
    <w:lvlOverride w:ilvl="0">
      <w:startOverride w:val="6"/>
    </w:lvlOverride>
    <w:lvlOverride w:ilvl="1">
      <w:startOverride w:val="1"/>
    </w:lvlOverride>
    <w:lvlOverride w:ilvl="2">
      <w:startOverride w:val="9"/>
    </w:lvlOverride>
  </w:num>
  <w:num w:numId="14" w16cid:durableId="1708944065">
    <w:abstractNumId w:val="20"/>
  </w:num>
  <w:num w:numId="15" w16cid:durableId="1135294756">
    <w:abstractNumId w:val="30"/>
  </w:num>
  <w:num w:numId="16" w16cid:durableId="200172630">
    <w:abstractNumId w:val="15"/>
  </w:num>
  <w:num w:numId="17" w16cid:durableId="1360862741">
    <w:abstractNumId w:val="5"/>
    <w:lvlOverride w:ilvl="0">
      <w:startOverride w:val="13"/>
    </w:lvlOverride>
    <w:lvlOverride w:ilvl="1">
      <w:startOverride w:val="1"/>
    </w:lvlOverride>
  </w:num>
  <w:num w:numId="18" w16cid:durableId="1303845312">
    <w:abstractNumId w:val="14"/>
  </w:num>
  <w:num w:numId="19" w16cid:durableId="703483369">
    <w:abstractNumId w:val="12"/>
  </w:num>
  <w:num w:numId="20" w16cid:durableId="2033149234">
    <w:abstractNumId w:val="2"/>
  </w:num>
  <w:num w:numId="21" w16cid:durableId="1669096596">
    <w:abstractNumId w:val="9"/>
  </w:num>
  <w:num w:numId="22" w16cid:durableId="1251280073">
    <w:abstractNumId w:val="21"/>
  </w:num>
  <w:num w:numId="23" w16cid:durableId="1597709507">
    <w:abstractNumId w:val="22"/>
  </w:num>
  <w:num w:numId="24" w16cid:durableId="360788476">
    <w:abstractNumId w:val="6"/>
  </w:num>
  <w:num w:numId="25" w16cid:durableId="602037968">
    <w:abstractNumId w:val="18"/>
  </w:num>
  <w:num w:numId="26" w16cid:durableId="718169227">
    <w:abstractNumId w:val="11"/>
  </w:num>
  <w:num w:numId="27" w16cid:durableId="1873150031">
    <w:abstractNumId w:val="3"/>
  </w:num>
  <w:num w:numId="28" w16cid:durableId="1864203201">
    <w:abstractNumId w:val="27"/>
  </w:num>
  <w:num w:numId="29" w16cid:durableId="1952858178">
    <w:abstractNumId w:val="32"/>
  </w:num>
  <w:num w:numId="30" w16cid:durableId="1705054891">
    <w:abstractNumId w:val="19"/>
  </w:num>
  <w:num w:numId="31" w16cid:durableId="1994484124">
    <w:abstractNumId w:val="23"/>
  </w:num>
  <w:num w:numId="32" w16cid:durableId="2075085971">
    <w:abstractNumId w:val="25"/>
  </w:num>
  <w:num w:numId="33" w16cid:durableId="270554825">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8245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0756351">
    <w:abstractNumId w:val="36"/>
  </w:num>
  <w:num w:numId="36" w16cid:durableId="10646467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9845451">
    <w:abstractNumId w:val="7"/>
  </w:num>
  <w:num w:numId="38" w16cid:durableId="1931887074">
    <w:abstractNumId w:val="34"/>
  </w:num>
  <w:num w:numId="39" w16cid:durableId="448087447">
    <w:abstractNumId w:val="5"/>
    <w:lvlOverride w:ilvl="0">
      <w:startOverride w:val="2"/>
    </w:lvlOverride>
    <w:lvlOverride w:ilvl="1">
      <w:startOverride w:val="6"/>
    </w:lvlOverride>
  </w:num>
  <w:num w:numId="40" w16cid:durableId="173307243">
    <w:abstractNumId w:val="5"/>
    <w:lvlOverride w:ilvl="0">
      <w:startOverride w:val="2"/>
    </w:lvlOverride>
    <w:lvlOverride w:ilvl="1">
      <w:startOverride w:val="7"/>
    </w:lvlOverride>
  </w:num>
  <w:num w:numId="41" w16cid:durableId="1649284839">
    <w:abstractNumId w:val="5"/>
    <w:lvlOverride w:ilvl="0">
      <w:startOverride w:val="2"/>
    </w:lvlOverride>
    <w:lvlOverride w:ilvl="1">
      <w:startOverride w:val="9"/>
    </w:lvlOverride>
  </w:num>
  <w:num w:numId="42" w16cid:durableId="235284743">
    <w:abstractNumId w:val="31"/>
  </w:num>
  <w:num w:numId="43" w16cid:durableId="1109815844">
    <w:abstractNumId w:val="13"/>
  </w:num>
  <w:num w:numId="44" w16cid:durableId="1721900667">
    <w:abstractNumId w:val="4"/>
  </w:num>
  <w:num w:numId="45" w16cid:durableId="1312633839">
    <w:abstractNumId w:val="28"/>
  </w:num>
  <w:num w:numId="46" w16cid:durableId="1233927129">
    <w:abstractNumId w:val="8"/>
  </w:num>
  <w:num w:numId="47" w16cid:durableId="8419660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1AD"/>
    <w:rsid w:val="0005486B"/>
    <w:rsid w:val="0008219A"/>
    <w:rsid w:val="000B2DC5"/>
    <w:rsid w:val="000B7316"/>
    <w:rsid w:val="000C5298"/>
    <w:rsid w:val="000D2666"/>
    <w:rsid w:val="000E64BE"/>
    <w:rsid w:val="000F056D"/>
    <w:rsid w:val="000F4198"/>
    <w:rsid w:val="000F6CA3"/>
    <w:rsid w:val="0011119C"/>
    <w:rsid w:val="00122346"/>
    <w:rsid w:val="001262BA"/>
    <w:rsid w:val="00140ADD"/>
    <w:rsid w:val="001421B5"/>
    <w:rsid w:val="00144D6D"/>
    <w:rsid w:val="001626DA"/>
    <w:rsid w:val="0016668E"/>
    <w:rsid w:val="001731C9"/>
    <w:rsid w:val="00173CF8"/>
    <w:rsid w:val="0018709E"/>
    <w:rsid w:val="0018712E"/>
    <w:rsid w:val="001B2A4A"/>
    <w:rsid w:val="001B5C8E"/>
    <w:rsid w:val="001B6AB6"/>
    <w:rsid w:val="001D33EF"/>
    <w:rsid w:val="001E1648"/>
    <w:rsid w:val="001E1E7C"/>
    <w:rsid w:val="001E397F"/>
    <w:rsid w:val="001F45ED"/>
    <w:rsid w:val="00217CA5"/>
    <w:rsid w:val="0022465D"/>
    <w:rsid w:val="002376E7"/>
    <w:rsid w:val="00242CA8"/>
    <w:rsid w:val="00243982"/>
    <w:rsid w:val="00272592"/>
    <w:rsid w:val="0027491E"/>
    <w:rsid w:val="00280956"/>
    <w:rsid w:val="002A19E5"/>
    <w:rsid w:val="002A3CD3"/>
    <w:rsid w:val="002C1145"/>
    <w:rsid w:val="002C7DFB"/>
    <w:rsid w:val="002D0CC6"/>
    <w:rsid w:val="003061AD"/>
    <w:rsid w:val="003269F0"/>
    <w:rsid w:val="00341A78"/>
    <w:rsid w:val="0034256D"/>
    <w:rsid w:val="003449B4"/>
    <w:rsid w:val="00345A64"/>
    <w:rsid w:val="00346E27"/>
    <w:rsid w:val="00350BCD"/>
    <w:rsid w:val="00356021"/>
    <w:rsid w:val="00375F69"/>
    <w:rsid w:val="0038289B"/>
    <w:rsid w:val="00391EDD"/>
    <w:rsid w:val="003C0065"/>
    <w:rsid w:val="003C339B"/>
    <w:rsid w:val="003D215E"/>
    <w:rsid w:val="003E10BA"/>
    <w:rsid w:val="003E24D3"/>
    <w:rsid w:val="003E7CA2"/>
    <w:rsid w:val="003F7DD3"/>
    <w:rsid w:val="003F7F5A"/>
    <w:rsid w:val="0040128C"/>
    <w:rsid w:val="00425EBD"/>
    <w:rsid w:val="004309C7"/>
    <w:rsid w:val="0043229D"/>
    <w:rsid w:val="004333E7"/>
    <w:rsid w:val="00434081"/>
    <w:rsid w:val="00455633"/>
    <w:rsid w:val="0046580A"/>
    <w:rsid w:val="0049558C"/>
    <w:rsid w:val="00497B17"/>
    <w:rsid w:val="004A0F39"/>
    <w:rsid w:val="004A6901"/>
    <w:rsid w:val="004B2E9E"/>
    <w:rsid w:val="004E7181"/>
    <w:rsid w:val="00500151"/>
    <w:rsid w:val="005158C7"/>
    <w:rsid w:val="00527187"/>
    <w:rsid w:val="00540B3C"/>
    <w:rsid w:val="00583CE5"/>
    <w:rsid w:val="00593BA4"/>
    <w:rsid w:val="005C0773"/>
    <w:rsid w:val="005C39B7"/>
    <w:rsid w:val="005E78D2"/>
    <w:rsid w:val="005F299C"/>
    <w:rsid w:val="005F342A"/>
    <w:rsid w:val="00601174"/>
    <w:rsid w:val="00605541"/>
    <w:rsid w:val="0061229E"/>
    <w:rsid w:val="006258E2"/>
    <w:rsid w:val="0063182A"/>
    <w:rsid w:val="00641894"/>
    <w:rsid w:val="00644624"/>
    <w:rsid w:val="00660763"/>
    <w:rsid w:val="0066567B"/>
    <w:rsid w:val="00672587"/>
    <w:rsid w:val="00676223"/>
    <w:rsid w:val="00681C9B"/>
    <w:rsid w:val="00685385"/>
    <w:rsid w:val="00691B0F"/>
    <w:rsid w:val="006A3AC8"/>
    <w:rsid w:val="006A5520"/>
    <w:rsid w:val="006A6BD0"/>
    <w:rsid w:val="006A79BC"/>
    <w:rsid w:val="006C3F3D"/>
    <w:rsid w:val="006C48F8"/>
    <w:rsid w:val="006C4F0A"/>
    <w:rsid w:val="006D1309"/>
    <w:rsid w:val="006D2B2D"/>
    <w:rsid w:val="006D6A44"/>
    <w:rsid w:val="006E0A55"/>
    <w:rsid w:val="006E765D"/>
    <w:rsid w:val="0071017E"/>
    <w:rsid w:val="0071798C"/>
    <w:rsid w:val="00743284"/>
    <w:rsid w:val="00752A71"/>
    <w:rsid w:val="0077248D"/>
    <w:rsid w:val="007822E1"/>
    <w:rsid w:val="007B4F09"/>
    <w:rsid w:val="007B5D82"/>
    <w:rsid w:val="007B6160"/>
    <w:rsid w:val="007C066F"/>
    <w:rsid w:val="007C4646"/>
    <w:rsid w:val="007D7738"/>
    <w:rsid w:val="007F4555"/>
    <w:rsid w:val="00802DEA"/>
    <w:rsid w:val="00803549"/>
    <w:rsid w:val="00804AC1"/>
    <w:rsid w:val="00807995"/>
    <w:rsid w:val="008105FF"/>
    <w:rsid w:val="0081303C"/>
    <w:rsid w:val="00834400"/>
    <w:rsid w:val="00846B0F"/>
    <w:rsid w:val="0087357A"/>
    <w:rsid w:val="008810F1"/>
    <w:rsid w:val="0088176A"/>
    <w:rsid w:val="00881AA9"/>
    <w:rsid w:val="00883E89"/>
    <w:rsid w:val="008A1799"/>
    <w:rsid w:val="008A7AC2"/>
    <w:rsid w:val="008C2ED4"/>
    <w:rsid w:val="008C719B"/>
    <w:rsid w:val="008D134B"/>
    <w:rsid w:val="008E0377"/>
    <w:rsid w:val="008E3C8F"/>
    <w:rsid w:val="008E68A9"/>
    <w:rsid w:val="00907012"/>
    <w:rsid w:val="00923304"/>
    <w:rsid w:val="0092719A"/>
    <w:rsid w:val="00927966"/>
    <w:rsid w:val="0094256A"/>
    <w:rsid w:val="009505EF"/>
    <w:rsid w:val="00980858"/>
    <w:rsid w:val="00981F32"/>
    <w:rsid w:val="00985D11"/>
    <w:rsid w:val="009906BA"/>
    <w:rsid w:val="009B3287"/>
    <w:rsid w:val="009D6C8C"/>
    <w:rsid w:val="009E19AC"/>
    <w:rsid w:val="009E2B46"/>
    <w:rsid w:val="009E5B0A"/>
    <w:rsid w:val="00A04DC4"/>
    <w:rsid w:val="00A1271D"/>
    <w:rsid w:val="00A14B7D"/>
    <w:rsid w:val="00A1764D"/>
    <w:rsid w:val="00A21B7F"/>
    <w:rsid w:val="00A37010"/>
    <w:rsid w:val="00A44B91"/>
    <w:rsid w:val="00A52DC4"/>
    <w:rsid w:val="00A55848"/>
    <w:rsid w:val="00A56C0F"/>
    <w:rsid w:val="00A6116A"/>
    <w:rsid w:val="00A8466D"/>
    <w:rsid w:val="00AA0734"/>
    <w:rsid w:val="00AC450E"/>
    <w:rsid w:val="00AE1784"/>
    <w:rsid w:val="00AF00B7"/>
    <w:rsid w:val="00AF1F3D"/>
    <w:rsid w:val="00AF5E81"/>
    <w:rsid w:val="00B0346E"/>
    <w:rsid w:val="00B05738"/>
    <w:rsid w:val="00B15A74"/>
    <w:rsid w:val="00B208B7"/>
    <w:rsid w:val="00B37C6F"/>
    <w:rsid w:val="00B42979"/>
    <w:rsid w:val="00B439C2"/>
    <w:rsid w:val="00B47C0B"/>
    <w:rsid w:val="00B60E52"/>
    <w:rsid w:val="00B650A5"/>
    <w:rsid w:val="00B71FBE"/>
    <w:rsid w:val="00B736E7"/>
    <w:rsid w:val="00B74C4A"/>
    <w:rsid w:val="00B81732"/>
    <w:rsid w:val="00B846E8"/>
    <w:rsid w:val="00BA33DA"/>
    <w:rsid w:val="00BB3F8D"/>
    <w:rsid w:val="00BC1516"/>
    <w:rsid w:val="00BE44ED"/>
    <w:rsid w:val="00BF4758"/>
    <w:rsid w:val="00C0018C"/>
    <w:rsid w:val="00C120BF"/>
    <w:rsid w:val="00C40805"/>
    <w:rsid w:val="00C653F8"/>
    <w:rsid w:val="00C7678E"/>
    <w:rsid w:val="00C81031"/>
    <w:rsid w:val="00C84B50"/>
    <w:rsid w:val="00CC0A32"/>
    <w:rsid w:val="00CC5BF9"/>
    <w:rsid w:val="00CC739B"/>
    <w:rsid w:val="00CD55E0"/>
    <w:rsid w:val="00CE62CB"/>
    <w:rsid w:val="00CF0595"/>
    <w:rsid w:val="00CF4146"/>
    <w:rsid w:val="00D0540C"/>
    <w:rsid w:val="00D07ECC"/>
    <w:rsid w:val="00D133C8"/>
    <w:rsid w:val="00D22568"/>
    <w:rsid w:val="00D5197C"/>
    <w:rsid w:val="00D63145"/>
    <w:rsid w:val="00D77EE1"/>
    <w:rsid w:val="00D92DAF"/>
    <w:rsid w:val="00D9480F"/>
    <w:rsid w:val="00DC1375"/>
    <w:rsid w:val="00DD0D34"/>
    <w:rsid w:val="00DD2E74"/>
    <w:rsid w:val="00DF47A3"/>
    <w:rsid w:val="00E13351"/>
    <w:rsid w:val="00E25008"/>
    <w:rsid w:val="00E338F2"/>
    <w:rsid w:val="00E404FC"/>
    <w:rsid w:val="00E4464B"/>
    <w:rsid w:val="00E638B9"/>
    <w:rsid w:val="00E73F9E"/>
    <w:rsid w:val="00E9487E"/>
    <w:rsid w:val="00E9645C"/>
    <w:rsid w:val="00EA6A8D"/>
    <w:rsid w:val="00EB1205"/>
    <w:rsid w:val="00EE55E4"/>
    <w:rsid w:val="00F137AA"/>
    <w:rsid w:val="00F13858"/>
    <w:rsid w:val="00F14050"/>
    <w:rsid w:val="00F16EB3"/>
    <w:rsid w:val="00F2680C"/>
    <w:rsid w:val="00F42996"/>
    <w:rsid w:val="00F4553B"/>
    <w:rsid w:val="00F4703B"/>
    <w:rsid w:val="00F505E9"/>
    <w:rsid w:val="00F751A2"/>
    <w:rsid w:val="00F87DDF"/>
    <w:rsid w:val="00F93F13"/>
    <w:rsid w:val="00F97C79"/>
    <w:rsid w:val="00FB7F57"/>
    <w:rsid w:val="00FE1AC1"/>
    <w:rsid w:val="00FE1E03"/>
    <w:rsid w:val="00FE7A24"/>
    <w:rsid w:val="00FF19A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68C8AFA"/>
  <w15:docId w15:val="{A8792239-3C44-4E3D-8365-E248F09F3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0"/>
    <w:qFormat/>
    <w:rsid w:val="00660763"/>
    <w:pPr>
      <w:suppressAutoHyphens w:val="0"/>
    </w:pPr>
    <w:rPr>
      <w:color w:val="auto"/>
      <w:sz w:val="24"/>
      <w:szCs w:val="24"/>
    </w:rPr>
  </w:style>
  <w:style w:type="paragraph" w:styleId="1">
    <w:name w:val="heading 1"/>
    <w:basedOn w:val="a"/>
    <w:next w:val="a"/>
    <w:link w:val="110"/>
    <w:uiPriority w:val="9"/>
    <w:qFormat/>
    <w:rsid w:val="000B722E"/>
    <w:pPr>
      <w:keepNext/>
      <w:numPr>
        <w:numId w:val="5"/>
      </w:numPr>
      <w:suppressAutoHyphens/>
      <w:spacing w:before="240" w:after="60"/>
      <w:jc w:val="center"/>
      <w:outlineLvl w:val="0"/>
    </w:pPr>
    <w:rPr>
      <w:b/>
      <w:color w:val="000000"/>
      <w:sz w:val="36"/>
      <w:szCs w:val="20"/>
    </w:rPr>
  </w:style>
  <w:style w:type="paragraph" w:styleId="20">
    <w:name w:val="heading 2"/>
    <w:basedOn w:val="a"/>
    <w:next w:val="a"/>
    <w:link w:val="21"/>
    <w:uiPriority w:val="9"/>
    <w:qFormat/>
    <w:rsid w:val="000B722E"/>
    <w:pPr>
      <w:keepNext/>
      <w:numPr>
        <w:ilvl w:val="1"/>
        <w:numId w:val="5"/>
      </w:numPr>
      <w:suppressAutoHyphens/>
      <w:spacing w:after="60"/>
      <w:jc w:val="center"/>
      <w:outlineLvl w:val="1"/>
    </w:pPr>
    <w:rPr>
      <w:b/>
      <w:color w:val="000000"/>
      <w:sz w:val="30"/>
      <w:szCs w:val="20"/>
    </w:rPr>
  </w:style>
  <w:style w:type="paragraph" w:styleId="3">
    <w:name w:val="heading 3"/>
    <w:basedOn w:val="a"/>
    <w:next w:val="a"/>
    <w:link w:val="30"/>
    <w:uiPriority w:val="9"/>
    <w:qFormat/>
    <w:rsid w:val="000B722E"/>
    <w:pPr>
      <w:keepNext/>
      <w:numPr>
        <w:ilvl w:val="2"/>
        <w:numId w:val="5"/>
      </w:numPr>
      <w:suppressAutoHyphens/>
      <w:spacing w:before="240" w:after="60"/>
      <w:jc w:val="both"/>
      <w:outlineLvl w:val="2"/>
    </w:pPr>
    <w:rPr>
      <w:rFonts w:ascii="Arial" w:hAnsi="Arial"/>
      <w:b/>
      <w:color w:val="000000"/>
      <w:szCs w:val="20"/>
    </w:rPr>
  </w:style>
  <w:style w:type="paragraph" w:styleId="4">
    <w:name w:val="heading 4"/>
    <w:basedOn w:val="a"/>
    <w:next w:val="a"/>
    <w:link w:val="40"/>
    <w:uiPriority w:val="9"/>
    <w:qFormat/>
    <w:rsid w:val="000B722E"/>
    <w:pPr>
      <w:keepNext/>
      <w:suppressAutoHyphens/>
      <w:spacing w:before="240" w:after="60"/>
      <w:jc w:val="both"/>
      <w:outlineLvl w:val="3"/>
    </w:pPr>
    <w:rPr>
      <w:rFonts w:ascii="Arial" w:hAnsi="Arial"/>
      <w:color w:val="000000"/>
      <w:szCs w:val="20"/>
    </w:rPr>
  </w:style>
  <w:style w:type="paragraph" w:styleId="5">
    <w:name w:val="heading 5"/>
    <w:next w:val="a"/>
    <w:link w:val="50"/>
    <w:uiPriority w:val="9"/>
    <w:qFormat/>
    <w:rsid w:val="000B722E"/>
    <w:pPr>
      <w:spacing w:before="120" w:after="120"/>
      <w:jc w:val="both"/>
      <w:outlineLvl w:val="4"/>
    </w:pPr>
    <w:rPr>
      <w:rFonts w:ascii="XO Thames" w:hAnsi="XO Thames"/>
      <w:b/>
    </w:rPr>
  </w:style>
  <w:style w:type="paragraph" w:styleId="8">
    <w:name w:val="heading 8"/>
    <w:basedOn w:val="a"/>
    <w:next w:val="a"/>
    <w:link w:val="80"/>
    <w:uiPriority w:val="9"/>
    <w:qFormat/>
    <w:rsid w:val="000B722E"/>
    <w:pPr>
      <w:suppressAutoHyphens/>
      <w:spacing w:before="240" w:after="60"/>
      <w:jc w:val="both"/>
      <w:outlineLvl w:val="7"/>
    </w:pPr>
    <w:rPr>
      <w:i/>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link w:val="111"/>
    <w:qFormat/>
    <w:rsid w:val="000B722E"/>
    <w:rPr>
      <w:rFonts w:ascii="Arial" w:hAnsi="Arial"/>
      <w:spacing w:val="-5"/>
      <w:sz w:val="25"/>
    </w:rPr>
  </w:style>
  <w:style w:type="character" w:customStyle="1" w:styleId="22">
    <w:name w:val="Оглавление 2 Знак"/>
    <w:basedOn w:val="10"/>
    <w:link w:val="23"/>
    <w:qFormat/>
    <w:rsid w:val="000B722E"/>
    <w:rPr>
      <w:rFonts w:ascii="Arial" w:hAnsi="Arial"/>
      <w:smallCaps/>
      <w:spacing w:val="-5"/>
      <w:sz w:val="20"/>
    </w:rPr>
  </w:style>
  <w:style w:type="character" w:customStyle="1" w:styleId="ConsPlusNonformat">
    <w:name w:val="ConsPlusNonformat"/>
    <w:basedOn w:val="10"/>
    <w:link w:val="ConsPlusNonformat1"/>
    <w:qFormat/>
    <w:rsid w:val="000B722E"/>
    <w:rPr>
      <w:rFonts w:ascii="Courier New" w:hAnsi="Courier New"/>
      <w:spacing w:val="-5"/>
      <w:sz w:val="20"/>
    </w:rPr>
  </w:style>
  <w:style w:type="character" w:customStyle="1" w:styleId="a3">
    <w:name w:val="Основной текст с отступом Знак"/>
    <w:basedOn w:val="10"/>
    <w:link w:val="a4"/>
    <w:qFormat/>
    <w:rsid w:val="000B722E"/>
    <w:rPr>
      <w:rFonts w:ascii="Arial" w:hAnsi="Arial"/>
      <w:spacing w:val="-5"/>
      <w:sz w:val="25"/>
    </w:rPr>
  </w:style>
  <w:style w:type="character" w:styleId="a5">
    <w:name w:val="page number"/>
    <w:basedOn w:val="a0"/>
    <w:link w:val="12"/>
    <w:qFormat/>
    <w:rsid w:val="000B722E"/>
  </w:style>
  <w:style w:type="character" w:customStyle="1" w:styleId="41">
    <w:name w:val="Оглавление 4 Знак"/>
    <w:link w:val="42"/>
    <w:qFormat/>
    <w:rsid w:val="000B722E"/>
    <w:rPr>
      <w:rFonts w:ascii="XO Thames" w:hAnsi="XO Thames"/>
      <w:sz w:val="28"/>
    </w:rPr>
  </w:style>
  <w:style w:type="character" w:customStyle="1" w:styleId="ConsNormal">
    <w:name w:val="ConsNormal"/>
    <w:link w:val="ConsNormal1"/>
    <w:qFormat/>
    <w:rsid w:val="000B722E"/>
    <w:rPr>
      <w:rFonts w:ascii="Arial" w:hAnsi="Arial"/>
      <w:sz w:val="20"/>
    </w:rPr>
  </w:style>
  <w:style w:type="character" w:customStyle="1" w:styleId="112">
    <w:name w:val="Знак1 Знак Знак Знак1"/>
    <w:basedOn w:val="10"/>
    <w:link w:val="1110"/>
    <w:qFormat/>
    <w:rsid w:val="000B722E"/>
    <w:rPr>
      <w:rFonts w:ascii="Tahoma" w:hAnsi="Tahoma"/>
      <w:spacing w:val="-5"/>
      <w:sz w:val="20"/>
    </w:rPr>
  </w:style>
  <w:style w:type="character" w:customStyle="1" w:styleId="6">
    <w:name w:val="Оглавление 6 Знак"/>
    <w:link w:val="60"/>
    <w:qFormat/>
    <w:rsid w:val="000B722E"/>
    <w:rPr>
      <w:rFonts w:ascii="XO Thames" w:hAnsi="XO Thames"/>
      <w:sz w:val="28"/>
    </w:rPr>
  </w:style>
  <w:style w:type="character" w:customStyle="1" w:styleId="7">
    <w:name w:val="Оглавление 7 Знак"/>
    <w:link w:val="70"/>
    <w:qFormat/>
    <w:rsid w:val="000B722E"/>
    <w:rPr>
      <w:rFonts w:ascii="XO Thames" w:hAnsi="XO Thames"/>
      <w:sz w:val="28"/>
    </w:rPr>
  </w:style>
  <w:style w:type="character" w:customStyle="1" w:styleId="13">
    <w:name w:val="Текст1"/>
    <w:basedOn w:val="10"/>
    <w:link w:val="113"/>
    <w:qFormat/>
    <w:rsid w:val="000B722E"/>
    <w:rPr>
      <w:rFonts w:ascii="Courier New" w:hAnsi="Courier New"/>
      <w:spacing w:val="-5"/>
      <w:sz w:val="20"/>
    </w:rPr>
  </w:style>
  <w:style w:type="character" w:customStyle="1" w:styleId="a6">
    <w:name w:val="Нижний колонтитул Знак"/>
    <w:basedOn w:val="10"/>
    <w:link w:val="a7"/>
    <w:qFormat/>
    <w:rsid w:val="000B722E"/>
    <w:rPr>
      <w:rFonts w:ascii="Arial" w:hAnsi="Arial"/>
      <w:spacing w:val="-5"/>
      <w:sz w:val="25"/>
    </w:rPr>
  </w:style>
  <w:style w:type="character" w:customStyle="1" w:styleId="a8">
    <w:name w:val="Знак Знак Знак Знак Знак Знак Знак"/>
    <w:basedOn w:val="10"/>
    <w:link w:val="14"/>
    <w:qFormat/>
    <w:rsid w:val="000B722E"/>
    <w:rPr>
      <w:rFonts w:ascii="Arial" w:hAnsi="Arial"/>
      <w:spacing w:val="-5"/>
      <w:sz w:val="20"/>
    </w:rPr>
  </w:style>
  <w:style w:type="character" w:customStyle="1" w:styleId="24">
    <w:name w:val="Маркированный список 2 Знак"/>
    <w:basedOn w:val="10"/>
    <w:link w:val="2"/>
    <w:qFormat/>
    <w:rsid w:val="000B722E"/>
    <w:rPr>
      <w:rFonts w:ascii="Arial" w:hAnsi="Arial"/>
      <w:spacing w:val="-5"/>
      <w:sz w:val="25"/>
    </w:rPr>
  </w:style>
  <w:style w:type="character" w:customStyle="1" w:styleId="a9">
    <w:name w:val="Îñíîâí"/>
    <w:basedOn w:val="10"/>
    <w:link w:val="15"/>
    <w:qFormat/>
    <w:rsid w:val="000B722E"/>
    <w:rPr>
      <w:rFonts w:ascii="Arial" w:hAnsi="Arial"/>
      <w:spacing w:val="-5"/>
      <w:sz w:val="22"/>
    </w:rPr>
  </w:style>
  <w:style w:type="character" w:customStyle="1" w:styleId="25">
    <w:name w:val="Основной текст с отступом 2 Знак"/>
    <w:basedOn w:val="10"/>
    <w:link w:val="26"/>
    <w:qFormat/>
    <w:rsid w:val="000B722E"/>
    <w:rPr>
      <w:rFonts w:ascii="Arial" w:hAnsi="Arial"/>
      <w:spacing w:val="-5"/>
      <w:sz w:val="25"/>
    </w:rPr>
  </w:style>
  <w:style w:type="character" w:customStyle="1" w:styleId="aa">
    <w:name w:val="Знак"/>
    <w:basedOn w:val="10"/>
    <w:link w:val="27"/>
    <w:qFormat/>
    <w:rsid w:val="000B722E"/>
    <w:rPr>
      <w:rFonts w:ascii="Verdana" w:hAnsi="Verdana"/>
      <w:spacing w:val="-5"/>
      <w:sz w:val="20"/>
    </w:rPr>
  </w:style>
  <w:style w:type="character" w:customStyle="1" w:styleId="ab">
    <w:name w:val="Дата Знак"/>
    <w:basedOn w:val="10"/>
    <w:link w:val="ac"/>
    <w:qFormat/>
    <w:rsid w:val="000B722E"/>
    <w:rPr>
      <w:rFonts w:ascii="Arial" w:hAnsi="Arial"/>
      <w:spacing w:val="-5"/>
      <w:sz w:val="25"/>
    </w:rPr>
  </w:style>
  <w:style w:type="character" w:customStyle="1" w:styleId="ad">
    <w:name w:val="Символ сноски"/>
    <w:link w:val="16"/>
    <w:qFormat/>
    <w:rsid w:val="000B722E"/>
    <w:rPr>
      <w:vertAlign w:val="superscript"/>
    </w:rPr>
  </w:style>
  <w:style w:type="character" w:styleId="ae">
    <w:name w:val="footnote reference"/>
    <w:rPr>
      <w:vertAlign w:val="superscript"/>
    </w:rPr>
  </w:style>
  <w:style w:type="character" w:customStyle="1" w:styleId="Endnote">
    <w:name w:val="Endnote"/>
    <w:link w:val="Endnote1"/>
    <w:qFormat/>
    <w:rsid w:val="000B722E"/>
    <w:rPr>
      <w:rFonts w:ascii="XO Thames" w:hAnsi="XO Thames"/>
      <w:sz w:val="22"/>
    </w:rPr>
  </w:style>
  <w:style w:type="character" w:customStyle="1" w:styleId="30">
    <w:name w:val="Заголовок 3 Знак"/>
    <w:basedOn w:val="10"/>
    <w:link w:val="3"/>
    <w:qFormat/>
    <w:rsid w:val="000B722E"/>
    <w:rPr>
      <w:rFonts w:ascii="Arial" w:hAnsi="Arial"/>
      <w:b/>
      <w:spacing w:val="-5"/>
      <w:sz w:val="25"/>
    </w:rPr>
  </w:style>
  <w:style w:type="character" w:customStyle="1" w:styleId="time">
    <w:name w:val="time"/>
    <w:basedOn w:val="a0"/>
    <w:link w:val="time1"/>
    <w:qFormat/>
    <w:rsid w:val="000B722E"/>
  </w:style>
  <w:style w:type="character" w:customStyle="1" w:styleId="32">
    <w:name w:val="Основной текст 3 Знак"/>
    <w:basedOn w:val="10"/>
    <w:link w:val="33"/>
    <w:qFormat/>
    <w:rsid w:val="000B722E"/>
    <w:rPr>
      <w:rFonts w:ascii="Arial" w:hAnsi="Arial"/>
      <w:spacing w:val="-5"/>
      <w:sz w:val="16"/>
    </w:rPr>
  </w:style>
  <w:style w:type="character" w:styleId="af">
    <w:name w:val="FollowedHyperlink"/>
    <w:basedOn w:val="a0"/>
    <w:link w:val="17"/>
    <w:rsid w:val="000B722E"/>
    <w:rPr>
      <w:color w:val="800080"/>
      <w:u w:val="single"/>
    </w:rPr>
  </w:style>
  <w:style w:type="character" w:customStyle="1" w:styleId="ConsPlusCell">
    <w:name w:val="ConsPlusCell"/>
    <w:link w:val="ConsPlusCell1"/>
    <w:qFormat/>
    <w:rsid w:val="000B722E"/>
    <w:rPr>
      <w:rFonts w:ascii="Arial" w:hAnsi="Arial"/>
      <w:sz w:val="20"/>
    </w:rPr>
  </w:style>
  <w:style w:type="character" w:customStyle="1" w:styleId="210">
    <w:name w:val="2.1.Раздел"/>
    <w:basedOn w:val="10"/>
    <w:link w:val="211"/>
    <w:qFormat/>
    <w:rsid w:val="000B722E"/>
    <w:rPr>
      <w:rFonts w:ascii="Arial" w:hAnsi="Arial"/>
      <w:b/>
      <w:spacing w:val="-5"/>
      <w:sz w:val="25"/>
    </w:rPr>
  </w:style>
  <w:style w:type="character" w:customStyle="1" w:styleId="af0">
    <w:name w:val="Текст выноски Знак"/>
    <w:basedOn w:val="10"/>
    <w:link w:val="af1"/>
    <w:qFormat/>
    <w:rsid w:val="000B722E"/>
    <w:rPr>
      <w:rFonts w:ascii="Tahoma" w:hAnsi="Tahoma"/>
      <w:spacing w:val="-5"/>
      <w:sz w:val="16"/>
    </w:rPr>
  </w:style>
  <w:style w:type="character" w:customStyle="1" w:styleId="18">
    <w:name w:val="Основной текст Знак1 Знак"/>
    <w:link w:val="114"/>
    <w:qFormat/>
    <w:rsid w:val="000B722E"/>
    <w:rPr>
      <w:sz w:val="24"/>
    </w:rPr>
  </w:style>
  <w:style w:type="character" w:customStyle="1" w:styleId="af2">
    <w:name w:val="Абзац списка Знак"/>
    <w:basedOn w:val="10"/>
    <w:link w:val="af3"/>
    <w:qFormat/>
    <w:rsid w:val="000B722E"/>
    <w:rPr>
      <w:rFonts w:ascii="Arial" w:hAnsi="Arial"/>
      <w:spacing w:val="-5"/>
      <w:sz w:val="25"/>
    </w:rPr>
  </w:style>
  <w:style w:type="character" w:customStyle="1" w:styleId="34">
    <w:name w:val="Стиль3"/>
    <w:basedOn w:val="25"/>
    <w:link w:val="310"/>
    <w:qFormat/>
    <w:rsid w:val="000B722E"/>
    <w:rPr>
      <w:rFonts w:ascii="Arial" w:hAnsi="Arial"/>
      <w:spacing w:val="-5"/>
      <w:sz w:val="25"/>
    </w:rPr>
  </w:style>
  <w:style w:type="character" w:customStyle="1" w:styleId="19">
    <w:name w:val="Стиль1"/>
    <w:basedOn w:val="10"/>
    <w:link w:val="11"/>
    <w:qFormat/>
    <w:rsid w:val="000B722E"/>
    <w:rPr>
      <w:rFonts w:ascii="Arial" w:hAnsi="Arial"/>
      <w:b/>
      <w:spacing w:val="-5"/>
      <w:sz w:val="28"/>
    </w:rPr>
  </w:style>
  <w:style w:type="character" w:customStyle="1" w:styleId="28">
    <w:name w:val="Стиль2"/>
    <w:basedOn w:val="29"/>
    <w:link w:val="212"/>
    <w:qFormat/>
    <w:rsid w:val="000B722E"/>
    <w:rPr>
      <w:rFonts w:ascii="Arial" w:hAnsi="Arial"/>
      <w:b/>
      <w:spacing w:val="-5"/>
      <w:sz w:val="25"/>
    </w:rPr>
  </w:style>
  <w:style w:type="character" w:styleId="af4">
    <w:name w:val="annotation reference"/>
    <w:basedOn w:val="a0"/>
    <w:link w:val="1a"/>
    <w:qFormat/>
    <w:rsid w:val="000B722E"/>
    <w:rPr>
      <w:sz w:val="16"/>
    </w:rPr>
  </w:style>
  <w:style w:type="character" w:customStyle="1" w:styleId="9">
    <w:name w:val="Обычный + 9"/>
    <w:basedOn w:val="10"/>
    <w:link w:val="91"/>
    <w:qFormat/>
    <w:rsid w:val="000B722E"/>
    <w:rPr>
      <w:rFonts w:ascii="Arial" w:hAnsi="Arial"/>
      <w:spacing w:val="-5"/>
      <w:sz w:val="20"/>
    </w:rPr>
  </w:style>
  <w:style w:type="character" w:customStyle="1" w:styleId="ConsPlusNormal">
    <w:name w:val="ConsPlusNormal"/>
    <w:link w:val="ConsPlusNormal1"/>
    <w:qFormat/>
    <w:rsid w:val="000B722E"/>
    <w:rPr>
      <w:rFonts w:ascii="Arial" w:hAnsi="Arial"/>
      <w:sz w:val="20"/>
    </w:rPr>
  </w:style>
  <w:style w:type="character" w:customStyle="1" w:styleId="35">
    <w:name w:val="Оглавление 3 Знак"/>
    <w:link w:val="36"/>
    <w:qFormat/>
    <w:rsid w:val="000B722E"/>
    <w:rPr>
      <w:rFonts w:ascii="XO Thames" w:hAnsi="XO Thames"/>
      <w:sz w:val="28"/>
    </w:rPr>
  </w:style>
  <w:style w:type="character" w:customStyle="1" w:styleId="115">
    <w:name w:val="Обычный + 11 пт"/>
    <w:basedOn w:val="10"/>
    <w:link w:val="1111"/>
    <w:qFormat/>
    <w:rsid w:val="000B722E"/>
    <w:rPr>
      <w:rFonts w:ascii="Arial" w:hAnsi="Arial"/>
      <w:spacing w:val="-5"/>
      <w:sz w:val="22"/>
    </w:rPr>
  </w:style>
  <w:style w:type="character" w:customStyle="1" w:styleId="af5">
    <w:name w:val="Текст примечания Знак"/>
    <w:basedOn w:val="10"/>
    <w:link w:val="af6"/>
    <w:qFormat/>
    <w:rsid w:val="000B722E"/>
    <w:rPr>
      <w:rFonts w:ascii="Arial" w:hAnsi="Arial"/>
      <w:spacing w:val="-5"/>
      <w:sz w:val="20"/>
    </w:rPr>
  </w:style>
  <w:style w:type="character"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
    <w:link w:val="2CharCharCharCharCharCharCharCharCharCharCharCharCharCharCharChar1"/>
    <w:qFormat/>
    <w:rsid w:val="000B722E"/>
    <w:rPr>
      <w:rFonts w:ascii="Tahoma" w:hAnsi="Tahoma"/>
      <w:spacing w:val="-5"/>
      <w:sz w:val="20"/>
    </w:rPr>
  </w:style>
  <w:style w:type="character" w:customStyle="1" w:styleId="50">
    <w:name w:val="Заголовок 5 Знак"/>
    <w:link w:val="5"/>
    <w:qFormat/>
    <w:rsid w:val="000B722E"/>
    <w:rPr>
      <w:rFonts w:ascii="XO Thames" w:hAnsi="XO Thames"/>
      <w:b/>
      <w:sz w:val="22"/>
    </w:rPr>
  </w:style>
  <w:style w:type="character" w:customStyle="1" w:styleId="af7">
    <w:name w:val="Знак Знак Знак Знак Знак Знак Знак Знак Знак Знак"/>
    <w:basedOn w:val="10"/>
    <w:link w:val="1b"/>
    <w:qFormat/>
    <w:rsid w:val="000B722E"/>
    <w:rPr>
      <w:rFonts w:ascii="Arial" w:hAnsi="Arial"/>
      <w:spacing w:val="-5"/>
      <w:sz w:val="20"/>
    </w:rPr>
  </w:style>
  <w:style w:type="character" w:customStyle="1" w:styleId="220">
    <w:name w:val="2.2.Абзац"/>
    <w:basedOn w:val="10"/>
    <w:link w:val="221"/>
    <w:qFormat/>
    <w:rsid w:val="000B722E"/>
    <w:rPr>
      <w:rFonts w:ascii="Arial" w:hAnsi="Arial"/>
      <w:spacing w:val="-5"/>
      <w:sz w:val="25"/>
    </w:rPr>
  </w:style>
  <w:style w:type="character" w:customStyle="1" w:styleId="af8">
    <w:name w:val="Тема примечания Знак"/>
    <w:basedOn w:val="af5"/>
    <w:link w:val="af9"/>
    <w:qFormat/>
    <w:rsid w:val="000B722E"/>
    <w:rPr>
      <w:rFonts w:ascii="Arial" w:hAnsi="Arial"/>
      <w:b/>
      <w:spacing w:val="-5"/>
      <w:sz w:val="20"/>
    </w:rPr>
  </w:style>
  <w:style w:type="character" w:customStyle="1" w:styleId="110">
    <w:name w:val="Заголовок 1 Знак1"/>
    <w:basedOn w:val="10"/>
    <w:link w:val="1"/>
    <w:qFormat/>
    <w:rsid w:val="000B722E"/>
    <w:rPr>
      <w:rFonts w:ascii="Arial" w:hAnsi="Arial"/>
      <w:b/>
      <w:spacing w:val="-5"/>
      <w:sz w:val="36"/>
    </w:rPr>
  </w:style>
  <w:style w:type="character" w:styleId="afa">
    <w:name w:val="Hyperlink"/>
    <w:basedOn w:val="a0"/>
    <w:link w:val="1c"/>
    <w:rsid w:val="000B722E"/>
    <w:rPr>
      <w:color w:val="0000FF"/>
      <w:u w:val="single"/>
    </w:rPr>
  </w:style>
  <w:style w:type="character" w:customStyle="1" w:styleId="Footnote">
    <w:name w:val="Footnote"/>
    <w:basedOn w:val="10"/>
    <w:link w:val="Footnote1"/>
    <w:qFormat/>
    <w:rsid w:val="000B722E"/>
    <w:rPr>
      <w:rFonts w:ascii="Arial" w:hAnsi="Arial"/>
      <w:spacing w:val="-5"/>
      <w:sz w:val="20"/>
    </w:rPr>
  </w:style>
  <w:style w:type="character" w:customStyle="1" w:styleId="80">
    <w:name w:val="Заголовок 8 Знак"/>
    <w:basedOn w:val="10"/>
    <w:link w:val="8"/>
    <w:qFormat/>
    <w:rsid w:val="000B722E"/>
    <w:rPr>
      <w:rFonts w:ascii="Arial" w:hAnsi="Arial"/>
      <w:i/>
      <w:spacing w:val="-5"/>
      <w:sz w:val="25"/>
    </w:rPr>
  </w:style>
  <w:style w:type="character" w:customStyle="1" w:styleId="1d">
    <w:name w:val="Оглавление 1 Знак"/>
    <w:basedOn w:val="10"/>
    <w:link w:val="1e"/>
    <w:qFormat/>
    <w:rsid w:val="000B722E"/>
    <w:rPr>
      <w:rFonts w:ascii="Arial" w:hAnsi="Arial"/>
      <w:b/>
      <w:caps/>
      <w:spacing w:val="-5"/>
      <w:sz w:val="20"/>
    </w:rPr>
  </w:style>
  <w:style w:type="character" w:customStyle="1" w:styleId="1f">
    <w:name w:val="Знак1 Знак Знак Знак"/>
    <w:basedOn w:val="10"/>
    <w:link w:val="120"/>
    <w:qFormat/>
    <w:rsid w:val="000B722E"/>
    <w:rPr>
      <w:rFonts w:ascii="Tahoma" w:hAnsi="Tahoma"/>
      <w:spacing w:val="-5"/>
      <w:sz w:val="20"/>
    </w:rPr>
  </w:style>
  <w:style w:type="character" w:customStyle="1" w:styleId="HeaderandFooter">
    <w:name w:val="Header and Footer"/>
    <w:qFormat/>
    <w:rsid w:val="000B722E"/>
    <w:rPr>
      <w:rFonts w:ascii="XO Thames" w:hAnsi="XO Thames"/>
      <w:sz w:val="20"/>
    </w:rPr>
  </w:style>
  <w:style w:type="character" w:customStyle="1" w:styleId="blk">
    <w:name w:val="blk"/>
    <w:basedOn w:val="a0"/>
    <w:link w:val="blk1"/>
    <w:qFormat/>
    <w:rsid w:val="000B722E"/>
  </w:style>
  <w:style w:type="character" w:customStyle="1" w:styleId="1f0">
    <w:name w:val="Знак Знак Знак Знак1"/>
    <w:basedOn w:val="10"/>
    <w:link w:val="116"/>
    <w:qFormat/>
    <w:rsid w:val="000B722E"/>
    <w:rPr>
      <w:rFonts w:ascii="Tahoma" w:hAnsi="Tahoma"/>
      <w:spacing w:val="-5"/>
      <w:sz w:val="20"/>
    </w:rPr>
  </w:style>
  <w:style w:type="character" w:customStyle="1" w:styleId="BodyText22">
    <w:name w:val="Body Text 22"/>
    <w:basedOn w:val="10"/>
    <w:link w:val="BodyText221"/>
    <w:qFormat/>
    <w:rsid w:val="000B722E"/>
    <w:rPr>
      <w:rFonts w:ascii="Arial" w:hAnsi="Arial"/>
      <w:spacing w:val="-5"/>
      <w:sz w:val="28"/>
    </w:rPr>
  </w:style>
  <w:style w:type="character" w:customStyle="1" w:styleId="90">
    <w:name w:val="Оглавление 9 Знак"/>
    <w:link w:val="92"/>
    <w:qFormat/>
    <w:rsid w:val="000B722E"/>
    <w:rPr>
      <w:rFonts w:ascii="XO Thames" w:hAnsi="XO Thames"/>
      <w:sz w:val="28"/>
    </w:rPr>
  </w:style>
  <w:style w:type="character" w:customStyle="1" w:styleId="37">
    <w:name w:val="Стиль3 Знак"/>
    <w:basedOn w:val="25"/>
    <w:link w:val="31"/>
    <w:qFormat/>
    <w:rsid w:val="000B722E"/>
    <w:rPr>
      <w:rFonts w:ascii="Arial" w:hAnsi="Arial"/>
      <w:spacing w:val="-5"/>
      <w:sz w:val="25"/>
    </w:rPr>
  </w:style>
  <w:style w:type="character" w:customStyle="1" w:styleId="Char">
    <w:name w:val="Char Знак Знак"/>
    <w:basedOn w:val="10"/>
    <w:link w:val="Char1"/>
    <w:qFormat/>
    <w:rsid w:val="000B722E"/>
    <w:rPr>
      <w:rFonts w:ascii="Arial" w:hAnsi="Arial"/>
      <w:spacing w:val="-5"/>
      <w:sz w:val="20"/>
    </w:rPr>
  </w:style>
  <w:style w:type="character" w:customStyle="1" w:styleId="38">
    <w:name w:val="Стиль3 Знак Знак"/>
    <w:basedOn w:val="25"/>
    <w:link w:val="311"/>
    <w:qFormat/>
    <w:rsid w:val="000B722E"/>
    <w:rPr>
      <w:rFonts w:ascii="Arial" w:hAnsi="Arial"/>
      <w:spacing w:val="-5"/>
      <w:sz w:val="25"/>
    </w:rPr>
  </w:style>
  <w:style w:type="character" w:customStyle="1" w:styleId="2a">
    <w:name w:val="Основной текст 2 Знак"/>
    <w:basedOn w:val="10"/>
    <w:link w:val="2b"/>
    <w:qFormat/>
    <w:rsid w:val="000B722E"/>
    <w:rPr>
      <w:rFonts w:ascii="Arial" w:hAnsi="Arial"/>
      <w:spacing w:val="-5"/>
      <w:sz w:val="25"/>
    </w:rPr>
  </w:style>
  <w:style w:type="character" w:customStyle="1" w:styleId="81">
    <w:name w:val="Оглавление 8 Знак"/>
    <w:link w:val="82"/>
    <w:qFormat/>
    <w:rsid w:val="000B722E"/>
    <w:rPr>
      <w:rFonts w:ascii="XO Thames" w:hAnsi="XO Thames"/>
      <w:sz w:val="28"/>
    </w:rPr>
  </w:style>
  <w:style w:type="character" w:styleId="afb">
    <w:name w:val="Emphasis"/>
    <w:basedOn w:val="a0"/>
    <w:link w:val="1f1"/>
    <w:qFormat/>
    <w:rsid w:val="000B722E"/>
    <w:rPr>
      <w:i/>
    </w:rPr>
  </w:style>
  <w:style w:type="character" w:customStyle="1" w:styleId="29">
    <w:name w:val="Нумерованный список 2 Знак"/>
    <w:basedOn w:val="10"/>
    <w:link w:val="2c"/>
    <w:qFormat/>
    <w:rsid w:val="000B722E"/>
    <w:rPr>
      <w:rFonts w:ascii="Arial" w:hAnsi="Arial"/>
      <w:spacing w:val="-5"/>
      <w:sz w:val="25"/>
    </w:rPr>
  </w:style>
  <w:style w:type="character" w:customStyle="1" w:styleId="afc">
    <w:name w:val="Обычный (Интернет) Знак"/>
    <w:basedOn w:val="10"/>
    <w:link w:val="afd"/>
    <w:qFormat/>
    <w:rsid w:val="000B722E"/>
    <w:rPr>
      <w:rFonts w:ascii="Arial" w:hAnsi="Arial"/>
      <w:spacing w:val="-5"/>
      <w:sz w:val="25"/>
    </w:rPr>
  </w:style>
  <w:style w:type="character" w:customStyle="1" w:styleId="1f2">
    <w:name w:val="Знак1"/>
    <w:basedOn w:val="10"/>
    <w:link w:val="117"/>
    <w:qFormat/>
    <w:rsid w:val="000B722E"/>
    <w:rPr>
      <w:rFonts w:ascii="Arial" w:hAnsi="Arial"/>
      <w:spacing w:val="-5"/>
      <w:sz w:val="20"/>
    </w:rPr>
  </w:style>
  <w:style w:type="character" w:customStyle="1" w:styleId="apple-style-span">
    <w:name w:val="apple-style-span"/>
    <w:basedOn w:val="a0"/>
    <w:link w:val="apple-style-span1"/>
    <w:qFormat/>
    <w:rsid w:val="000B722E"/>
  </w:style>
  <w:style w:type="character" w:customStyle="1" w:styleId="51">
    <w:name w:val="Оглавление 5 Знак"/>
    <w:link w:val="52"/>
    <w:qFormat/>
    <w:rsid w:val="000B722E"/>
    <w:rPr>
      <w:rFonts w:ascii="XO Thames" w:hAnsi="XO Thames"/>
      <w:sz w:val="28"/>
    </w:rPr>
  </w:style>
  <w:style w:type="character" w:customStyle="1" w:styleId="afe">
    <w:name w:val="Основной текст Знак"/>
    <w:basedOn w:val="10"/>
    <w:link w:val="aff"/>
    <w:qFormat/>
    <w:rsid w:val="000B722E"/>
    <w:rPr>
      <w:rFonts w:ascii="Arial" w:hAnsi="Arial"/>
      <w:spacing w:val="-5"/>
      <w:sz w:val="25"/>
    </w:rPr>
  </w:style>
  <w:style w:type="character" w:customStyle="1" w:styleId="aff0">
    <w:name w:val="Текст Знак"/>
    <w:basedOn w:val="10"/>
    <w:link w:val="aff1"/>
    <w:qFormat/>
    <w:rsid w:val="000B722E"/>
    <w:rPr>
      <w:rFonts w:ascii="Courier New" w:hAnsi="Courier New"/>
      <w:spacing w:val="-5"/>
      <w:sz w:val="20"/>
    </w:rPr>
  </w:style>
  <w:style w:type="character" w:customStyle="1" w:styleId="1f3">
    <w:name w:val="Заголовок 1 Знак"/>
    <w:link w:val="121"/>
    <w:qFormat/>
    <w:rsid w:val="000B722E"/>
    <w:rPr>
      <w:b/>
      <w:sz w:val="36"/>
    </w:rPr>
  </w:style>
  <w:style w:type="character" w:customStyle="1" w:styleId="aff2">
    <w:name w:val="Знак Знак Знак Знак"/>
    <w:basedOn w:val="10"/>
    <w:link w:val="2d"/>
    <w:qFormat/>
    <w:rsid w:val="000B722E"/>
    <w:rPr>
      <w:rFonts w:ascii="Tahoma" w:hAnsi="Tahoma"/>
      <w:spacing w:val="-5"/>
      <w:sz w:val="20"/>
    </w:rPr>
  </w:style>
  <w:style w:type="character" w:customStyle="1" w:styleId="aff3">
    <w:name w:val="Подзаголовок Знак"/>
    <w:link w:val="aff4"/>
    <w:qFormat/>
    <w:rsid w:val="000B722E"/>
    <w:rPr>
      <w:rFonts w:ascii="XO Thames" w:hAnsi="XO Thames"/>
      <w:i/>
      <w:sz w:val="24"/>
    </w:rPr>
  </w:style>
  <w:style w:type="character" w:customStyle="1" w:styleId="aff5">
    <w:name w:val="Заголовок Знак"/>
    <w:basedOn w:val="10"/>
    <w:link w:val="aff6"/>
    <w:qFormat/>
    <w:rsid w:val="000B722E"/>
    <w:rPr>
      <w:rFonts w:ascii="Arial" w:hAnsi="Arial"/>
      <w:b/>
      <w:spacing w:val="-5"/>
      <w:sz w:val="25"/>
    </w:rPr>
  </w:style>
  <w:style w:type="character" w:customStyle="1" w:styleId="40">
    <w:name w:val="Заголовок 4 Знак"/>
    <w:basedOn w:val="10"/>
    <w:link w:val="4"/>
    <w:qFormat/>
    <w:rsid w:val="000B722E"/>
    <w:rPr>
      <w:rFonts w:ascii="Arial" w:hAnsi="Arial"/>
      <w:spacing w:val="-5"/>
      <w:sz w:val="25"/>
    </w:rPr>
  </w:style>
  <w:style w:type="character" w:customStyle="1" w:styleId="21">
    <w:name w:val="Заголовок 2 Знак"/>
    <w:basedOn w:val="10"/>
    <w:link w:val="20"/>
    <w:qFormat/>
    <w:rsid w:val="000B722E"/>
    <w:rPr>
      <w:rFonts w:ascii="Arial" w:hAnsi="Arial"/>
      <w:b/>
      <w:spacing w:val="-5"/>
      <w:sz w:val="30"/>
    </w:rPr>
  </w:style>
  <w:style w:type="character" w:customStyle="1" w:styleId="aff7">
    <w:name w:val="Без интервала Знак"/>
    <w:link w:val="aff8"/>
    <w:qFormat/>
    <w:rsid w:val="000B722E"/>
    <w:rPr>
      <w:rFonts w:ascii="Calibri" w:hAnsi="Calibri"/>
    </w:rPr>
  </w:style>
  <w:style w:type="character" w:customStyle="1" w:styleId="xl24">
    <w:name w:val="xl24"/>
    <w:basedOn w:val="10"/>
    <w:link w:val="xl241"/>
    <w:qFormat/>
    <w:rsid w:val="000B722E"/>
    <w:rPr>
      <w:rFonts w:ascii="Arial" w:hAnsi="Arial"/>
      <w:spacing w:val="-5"/>
      <w:sz w:val="25"/>
    </w:rPr>
  </w:style>
  <w:style w:type="character" w:customStyle="1" w:styleId="right">
    <w:name w:val="right"/>
    <w:basedOn w:val="10"/>
    <w:link w:val="right1"/>
    <w:qFormat/>
    <w:rsid w:val="000B722E"/>
    <w:rPr>
      <w:rFonts w:ascii="Arial" w:hAnsi="Arial"/>
      <w:spacing w:val="-5"/>
      <w:sz w:val="25"/>
    </w:rPr>
  </w:style>
  <w:style w:type="character" w:customStyle="1" w:styleId="1f4">
    <w:name w:val="Основной текст1"/>
    <w:basedOn w:val="a0"/>
    <w:link w:val="118"/>
    <w:qFormat/>
    <w:rsid w:val="000B722E"/>
    <w:rPr>
      <w:rFonts w:ascii="Times New Roman" w:hAnsi="Times New Roman"/>
      <w:b w:val="0"/>
      <w:i w:val="0"/>
      <w:caps w:val="0"/>
      <w:smallCaps w:val="0"/>
      <w:strike w:val="0"/>
      <w:dstrike w:val="0"/>
      <w:color w:val="000000"/>
      <w:spacing w:val="0"/>
      <w:sz w:val="24"/>
      <w:u w:val="none"/>
    </w:rPr>
  </w:style>
  <w:style w:type="character" w:customStyle="1" w:styleId="aff9">
    <w:name w:val="Символ концевой сноски"/>
    <w:qFormat/>
    <w:rPr>
      <w:vertAlign w:val="superscript"/>
    </w:rPr>
  </w:style>
  <w:style w:type="character" w:styleId="affa">
    <w:name w:val="endnote reference"/>
    <w:rPr>
      <w:vertAlign w:val="superscript"/>
    </w:rPr>
  </w:style>
  <w:style w:type="paragraph" w:styleId="aff6">
    <w:name w:val="Title"/>
    <w:basedOn w:val="a"/>
    <w:next w:val="aff"/>
    <w:link w:val="aff5"/>
    <w:uiPriority w:val="10"/>
    <w:qFormat/>
    <w:rsid w:val="000B722E"/>
    <w:pPr>
      <w:suppressAutoHyphens/>
      <w:ind w:right="50"/>
      <w:jc w:val="center"/>
    </w:pPr>
    <w:rPr>
      <w:b/>
      <w:color w:val="000000"/>
      <w:szCs w:val="20"/>
    </w:rPr>
  </w:style>
  <w:style w:type="paragraph" w:styleId="aff">
    <w:name w:val="Body Text"/>
    <w:basedOn w:val="a"/>
    <w:link w:val="afe"/>
    <w:rsid w:val="000B722E"/>
    <w:pPr>
      <w:suppressAutoHyphens/>
      <w:spacing w:after="120"/>
      <w:jc w:val="both"/>
    </w:pPr>
    <w:rPr>
      <w:color w:val="000000"/>
      <w:szCs w:val="20"/>
    </w:rPr>
  </w:style>
  <w:style w:type="paragraph" w:styleId="affb">
    <w:name w:val="List"/>
    <w:basedOn w:val="aff"/>
    <w:rPr>
      <w:rFonts w:cs="Arial Unicode MS"/>
    </w:rPr>
  </w:style>
  <w:style w:type="paragraph" w:styleId="affc">
    <w:name w:val="caption"/>
    <w:basedOn w:val="a"/>
    <w:qFormat/>
    <w:pPr>
      <w:suppressLineNumbers/>
      <w:suppressAutoHyphens/>
      <w:spacing w:before="120" w:after="120"/>
      <w:jc w:val="both"/>
    </w:pPr>
    <w:rPr>
      <w:rFonts w:cs="Arial Unicode MS"/>
      <w:i/>
      <w:iCs/>
      <w:color w:val="000000"/>
    </w:rPr>
  </w:style>
  <w:style w:type="paragraph" w:styleId="affd">
    <w:name w:val="index heading"/>
    <w:basedOn w:val="a"/>
    <w:qFormat/>
    <w:pPr>
      <w:suppressLineNumbers/>
      <w:suppressAutoHyphens/>
      <w:spacing w:after="60"/>
      <w:jc w:val="both"/>
    </w:pPr>
    <w:rPr>
      <w:rFonts w:cs="Arial Unicode MS"/>
      <w:color w:val="000000"/>
      <w:szCs w:val="20"/>
    </w:rPr>
  </w:style>
  <w:style w:type="paragraph" w:styleId="23">
    <w:name w:val="toc 2"/>
    <w:basedOn w:val="a"/>
    <w:next w:val="a"/>
    <w:link w:val="22"/>
    <w:uiPriority w:val="39"/>
    <w:rsid w:val="000B722E"/>
    <w:pPr>
      <w:suppressAutoHyphens/>
      <w:ind w:left="240"/>
    </w:pPr>
    <w:rPr>
      <w:smallCaps/>
      <w:color w:val="000000"/>
      <w:sz w:val="20"/>
      <w:szCs w:val="20"/>
    </w:rPr>
  </w:style>
  <w:style w:type="paragraph" w:customStyle="1" w:styleId="ConsPlusNonformat1">
    <w:name w:val="ConsPlusNonformat1"/>
    <w:basedOn w:val="a"/>
    <w:next w:val="ConsPlusNormal1"/>
    <w:link w:val="ConsPlusNonformat"/>
    <w:qFormat/>
    <w:rsid w:val="000B722E"/>
    <w:pPr>
      <w:suppressAutoHyphens/>
    </w:pPr>
    <w:rPr>
      <w:rFonts w:ascii="Courier New" w:hAnsi="Courier New"/>
      <w:color w:val="000000"/>
      <w:sz w:val="20"/>
      <w:szCs w:val="20"/>
    </w:rPr>
  </w:style>
  <w:style w:type="paragraph" w:styleId="a4">
    <w:name w:val="Body Text Indent"/>
    <w:basedOn w:val="a"/>
    <w:link w:val="a3"/>
    <w:rsid w:val="000B722E"/>
    <w:pPr>
      <w:suppressAutoHyphens/>
      <w:spacing w:after="120"/>
      <w:ind w:left="283"/>
    </w:pPr>
    <w:rPr>
      <w:color w:val="000000"/>
      <w:szCs w:val="20"/>
    </w:rPr>
  </w:style>
  <w:style w:type="paragraph" w:customStyle="1" w:styleId="12">
    <w:name w:val="Номер страницы1"/>
    <w:basedOn w:val="1f5"/>
    <w:link w:val="a5"/>
    <w:qFormat/>
    <w:rsid w:val="000B722E"/>
  </w:style>
  <w:style w:type="paragraph" w:styleId="42">
    <w:name w:val="toc 4"/>
    <w:next w:val="a"/>
    <w:link w:val="41"/>
    <w:uiPriority w:val="39"/>
    <w:rsid w:val="000B722E"/>
    <w:pPr>
      <w:ind w:left="600"/>
    </w:pPr>
    <w:rPr>
      <w:rFonts w:ascii="XO Thames" w:hAnsi="XO Thames"/>
      <w:sz w:val="28"/>
    </w:rPr>
  </w:style>
  <w:style w:type="paragraph" w:customStyle="1" w:styleId="ConsNormal1">
    <w:name w:val="ConsNormal1"/>
    <w:link w:val="ConsNormal"/>
    <w:qFormat/>
    <w:rsid w:val="000B722E"/>
    <w:pPr>
      <w:widowControl w:val="0"/>
      <w:ind w:left="709" w:right="19772" w:firstLine="720"/>
      <w:jc w:val="both"/>
    </w:pPr>
    <w:rPr>
      <w:rFonts w:ascii="Arial" w:hAnsi="Arial"/>
      <w:sz w:val="20"/>
    </w:rPr>
  </w:style>
  <w:style w:type="paragraph" w:customStyle="1" w:styleId="1110">
    <w:name w:val="Знак1 Знак Знак Знак11"/>
    <w:basedOn w:val="a"/>
    <w:link w:val="112"/>
    <w:qFormat/>
    <w:rsid w:val="000B722E"/>
    <w:pPr>
      <w:suppressAutoHyphens/>
      <w:spacing w:beforeAutospacing="1" w:after="60" w:afterAutospacing="1"/>
    </w:pPr>
    <w:rPr>
      <w:rFonts w:ascii="Tahoma" w:hAnsi="Tahoma"/>
      <w:color w:val="000000"/>
      <w:sz w:val="20"/>
      <w:szCs w:val="20"/>
    </w:rPr>
  </w:style>
  <w:style w:type="paragraph" w:styleId="60">
    <w:name w:val="toc 6"/>
    <w:next w:val="a"/>
    <w:link w:val="6"/>
    <w:uiPriority w:val="39"/>
    <w:rsid w:val="000B722E"/>
    <w:pPr>
      <w:ind w:left="1000"/>
    </w:pPr>
    <w:rPr>
      <w:rFonts w:ascii="XO Thames" w:hAnsi="XO Thames"/>
      <w:sz w:val="28"/>
    </w:rPr>
  </w:style>
  <w:style w:type="paragraph" w:styleId="70">
    <w:name w:val="toc 7"/>
    <w:next w:val="a"/>
    <w:link w:val="7"/>
    <w:uiPriority w:val="39"/>
    <w:rsid w:val="000B722E"/>
    <w:pPr>
      <w:ind w:left="1200"/>
    </w:pPr>
    <w:rPr>
      <w:rFonts w:ascii="XO Thames" w:hAnsi="XO Thames"/>
      <w:sz w:val="28"/>
    </w:rPr>
  </w:style>
  <w:style w:type="paragraph" w:customStyle="1" w:styleId="113">
    <w:name w:val="Текст11"/>
    <w:basedOn w:val="a"/>
    <w:link w:val="13"/>
    <w:qFormat/>
    <w:rsid w:val="000B722E"/>
    <w:pPr>
      <w:suppressAutoHyphens/>
    </w:pPr>
    <w:rPr>
      <w:rFonts w:ascii="Courier New" w:hAnsi="Courier New"/>
      <w:color w:val="000000"/>
      <w:sz w:val="20"/>
      <w:szCs w:val="20"/>
    </w:rPr>
  </w:style>
  <w:style w:type="paragraph" w:customStyle="1" w:styleId="affe">
    <w:name w:val="Колонтитул"/>
    <w:qFormat/>
    <w:rsid w:val="000B722E"/>
    <w:pPr>
      <w:jc w:val="both"/>
    </w:pPr>
    <w:rPr>
      <w:rFonts w:ascii="XO Thames" w:hAnsi="XO Thames"/>
      <w:sz w:val="20"/>
    </w:rPr>
  </w:style>
  <w:style w:type="paragraph" w:styleId="a7">
    <w:name w:val="footer"/>
    <w:basedOn w:val="a"/>
    <w:link w:val="a6"/>
    <w:rsid w:val="000B722E"/>
    <w:pPr>
      <w:tabs>
        <w:tab w:val="center" w:pos="4677"/>
        <w:tab w:val="right" w:pos="9355"/>
      </w:tabs>
      <w:suppressAutoHyphens/>
      <w:spacing w:after="60"/>
      <w:jc w:val="both"/>
    </w:pPr>
    <w:rPr>
      <w:color w:val="000000"/>
      <w:szCs w:val="20"/>
    </w:rPr>
  </w:style>
  <w:style w:type="paragraph" w:customStyle="1" w:styleId="14">
    <w:name w:val="Знак Знак Знак Знак Знак Знак Знак1"/>
    <w:basedOn w:val="a"/>
    <w:link w:val="a8"/>
    <w:qFormat/>
    <w:rsid w:val="000B722E"/>
    <w:pPr>
      <w:widowControl w:val="0"/>
      <w:suppressAutoHyphens/>
      <w:spacing w:after="160" w:line="240" w:lineRule="exact"/>
      <w:jc w:val="right"/>
    </w:pPr>
    <w:rPr>
      <w:rFonts w:ascii="Arial" w:hAnsi="Arial"/>
      <w:color w:val="000000"/>
      <w:sz w:val="20"/>
      <w:szCs w:val="20"/>
    </w:rPr>
  </w:style>
  <w:style w:type="paragraph" w:styleId="2">
    <w:name w:val="List Bullet 2"/>
    <w:basedOn w:val="a"/>
    <w:link w:val="24"/>
    <w:rsid w:val="000B722E"/>
    <w:pPr>
      <w:numPr>
        <w:numId w:val="4"/>
      </w:numPr>
      <w:suppressAutoHyphens/>
      <w:spacing w:after="60"/>
      <w:jc w:val="both"/>
    </w:pPr>
    <w:rPr>
      <w:color w:val="000000"/>
      <w:szCs w:val="20"/>
    </w:rPr>
  </w:style>
  <w:style w:type="paragraph" w:customStyle="1" w:styleId="15">
    <w:name w:val="Îñíîâí1"/>
    <w:basedOn w:val="a"/>
    <w:link w:val="a9"/>
    <w:qFormat/>
    <w:rsid w:val="000B722E"/>
    <w:pPr>
      <w:widowControl w:val="0"/>
      <w:suppressAutoHyphens/>
      <w:jc w:val="both"/>
    </w:pPr>
    <w:rPr>
      <w:rFonts w:ascii="Arial" w:hAnsi="Arial"/>
      <w:color w:val="000000"/>
      <w:sz w:val="22"/>
      <w:szCs w:val="20"/>
    </w:rPr>
  </w:style>
  <w:style w:type="paragraph" w:styleId="26">
    <w:name w:val="Body Text Indent 2"/>
    <w:basedOn w:val="a"/>
    <w:link w:val="25"/>
    <w:qFormat/>
    <w:rsid w:val="000B722E"/>
    <w:pPr>
      <w:suppressAutoHyphens/>
      <w:spacing w:after="120" w:line="480" w:lineRule="auto"/>
      <w:ind w:left="283"/>
      <w:jc w:val="both"/>
    </w:pPr>
    <w:rPr>
      <w:color w:val="000000"/>
      <w:szCs w:val="20"/>
    </w:rPr>
  </w:style>
  <w:style w:type="paragraph" w:customStyle="1" w:styleId="27">
    <w:name w:val="Знак2"/>
    <w:basedOn w:val="a"/>
    <w:link w:val="aa"/>
    <w:qFormat/>
    <w:rsid w:val="000B722E"/>
    <w:pPr>
      <w:suppressAutoHyphens/>
      <w:spacing w:after="160" w:line="240" w:lineRule="exact"/>
    </w:pPr>
    <w:rPr>
      <w:rFonts w:ascii="Verdana" w:hAnsi="Verdana"/>
      <w:color w:val="000000"/>
      <w:sz w:val="20"/>
      <w:szCs w:val="20"/>
    </w:rPr>
  </w:style>
  <w:style w:type="paragraph" w:styleId="ac">
    <w:name w:val="Date"/>
    <w:basedOn w:val="a"/>
    <w:next w:val="a"/>
    <w:link w:val="ab"/>
    <w:qFormat/>
    <w:rsid w:val="000B722E"/>
    <w:pPr>
      <w:suppressAutoHyphens/>
      <w:spacing w:after="60"/>
      <w:jc w:val="both"/>
    </w:pPr>
    <w:rPr>
      <w:color w:val="000000"/>
      <w:szCs w:val="20"/>
    </w:rPr>
  </w:style>
  <w:style w:type="paragraph" w:customStyle="1" w:styleId="16">
    <w:name w:val="Знак сноски1"/>
    <w:basedOn w:val="1f5"/>
    <w:link w:val="ad"/>
    <w:qFormat/>
    <w:rsid w:val="000B722E"/>
    <w:rPr>
      <w:vertAlign w:val="superscript"/>
    </w:rPr>
  </w:style>
  <w:style w:type="paragraph" w:customStyle="1" w:styleId="Endnote1">
    <w:name w:val="Endnote1"/>
    <w:link w:val="Endnote"/>
    <w:qFormat/>
    <w:rsid w:val="000B722E"/>
    <w:pPr>
      <w:ind w:firstLine="851"/>
      <w:jc w:val="both"/>
    </w:pPr>
    <w:rPr>
      <w:rFonts w:ascii="XO Thames" w:hAnsi="XO Thames"/>
    </w:rPr>
  </w:style>
  <w:style w:type="paragraph" w:customStyle="1" w:styleId="time1">
    <w:name w:val="time1"/>
    <w:basedOn w:val="1f5"/>
    <w:link w:val="time"/>
    <w:qFormat/>
    <w:rsid w:val="000B722E"/>
  </w:style>
  <w:style w:type="paragraph" w:styleId="33">
    <w:name w:val="Body Text 3"/>
    <w:basedOn w:val="a"/>
    <w:link w:val="32"/>
    <w:qFormat/>
    <w:rsid w:val="000B722E"/>
    <w:pPr>
      <w:suppressAutoHyphens/>
      <w:spacing w:after="120"/>
      <w:jc w:val="both"/>
    </w:pPr>
    <w:rPr>
      <w:color w:val="000000"/>
      <w:sz w:val="16"/>
      <w:szCs w:val="20"/>
    </w:rPr>
  </w:style>
  <w:style w:type="paragraph" w:customStyle="1" w:styleId="17">
    <w:name w:val="Просмотренная гиперссылка1"/>
    <w:basedOn w:val="1f5"/>
    <w:link w:val="af"/>
    <w:qFormat/>
    <w:rsid w:val="000B722E"/>
    <w:rPr>
      <w:color w:val="800080"/>
      <w:u w:val="single"/>
    </w:rPr>
  </w:style>
  <w:style w:type="paragraph" w:customStyle="1" w:styleId="ConsPlusCell1">
    <w:name w:val="ConsPlusCell1"/>
    <w:link w:val="ConsPlusCell"/>
    <w:qFormat/>
    <w:rsid w:val="000B722E"/>
    <w:rPr>
      <w:rFonts w:ascii="Arial" w:hAnsi="Arial"/>
      <w:sz w:val="20"/>
    </w:rPr>
  </w:style>
  <w:style w:type="paragraph" w:customStyle="1" w:styleId="211">
    <w:name w:val="2.1.Раздел1"/>
    <w:basedOn w:val="a"/>
    <w:next w:val="221"/>
    <w:link w:val="210"/>
    <w:qFormat/>
    <w:rsid w:val="000B722E"/>
    <w:pPr>
      <w:suppressAutoHyphens/>
      <w:spacing w:before="120"/>
      <w:jc w:val="center"/>
    </w:pPr>
    <w:rPr>
      <w:b/>
      <w:color w:val="000000"/>
      <w:szCs w:val="20"/>
    </w:rPr>
  </w:style>
  <w:style w:type="paragraph" w:styleId="af1">
    <w:name w:val="Balloon Text"/>
    <w:basedOn w:val="a"/>
    <w:link w:val="af0"/>
    <w:qFormat/>
    <w:rsid w:val="000B722E"/>
    <w:pPr>
      <w:suppressAutoHyphens/>
      <w:spacing w:after="60"/>
      <w:jc w:val="both"/>
    </w:pPr>
    <w:rPr>
      <w:rFonts w:ascii="Tahoma" w:hAnsi="Tahoma"/>
      <w:color w:val="000000"/>
      <w:sz w:val="16"/>
      <w:szCs w:val="20"/>
    </w:rPr>
  </w:style>
  <w:style w:type="paragraph" w:customStyle="1" w:styleId="114">
    <w:name w:val="Основной текст Знак1 Знак1"/>
    <w:link w:val="18"/>
    <w:qFormat/>
    <w:rsid w:val="000B722E"/>
    <w:rPr>
      <w:sz w:val="24"/>
    </w:rPr>
  </w:style>
  <w:style w:type="paragraph" w:styleId="af3">
    <w:name w:val="List Paragraph"/>
    <w:basedOn w:val="a"/>
    <w:link w:val="af2"/>
    <w:qFormat/>
    <w:rsid w:val="000B722E"/>
    <w:pPr>
      <w:suppressAutoHyphens/>
      <w:spacing w:after="60"/>
      <w:ind w:left="720"/>
      <w:contextualSpacing/>
      <w:jc w:val="both"/>
    </w:pPr>
    <w:rPr>
      <w:color w:val="000000"/>
      <w:szCs w:val="20"/>
    </w:rPr>
  </w:style>
  <w:style w:type="paragraph" w:customStyle="1" w:styleId="310">
    <w:name w:val="Стиль31"/>
    <w:basedOn w:val="26"/>
    <w:link w:val="34"/>
    <w:qFormat/>
    <w:rsid w:val="000B722E"/>
    <w:pPr>
      <w:widowControl w:val="0"/>
      <w:tabs>
        <w:tab w:val="left" w:pos="1307"/>
      </w:tabs>
      <w:spacing w:after="0" w:line="240" w:lineRule="auto"/>
      <w:ind w:left="1080"/>
    </w:pPr>
  </w:style>
  <w:style w:type="paragraph" w:customStyle="1" w:styleId="11">
    <w:name w:val="Стиль11"/>
    <w:basedOn w:val="a"/>
    <w:link w:val="19"/>
    <w:qFormat/>
    <w:rsid w:val="000B722E"/>
    <w:pPr>
      <w:keepNext/>
      <w:keepLines/>
      <w:widowControl w:val="0"/>
      <w:numPr>
        <w:numId w:val="1"/>
      </w:numPr>
      <w:suppressAutoHyphens/>
      <w:spacing w:after="60"/>
      <w:jc w:val="both"/>
    </w:pPr>
    <w:rPr>
      <w:b/>
      <w:color w:val="000000"/>
      <w:sz w:val="28"/>
      <w:szCs w:val="20"/>
    </w:rPr>
  </w:style>
  <w:style w:type="paragraph" w:customStyle="1" w:styleId="212">
    <w:name w:val="Стиль21"/>
    <w:basedOn w:val="2c"/>
    <w:link w:val="28"/>
    <w:qFormat/>
    <w:rsid w:val="000B722E"/>
    <w:pPr>
      <w:keepNext/>
      <w:keepLines/>
      <w:widowControl w:val="0"/>
    </w:pPr>
    <w:rPr>
      <w:b/>
    </w:rPr>
  </w:style>
  <w:style w:type="paragraph" w:styleId="2c">
    <w:name w:val="List Number 2"/>
    <w:basedOn w:val="a"/>
    <w:link w:val="29"/>
    <w:rsid w:val="000B722E"/>
    <w:pPr>
      <w:tabs>
        <w:tab w:val="left" w:pos="432"/>
      </w:tabs>
      <w:suppressAutoHyphens/>
      <w:spacing w:after="60"/>
      <w:ind w:left="432" w:hanging="432"/>
      <w:jc w:val="both"/>
    </w:pPr>
    <w:rPr>
      <w:color w:val="000000"/>
      <w:szCs w:val="20"/>
    </w:rPr>
  </w:style>
  <w:style w:type="paragraph" w:customStyle="1" w:styleId="1a">
    <w:name w:val="Знак примечания1"/>
    <w:basedOn w:val="1f5"/>
    <w:link w:val="af4"/>
    <w:qFormat/>
    <w:rsid w:val="000B722E"/>
    <w:rPr>
      <w:sz w:val="16"/>
    </w:rPr>
  </w:style>
  <w:style w:type="paragraph" w:customStyle="1" w:styleId="91">
    <w:name w:val="Обычный + 91"/>
    <w:basedOn w:val="a"/>
    <w:link w:val="9"/>
    <w:qFormat/>
    <w:rsid w:val="000B722E"/>
    <w:pPr>
      <w:keepNext/>
      <w:keepLines/>
      <w:tabs>
        <w:tab w:val="left" w:pos="432"/>
      </w:tabs>
      <w:suppressAutoHyphens/>
    </w:pPr>
    <w:rPr>
      <w:color w:val="000000"/>
      <w:sz w:val="20"/>
      <w:szCs w:val="20"/>
    </w:rPr>
  </w:style>
  <w:style w:type="paragraph" w:customStyle="1" w:styleId="ConsPlusNormal1">
    <w:name w:val="ConsPlusNormal1"/>
    <w:link w:val="ConsPlusNormal"/>
    <w:qFormat/>
    <w:rsid w:val="000B722E"/>
    <w:pPr>
      <w:widowControl w:val="0"/>
      <w:ind w:firstLine="720"/>
    </w:pPr>
    <w:rPr>
      <w:rFonts w:ascii="Arial" w:hAnsi="Arial"/>
      <w:sz w:val="20"/>
    </w:rPr>
  </w:style>
  <w:style w:type="paragraph" w:styleId="36">
    <w:name w:val="toc 3"/>
    <w:next w:val="a"/>
    <w:link w:val="35"/>
    <w:uiPriority w:val="39"/>
    <w:rsid w:val="000B722E"/>
    <w:pPr>
      <w:ind w:left="400"/>
    </w:pPr>
    <w:rPr>
      <w:rFonts w:ascii="XO Thames" w:hAnsi="XO Thames"/>
      <w:sz w:val="28"/>
    </w:rPr>
  </w:style>
  <w:style w:type="paragraph" w:customStyle="1" w:styleId="1111">
    <w:name w:val="Обычный + 11 пт1"/>
    <w:basedOn w:val="a"/>
    <w:link w:val="115"/>
    <w:qFormat/>
    <w:rsid w:val="000B722E"/>
    <w:pPr>
      <w:suppressAutoHyphens/>
      <w:spacing w:line="216" w:lineRule="auto"/>
      <w:jc w:val="right"/>
    </w:pPr>
    <w:rPr>
      <w:color w:val="000000"/>
      <w:sz w:val="22"/>
      <w:szCs w:val="20"/>
    </w:rPr>
  </w:style>
  <w:style w:type="paragraph" w:styleId="af6">
    <w:name w:val="annotation text"/>
    <w:basedOn w:val="a"/>
    <w:link w:val="af5"/>
    <w:qFormat/>
    <w:rsid w:val="000B722E"/>
    <w:pPr>
      <w:suppressAutoHyphens/>
      <w:spacing w:after="60"/>
      <w:jc w:val="both"/>
    </w:pPr>
    <w:rPr>
      <w:color w:val="000000"/>
      <w:sz w:val="20"/>
      <w:szCs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link w:val="2CharCharCharCharCharCharCharCharCharCharCharCharCharCharCharChar"/>
    <w:qFormat/>
    <w:rsid w:val="000B722E"/>
    <w:pPr>
      <w:suppressAutoHyphens/>
      <w:spacing w:beforeAutospacing="1" w:after="60" w:afterAutospacing="1"/>
    </w:pPr>
    <w:rPr>
      <w:rFonts w:ascii="Tahoma" w:hAnsi="Tahoma"/>
      <w:color w:val="000000"/>
      <w:sz w:val="20"/>
      <w:szCs w:val="20"/>
    </w:rPr>
  </w:style>
  <w:style w:type="paragraph" w:customStyle="1" w:styleId="1f5">
    <w:name w:val="Основной шрифт абзаца1"/>
    <w:qFormat/>
    <w:rsid w:val="000B722E"/>
  </w:style>
  <w:style w:type="paragraph" w:customStyle="1" w:styleId="1b">
    <w:name w:val="Знак Знак Знак Знак Знак Знак Знак Знак Знак Знак1"/>
    <w:basedOn w:val="a"/>
    <w:link w:val="af7"/>
    <w:qFormat/>
    <w:rsid w:val="000B722E"/>
    <w:pPr>
      <w:widowControl w:val="0"/>
      <w:suppressAutoHyphens/>
      <w:spacing w:after="160" w:line="240" w:lineRule="exact"/>
      <w:jc w:val="right"/>
    </w:pPr>
    <w:rPr>
      <w:rFonts w:ascii="Arial" w:hAnsi="Arial"/>
      <w:color w:val="000000"/>
      <w:sz w:val="20"/>
      <w:szCs w:val="20"/>
    </w:rPr>
  </w:style>
  <w:style w:type="paragraph" w:customStyle="1" w:styleId="221">
    <w:name w:val="2.2.Абзац1"/>
    <w:basedOn w:val="a"/>
    <w:link w:val="220"/>
    <w:qFormat/>
    <w:rsid w:val="000B722E"/>
    <w:pPr>
      <w:tabs>
        <w:tab w:val="left" w:pos="1276"/>
      </w:tabs>
      <w:suppressAutoHyphens/>
      <w:ind w:firstLine="709"/>
      <w:jc w:val="both"/>
    </w:pPr>
    <w:rPr>
      <w:color w:val="000000"/>
      <w:szCs w:val="20"/>
    </w:rPr>
  </w:style>
  <w:style w:type="paragraph" w:styleId="af9">
    <w:name w:val="annotation subject"/>
    <w:basedOn w:val="af6"/>
    <w:next w:val="af6"/>
    <w:link w:val="af8"/>
    <w:qFormat/>
    <w:rsid w:val="000B722E"/>
    <w:rPr>
      <w:b/>
    </w:rPr>
  </w:style>
  <w:style w:type="paragraph" w:customStyle="1" w:styleId="1c">
    <w:name w:val="Гиперссылка1"/>
    <w:basedOn w:val="1f5"/>
    <w:link w:val="afa"/>
    <w:qFormat/>
    <w:rsid w:val="000B722E"/>
    <w:rPr>
      <w:color w:val="0000FF"/>
      <w:u w:val="single"/>
    </w:rPr>
  </w:style>
  <w:style w:type="paragraph" w:customStyle="1" w:styleId="Footnote1">
    <w:name w:val="Footnote1"/>
    <w:basedOn w:val="a"/>
    <w:link w:val="Footnote"/>
    <w:qFormat/>
    <w:rsid w:val="000B722E"/>
    <w:pPr>
      <w:suppressAutoHyphens/>
      <w:spacing w:after="60"/>
      <w:jc w:val="both"/>
    </w:pPr>
    <w:rPr>
      <w:color w:val="000000"/>
      <w:sz w:val="20"/>
      <w:szCs w:val="20"/>
    </w:rPr>
  </w:style>
  <w:style w:type="paragraph" w:styleId="1e">
    <w:name w:val="toc 1"/>
    <w:basedOn w:val="a"/>
    <w:next w:val="a"/>
    <w:link w:val="1d"/>
    <w:uiPriority w:val="39"/>
    <w:rsid w:val="000B722E"/>
    <w:pPr>
      <w:suppressAutoHyphens/>
      <w:spacing w:before="120" w:after="120"/>
    </w:pPr>
    <w:rPr>
      <w:b/>
      <w:caps/>
      <w:color w:val="000000"/>
      <w:sz w:val="20"/>
      <w:szCs w:val="20"/>
    </w:rPr>
  </w:style>
  <w:style w:type="paragraph" w:customStyle="1" w:styleId="120">
    <w:name w:val="Знак1 Знак Знак Знак2"/>
    <w:basedOn w:val="a"/>
    <w:link w:val="1f"/>
    <w:qFormat/>
    <w:rsid w:val="000B722E"/>
    <w:pPr>
      <w:suppressAutoHyphens/>
      <w:spacing w:beforeAutospacing="1" w:after="60" w:afterAutospacing="1"/>
    </w:pPr>
    <w:rPr>
      <w:rFonts w:ascii="Tahoma" w:hAnsi="Tahoma"/>
      <w:color w:val="000000"/>
      <w:sz w:val="20"/>
      <w:szCs w:val="20"/>
    </w:rPr>
  </w:style>
  <w:style w:type="paragraph" w:customStyle="1" w:styleId="blk1">
    <w:name w:val="blk1"/>
    <w:basedOn w:val="1f5"/>
    <w:link w:val="blk"/>
    <w:qFormat/>
    <w:rsid w:val="000B722E"/>
  </w:style>
  <w:style w:type="paragraph" w:customStyle="1" w:styleId="116">
    <w:name w:val="Знак Знак Знак Знак11"/>
    <w:basedOn w:val="a"/>
    <w:link w:val="1f0"/>
    <w:qFormat/>
    <w:rsid w:val="000B722E"/>
    <w:pPr>
      <w:suppressAutoHyphens/>
      <w:spacing w:beforeAutospacing="1" w:after="60" w:afterAutospacing="1"/>
    </w:pPr>
    <w:rPr>
      <w:rFonts w:ascii="Tahoma" w:hAnsi="Tahoma"/>
      <w:color w:val="000000"/>
      <w:sz w:val="20"/>
      <w:szCs w:val="20"/>
    </w:rPr>
  </w:style>
  <w:style w:type="paragraph" w:customStyle="1" w:styleId="BodyText221">
    <w:name w:val="Body Text 221"/>
    <w:basedOn w:val="a"/>
    <w:link w:val="BodyText22"/>
    <w:qFormat/>
    <w:rsid w:val="000B722E"/>
    <w:pPr>
      <w:suppressAutoHyphens/>
      <w:jc w:val="both"/>
    </w:pPr>
    <w:rPr>
      <w:color w:val="000000"/>
      <w:sz w:val="28"/>
      <w:szCs w:val="20"/>
    </w:rPr>
  </w:style>
  <w:style w:type="paragraph" w:styleId="92">
    <w:name w:val="toc 9"/>
    <w:next w:val="a"/>
    <w:link w:val="90"/>
    <w:uiPriority w:val="39"/>
    <w:rsid w:val="000B722E"/>
    <w:pPr>
      <w:ind w:left="1600"/>
    </w:pPr>
    <w:rPr>
      <w:rFonts w:ascii="XO Thames" w:hAnsi="XO Thames"/>
      <w:sz w:val="28"/>
    </w:rPr>
  </w:style>
  <w:style w:type="paragraph" w:customStyle="1" w:styleId="31">
    <w:name w:val="Стиль3 Знак1"/>
    <w:basedOn w:val="26"/>
    <w:link w:val="37"/>
    <w:qFormat/>
    <w:rsid w:val="000B722E"/>
    <w:pPr>
      <w:widowControl w:val="0"/>
      <w:numPr>
        <w:ilvl w:val="2"/>
        <w:numId w:val="1"/>
      </w:numPr>
      <w:tabs>
        <w:tab w:val="left" w:pos="360"/>
      </w:tabs>
      <w:spacing w:after="0" w:line="240" w:lineRule="auto"/>
    </w:pPr>
  </w:style>
  <w:style w:type="paragraph" w:customStyle="1" w:styleId="Char1">
    <w:name w:val="Char Знак Знак1"/>
    <w:basedOn w:val="a"/>
    <w:link w:val="Char"/>
    <w:qFormat/>
    <w:rsid w:val="000B722E"/>
    <w:pPr>
      <w:widowControl w:val="0"/>
      <w:suppressAutoHyphens/>
      <w:spacing w:after="160" w:line="240" w:lineRule="exact"/>
      <w:jc w:val="right"/>
    </w:pPr>
    <w:rPr>
      <w:color w:val="000000"/>
      <w:sz w:val="20"/>
      <w:szCs w:val="20"/>
    </w:rPr>
  </w:style>
  <w:style w:type="paragraph" w:customStyle="1" w:styleId="311">
    <w:name w:val="Стиль3 Знак Знак1"/>
    <w:basedOn w:val="26"/>
    <w:link w:val="38"/>
    <w:qFormat/>
    <w:rsid w:val="000B722E"/>
    <w:pPr>
      <w:widowControl w:val="0"/>
      <w:tabs>
        <w:tab w:val="left" w:pos="227"/>
      </w:tabs>
      <w:spacing w:after="0" w:line="240" w:lineRule="auto"/>
      <w:ind w:left="0"/>
    </w:pPr>
  </w:style>
  <w:style w:type="paragraph" w:styleId="2b">
    <w:name w:val="Body Text 2"/>
    <w:basedOn w:val="a"/>
    <w:link w:val="2a"/>
    <w:qFormat/>
    <w:rsid w:val="000B722E"/>
    <w:pPr>
      <w:suppressAutoHyphens/>
      <w:spacing w:after="120" w:line="480" w:lineRule="auto"/>
      <w:jc w:val="both"/>
    </w:pPr>
    <w:rPr>
      <w:color w:val="000000"/>
      <w:szCs w:val="20"/>
    </w:rPr>
  </w:style>
  <w:style w:type="paragraph" w:styleId="82">
    <w:name w:val="toc 8"/>
    <w:next w:val="a"/>
    <w:link w:val="81"/>
    <w:uiPriority w:val="39"/>
    <w:rsid w:val="000B722E"/>
    <w:pPr>
      <w:ind w:left="1400"/>
    </w:pPr>
    <w:rPr>
      <w:rFonts w:ascii="XO Thames" w:hAnsi="XO Thames"/>
      <w:sz w:val="28"/>
    </w:rPr>
  </w:style>
  <w:style w:type="paragraph" w:customStyle="1" w:styleId="1f1">
    <w:name w:val="Выделение1"/>
    <w:basedOn w:val="1f5"/>
    <w:link w:val="afb"/>
    <w:qFormat/>
    <w:rsid w:val="000B722E"/>
    <w:rPr>
      <w:i/>
    </w:rPr>
  </w:style>
  <w:style w:type="paragraph" w:styleId="afd">
    <w:name w:val="Normal (Web)"/>
    <w:basedOn w:val="a"/>
    <w:link w:val="afc"/>
    <w:qFormat/>
    <w:rsid w:val="000B722E"/>
    <w:pPr>
      <w:suppressAutoHyphens/>
      <w:spacing w:beforeAutospacing="1" w:after="60" w:afterAutospacing="1"/>
    </w:pPr>
    <w:rPr>
      <w:color w:val="000000"/>
      <w:szCs w:val="20"/>
    </w:rPr>
  </w:style>
  <w:style w:type="paragraph" w:customStyle="1" w:styleId="117">
    <w:name w:val="Знак11"/>
    <w:basedOn w:val="a"/>
    <w:link w:val="1f2"/>
    <w:qFormat/>
    <w:rsid w:val="000B722E"/>
    <w:pPr>
      <w:widowControl w:val="0"/>
      <w:suppressAutoHyphens/>
      <w:spacing w:after="160" w:line="240" w:lineRule="exact"/>
      <w:jc w:val="right"/>
    </w:pPr>
    <w:rPr>
      <w:color w:val="000000"/>
      <w:sz w:val="20"/>
      <w:szCs w:val="20"/>
    </w:rPr>
  </w:style>
  <w:style w:type="paragraph" w:customStyle="1" w:styleId="apple-style-span1">
    <w:name w:val="apple-style-span1"/>
    <w:basedOn w:val="1f5"/>
    <w:link w:val="apple-style-span"/>
    <w:qFormat/>
    <w:rsid w:val="000B722E"/>
  </w:style>
  <w:style w:type="paragraph" w:styleId="52">
    <w:name w:val="toc 5"/>
    <w:next w:val="a"/>
    <w:link w:val="51"/>
    <w:uiPriority w:val="39"/>
    <w:rsid w:val="000B722E"/>
    <w:pPr>
      <w:ind w:left="800"/>
    </w:pPr>
    <w:rPr>
      <w:rFonts w:ascii="XO Thames" w:hAnsi="XO Thames"/>
      <w:sz w:val="28"/>
    </w:rPr>
  </w:style>
  <w:style w:type="paragraph" w:styleId="aff1">
    <w:name w:val="Plain Text"/>
    <w:basedOn w:val="a"/>
    <w:link w:val="aff0"/>
    <w:qFormat/>
    <w:rsid w:val="000B722E"/>
    <w:pPr>
      <w:suppressAutoHyphens/>
    </w:pPr>
    <w:rPr>
      <w:rFonts w:ascii="Courier New" w:hAnsi="Courier New"/>
      <w:color w:val="000000"/>
      <w:sz w:val="20"/>
      <w:szCs w:val="20"/>
    </w:rPr>
  </w:style>
  <w:style w:type="paragraph" w:customStyle="1" w:styleId="121">
    <w:name w:val="Заголовок 1 Знак2"/>
    <w:link w:val="1f3"/>
    <w:qFormat/>
    <w:rsid w:val="000B722E"/>
    <w:rPr>
      <w:b/>
      <w:sz w:val="36"/>
    </w:rPr>
  </w:style>
  <w:style w:type="paragraph" w:customStyle="1" w:styleId="2d">
    <w:name w:val="Знак Знак Знак Знак2"/>
    <w:basedOn w:val="a"/>
    <w:link w:val="aff2"/>
    <w:qFormat/>
    <w:rsid w:val="000B722E"/>
    <w:pPr>
      <w:suppressAutoHyphens/>
      <w:spacing w:beforeAutospacing="1" w:after="60" w:afterAutospacing="1"/>
    </w:pPr>
    <w:rPr>
      <w:rFonts w:ascii="Tahoma" w:hAnsi="Tahoma"/>
      <w:color w:val="000000"/>
      <w:sz w:val="20"/>
      <w:szCs w:val="20"/>
    </w:rPr>
  </w:style>
  <w:style w:type="paragraph" w:styleId="aff4">
    <w:name w:val="Subtitle"/>
    <w:next w:val="a"/>
    <w:link w:val="aff3"/>
    <w:uiPriority w:val="11"/>
    <w:qFormat/>
    <w:rsid w:val="000B722E"/>
    <w:pPr>
      <w:jc w:val="both"/>
    </w:pPr>
    <w:rPr>
      <w:rFonts w:ascii="XO Thames" w:hAnsi="XO Thames"/>
      <w:i/>
      <w:sz w:val="24"/>
    </w:rPr>
  </w:style>
  <w:style w:type="paragraph" w:styleId="aff8">
    <w:name w:val="No Spacing"/>
    <w:link w:val="aff7"/>
    <w:uiPriority w:val="1"/>
    <w:qFormat/>
    <w:rsid w:val="000B722E"/>
    <w:rPr>
      <w:rFonts w:ascii="Calibri" w:hAnsi="Calibri"/>
    </w:rPr>
  </w:style>
  <w:style w:type="paragraph" w:customStyle="1" w:styleId="111">
    <w:name w:val="Обычный11"/>
    <w:link w:val="10"/>
    <w:qFormat/>
    <w:rsid w:val="000B722E"/>
    <w:pPr>
      <w:widowControl w:val="0"/>
      <w:jc w:val="both"/>
    </w:pPr>
    <w:rPr>
      <w:rFonts w:ascii="Arial" w:hAnsi="Arial"/>
      <w:spacing w:val="-5"/>
      <w:sz w:val="25"/>
    </w:rPr>
  </w:style>
  <w:style w:type="paragraph" w:customStyle="1" w:styleId="xl241">
    <w:name w:val="xl241"/>
    <w:basedOn w:val="a"/>
    <w:link w:val="xl24"/>
    <w:qFormat/>
    <w:rsid w:val="000B722E"/>
    <w:pPr>
      <w:suppressAutoHyphens/>
      <w:spacing w:before="100" w:after="100"/>
      <w:jc w:val="center"/>
    </w:pPr>
    <w:rPr>
      <w:color w:val="000000"/>
      <w:szCs w:val="20"/>
    </w:rPr>
  </w:style>
  <w:style w:type="paragraph" w:customStyle="1" w:styleId="right1">
    <w:name w:val="right1"/>
    <w:basedOn w:val="a"/>
    <w:link w:val="right"/>
    <w:qFormat/>
    <w:rsid w:val="000B722E"/>
    <w:pPr>
      <w:suppressAutoHyphens/>
      <w:spacing w:beforeAutospacing="1" w:after="60" w:afterAutospacing="1"/>
      <w:ind w:firstLine="709"/>
      <w:jc w:val="right"/>
    </w:pPr>
    <w:rPr>
      <w:color w:val="000000"/>
      <w:szCs w:val="20"/>
    </w:rPr>
  </w:style>
  <w:style w:type="paragraph" w:customStyle="1" w:styleId="118">
    <w:name w:val="Основной текст11"/>
    <w:basedOn w:val="1f5"/>
    <w:link w:val="1f4"/>
    <w:qFormat/>
    <w:rsid w:val="000B722E"/>
    <w:rPr>
      <w:sz w:val="24"/>
    </w:rPr>
  </w:style>
  <w:style w:type="paragraph" w:styleId="afff">
    <w:name w:val="footnote text"/>
    <w:basedOn w:val="a"/>
    <w:link w:val="afff0"/>
    <w:uiPriority w:val="99"/>
    <w:qFormat/>
    <w:pPr>
      <w:suppressAutoHyphens/>
      <w:spacing w:after="60"/>
      <w:jc w:val="both"/>
    </w:pPr>
    <w:rPr>
      <w:color w:val="000000"/>
      <w:szCs w:val="20"/>
    </w:rPr>
  </w:style>
  <w:style w:type="paragraph" w:customStyle="1" w:styleId="afff1">
    <w:name w:val="Содержимое врезки"/>
    <w:basedOn w:val="a"/>
    <w:qFormat/>
    <w:pPr>
      <w:suppressAutoHyphens/>
      <w:spacing w:after="60"/>
      <w:jc w:val="both"/>
    </w:pPr>
    <w:rPr>
      <w:color w:val="000000"/>
      <w:szCs w:val="20"/>
    </w:rPr>
  </w:style>
  <w:style w:type="paragraph" w:customStyle="1" w:styleId="afff2">
    <w:name w:val="Содержимое таблицы"/>
    <w:basedOn w:val="a"/>
    <w:qFormat/>
    <w:pPr>
      <w:widowControl w:val="0"/>
      <w:suppressLineNumbers/>
      <w:suppressAutoHyphens/>
      <w:spacing w:after="60"/>
      <w:jc w:val="both"/>
    </w:pPr>
    <w:rPr>
      <w:color w:val="000000"/>
      <w:szCs w:val="20"/>
    </w:rPr>
  </w:style>
  <w:style w:type="paragraph" w:customStyle="1" w:styleId="afff3">
    <w:name w:val="Заголовок таблицы"/>
    <w:basedOn w:val="afff2"/>
    <w:qFormat/>
    <w:pPr>
      <w:jc w:val="center"/>
    </w:pPr>
    <w:rPr>
      <w:b/>
      <w:bCs/>
    </w:rPr>
  </w:style>
  <w:style w:type="paragraph" w:customStyle="1" w:styleId="222">
    <w:name w:val="2.2.Абзац2"/>
    <w:basedOn w:val="a"/>
    <w:qFormat/>
    <w:pPr>
      <w:suppressLineNumbers/>
      <w:tabs>
        <w:tab w:val="left" w:pos="1276"/>
      </w:tabs>
      <w:suppressAutoHyphens/>
      <w:ind w:firstLine="709"/>
      <w:jc w:val="both"/>
    </w:pPr>
    <w:rPr>
      <w:rFonts w:eastAsia="Calibri"/>
      <w:color w:val="000000"/>
      <w:szCs w:val="22"/>
      <w:lang w:eastAsia="en-US"/>
    </w:rPr>
  </w:style>
  <w:style w:type="table" w:styleId="afff4">
    <w:name w:val="Table Grid"/>
    <w:basedOn w:val="a1"/>
    <w:rsid w:val="000B722E"/>
    <w:pPr>
      <w:spacing w:after="60"/>
      <w:jc w:val="both"/>
    </w:pPr>
    <w:rPr>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Normal0">
    <w:name w:val="ConsNormal Знак"/>
    <w:rsid w:val="0005486B"/>
    <w:rPr>
      <w:rFonts w:ascii="Courier New" w:eastAsia="Times New Roman" w:hAnsi="Courier New" w:cs="Courier New"/>
      <w:sz w:val="20"/>
      <w:szCs w:val="20"/>
      <w:lang w:eastAsia="ru-RU"/>
    </w:rPr>
  </w:style>
  <w:style w:type="paragraph" w:styleId="afff5">
    <w:name w:val="header"/>
    <w:basedOn w:val="a"/>
    <w:link w:val="afff6"/>
    <w:uiPriority w:val="99"/>
    <w:unhideWhenUsed/>
    <w:rsid w:val="00CC739B"/>
    <w:pPr>
      <w:tabs>
        <w:tab w:val="center" w:pos="4677"/>
        <w:tab w:val="right" w:pos="9355"/>
      </w:tabs>
      <w:suppressAutoHyphens/>
      <w:jc w:val="both"/>
    </w:pPr>
    <w:rPr>
      <w:color w:val="000000"/>
      <w:szCs w:val="20"/>
    </w:rPr>
  </w:style>
  <w:style w:type="character" w:customStyle="1" w:styleId="afff6">
    <w:name w:val="Верхний колонтитул Знак"/>
    <w:basedOn w:val="a0"/>
    <w:link w:val="afff5"/>
    <w:uiPriority w:val="99"/>
    <w:rsid w:val="00CC739B"/>
    <w:rPr>
      <w:sz w:val="24"/>
    </w:rPr>
  </w:style>
  <w:style w:type="character" w:customStyle="1" w:styleId="ConsPlusNormal0">
    <w:name w:val="ConsPlusNormal Знак"/>
    <w:qFormat/>
    <w:locked/>
    <w:rsid w:val="001626DA"/>
    <w:rPr>
      <w:rFonts w:ascii="Arial" w:hAnsi="Arial" w:cs="Arial"/>
    </w:rPr>
  </w:style>
  <w:style w:type="character" w:customStyle="1" w:styleId="afff7">
    <w:name w:val="Непропорциональный текст"/>
    <w:qFormat/>
    <w:rsid w:val="001F45ED"/>
    <w:rPr>
      <w:rFonts w:ascii="Liberation Mono" w:eastAsia="Liberation Mono" w:hAnsi="Liberation Mono" w:cs="Liberation Mono"/>
    </w:rPr>
  </w:style>
  <w:style w:type="character" w:customStyle="1" w:styleId="afff0">
    <w:name w:val="Текст сноски Знак"/>
    <w:basedOn w:val="a0"/>
    <w:link w:val="afff"/>
    <w:uiPriority w:val="99"/>
    <w:qFormat/>
    <w:rsid w:val="002A19E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464480">
      <w:bodyDiv w:val="1"/>
      <w:marLeft w:val="0"/>
      <w:marRight w:val="0"/>
      <w:marTop w:val="0"/>
      <w:marBottom w:val="0"/>
      <w:divBdr>
        <w:top w:val="none" w:sz="0" w:space="0" w:color="auto"/>
        <w:left w:val="none" w:sz="0" w:space="0" w:color="auto"/>
        <w:bottom w:val="none" w:sz="0" w:space="0" w:color="auto"/>
        <w:right w:val="none" w:sz="0" w:space="0" w:color="auto"/>
      </w:divBdr>
    </w:div>
    <w:div w:id="1540312464">
      <w:bodyDiv w:val="1"/>
      <w:marLeft w:val="0"/>
      <w:marRight w:val="0"/>
      <w:marTop w:val="0"/>
      <w:marBottom w:val="0"/>
      <w:divBdr>
        <w:top w:val="none" w:sz="0" w:space="0" w:color="auto"/>
        <w:left w:val="none" w:sz="0" w:space="0" w:color="auto"/>
        <w:bottom w:val="none" w:sz="0" w:space="0" w:color="auto"/>
        <w:right w:val="none" w:sz="0" w:space="0" w:color="auto"/>
      </w:divBdr>
    </w:div>
    <w:div w:id="169438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2523FA96513C190EFA86577B90CFE78A6FBB24200999833339E5EE87E42A7010E63D12451CE9D2CA3L2G" TargetMode="External"/><Relationship Id="rId18" Type="http://schemas.openxmlformats.org/officeDocument/2006/relationships/image" Target="media/image1.wmf"/><Relationship Id="rId26" Type="http://schemas.openxmlformats.org/officeDocument/2006/relationships/hyperlink" Target="https://login.consultant.ru/link/?req=doc&amp;base=LAW&amp;n=495181&amp;dst=2998" TargetMode="External"/><Relationship Id="rId39" Type="http://schemas.openxmlformats.org/officeDocument/2006/relationships/footer" Target="footer11.xml"/><Relationship Id="rId21" Type="http://schemas.openxmlformats.org/officeDocument/2006/relationships/image" Target="media/image4.wmf"/><Relationship Id="rId34"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main?base=LAW;n=112001;fld=134;dst=101283" TargetMode="External"/><Relationship Id="rId20" Type="http://schemas.openxmlformats.org/officeDocument/2006/relationships/image" Target="media/image3.wmf"/><Relationship Id="rId29" Type="http://schemas.openxmlformats.org/officeDocument/2006/relationships/footer" Target="footer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3.188:80/d?nd=727680821" TargetMode="External"/><Relationship Id="rId24" Type="http://schemas.openxmlformats.org/officeDocument/2006/relationships/hyperlink" Target="https://login.consultant.ru/link/?req=doc&amp;base=LAW&amp;n=508490" TargetMode="External"/><Relationship Id="rId32" Type="http://schemas.openxmlformats.org/officeDocument/2006/relationships/footer" Target="footer4.xml"/><Relationship Id="rId37" Type="http://schemas.openxmlformats.org/officeDocument/2006/relationships/footer" Target="footer9.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main?base=LAW;n=115874;fld=134;dst=100098" TargetMode="External"/><Relationship Id="rId23" Type="http://schemas.openxmlformats.org/officeDocument/2006/relationships/hyperlink" Target="https://internet.garant.ru/" TargetMode="External"/><Relationship Id="rId28" Type="http://schemas.openxmlformats.org/officeDocument/2006/relationships/hyperlink" Target="consultantplus://offline/ref=AC66E9BAEE227DFDAEBD4F3CAFF52A4343E0DF4FDEEE359BC4730ABBE6A3F4DB10549285B983CEFAk0R7H" TargetMode="External"/><Relationship Id="rId36" Type="http://schemas.openxmlformats.org/officeDocument/2006/relationships/footer" Target="footer8.xml"/><Relationship Id="rId10" Type="http://schemas.openxmlformats.org/officeDocument/2006/relationships/hyperlink" Target="http://192.168.3.188:80/d?nd=727601356" TargetMode="External"/><Relationship Id="rId19" Type="http://schemas.openxmlformats.org/officeDocument/2006/relationships/image" Target="media/image2.wmf"/><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192.168.3.188:80/d?nd=727188248" TargetMode="External"/><Relationship Id="rId14" Type="http://schemas.openxmlformats.org/officeDocument/2006/relationships/hyperlink" Target="consultantplus://offline/main?base=LAW;n=115874;fld=134;dst=100087" TargetMode="External"/><Relationship Id="rId22" Type="http://schemas.openxmlformats.org/officeDocument/2006/relationships/image" Target="media/image5.wmf"/><Relationship Id="rId27" Type="http://schemas.openxmlformats.org/officeDocument/2006/relationships/hyperlink" Target="https://login.consultant.ru/link/?req=doc&amp;base=LAW&amp;n=495181&amp;dst=12287" TargetMode="External"/><Relationship Id="rId30" Type="http://schemas.openxmlformats.org/officeDocument/2006/relationships/footer" Target="footer2.xml"/><Relationship Id="rId35" Type="http://schemas.openxmlformats.org/officeDocument/2006/relationships/footer" Target="footer7.xml"/><Relationship Id="rId8" Type="http://schemas.openxmlformats.org/officeDocument/2006/relationships/hyperlink" Target="http://192.168.3.188:80/d?nd=1314634875" TargetMode="External"/><Relationship Id="rId3" Type="http://schemas.openxmlformats.org/officeDocument/2006/relationships/styles" Target="styles.xml"/><Relationship Id="rId12" Type="http://schemas.openxmlformats.org/officeDocument/2006/relationships/hyperlink" Target="http://192.168.3.188:80/d?nd=901714433" TargetMode="External"/><Relationship Id="rId17" Type="http://schemas.openxmlformats.org/officeDocument/2006/relationships/hyperlink" Target="consultantplus://offline/main?base=LAW;n=112001;fld=134;dst=101289" TargetMode="External"/><Relationship Id="rId25" Type="http://schemas.openxmlformats.org/officeDocument/2006/relationships/hyperlink" Target="https://login.consultant.ru/link/?req=doc&amp;base=LAW&amp;n=495181&amp;dst=170" TargetMode="External"/><Relationship Id="rId33" Type="http://schemas.openxmlformats.org/officeDocument/2006/relationships/footer" Target="footer5.xml"/><Relationship Id="rId38"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tileRect/>
        </a:gradFill>
        <a:gradFill>
          <a:gsLst>
            <a:gs pos="0">
              <a:schemeClr val="phClr">
                <a:shade val="51000"/>
              </a:schemeClr>
            </a:gs>
            <a:gs pos="80000">
              <a:schemeClr val="phClr">
                <a:shade val="93000"/>
              </a:schemeClr>
            </a:gs>
            <a:gs pos="100000">
              <a:schemeClr val="phClr">
                <a:shade val="94000"/>
              </a:schemeClr>
            </a:gs>
          </a:gsLst>
          <a:tileRect/>
        </a:gradFill>
      </a:fillStyleLst>
      <a:lnStyleLst>
        <a:ln w="9525">
          <a:prstDash val="solid"/>
        </a:ln>
        <a:ln w="25400">
          <a:prstDash val="solid"/>
        </a:ln>
        <a:ln w="38100">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tileRect/>
        </a:gradFill>
        <a:gradFill>
          <a:gsLst>
            <a:gs pos="0">
              <a:schemeClr val="phClr">
                <a:tint val="80000"/>
              </a:schemeClr>
            </a:gs>
            <a:gs pos="100000">
              <a:schemeClr val="phClr">
                <a:shade val="30000"/>
              </a:schemeClr>
            </a:gs>
          </a:gsLst>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27F88-81E9-48BA-91FD-8D8AC4611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42</Pages>
  <Words>19588</Words>
  <Characters>111654</Characters>
  <Application>Microsoft Office Word</Application>
  <DocSecurity>0</DocSecurity>
  <Lines>930</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Лазин Илья Александрович</dc:creator>
  <dc:description/>
  <cp:lastModifiedBy>Лазин Илья Александрович</cp:lastModifiedBy>
  <cp:revision>5</cp:revision>
  <cp:lastPrinted>2025-01-22T09:54:00Z</cp:lastPrinted>
  <dcterms:created xsi:type="dcterms:W3CDTF">2026-04-01T11:54:00Z</dcterms:created>
  <dcterms:modified xsi:type="dcterms:W3CDTF">2026-04-02T14:38:00Z</dcterms:modified>
  <dc:language>ru-RU</dc:language>
</cp:coreProperties>
</file>