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802" w:type="dxa"/>
        <w:tblInd w:w="-351" w:type="dxa"/>
        <w:tblCellMar>
          <w:top w:w="15" w:type="dxa"/>
          <w:left w:w="15" w:type="dxa"/>
          <w:bottom w:w="15" w:type="dxa"/>
          <w:right w:w="15" w:type="dxa"/>
        </w:tblCellMar>
        <w:tblLook w:val="0000" w:firstRow="0" w:lastRow="0" w:firstColumn="0" w:lastColumn="0" w:noHBand="0" w:noVBand="0"/>
      </w:tblPr>
      <w:tblGrid>
        <w:gridCol w:w="63"/>
        <w:gridCol w:w="5087"/>
        <w:gridCol w:w="6358"/>
        <w:gridCol w:w="1799"/>
        <w:gridCol w:w="2495"/>
      </w:tblGrid>
      <w:tr w:rsidR="00FA7E0D" w:rsidRPr="0068724F" w14:paraId="32F9DC80" w14:textId="77777777" w:rsidTr="00B343DF">
        <w:trPr>
          <w:gridBefore w:val="1"/>
          <w:wBefore w:w="63" w:type="dxa"/>
        </w:trPr>
        <w:tc>
          <w:tcPr>
            <w:tcW w:w="15739" w:type="dxa"/>
            <w:gridSpan w:val="4"/>
            <w:tcMar>
              <w:top w:w="75" w:type="dxa"/>
              <w:left w:w="75" w:type="dxa"/>
              <w:bottom w:w="75" w:type="dxa"/>
              <w:right w:w="75" w:type="dxa"/>
            </w:tcMar>
            <w:vAlign w:val="bottom"/>
          </w:tcPr>
          <w:p w14:paraId="0DD8065B" w14:textId="77777777" w:rsidR="00FA7E0D" w:rsidRPr="008775C3" w:rsidRDefault="00FA7E0D" w:rsidP="009B6DB0">
            <w:pPr>
              <w:spacing w:before="0" w:beforeAutospacing="0" w:after="0" w:afterAutospacing="0"/>
              <w:jc w:val="center"/>
              <w:rPr>
                <w:b/>
                <w:color w:val="000000"/>
                <w:lang w:val="ru-RU"/>
              </w:rPr>
            </w:pPr>
            <w:bookmarkStart w:id="0" w:name="OLE_LINK1"/>
            <w:bookmarkStart w:id="1" w:name="OLE_LINK2"/>
            <w:r w:rsidRPr="008775C3">
              <w:rPr>
                <w:b/>
                <w:color w:val="000000"/>
                <w:lang w:val="ru-RU"/>
              </w:rPr>
              <w:t>ПОРЯДОК</w:t>
            </w:r>
          </w:p>
          <w:p w14:paraId="33788E5A" w14:textId="77777777" w:rsidR="00FA7E0D" w:rsidRPr="008775C3" w:rsidRDefault="00FA7E0D" w:rsidP="009B6DB0">
            <w:pPr>
              <w:spacing w:before="0" w:beforeAutospacing="0" w:after="0" w:afterAutospacing="0"/>
              <w:jc w:val="center"/>
              <w:rPr>
                <w:b/>
                <w:color w:val="000000"/>
                <w:lang w:val="ru-RU"/>
              </w:rPr>
            </w:pPr>
            <w:r w:rsidRPr="008775C3">
              <w:rPr>
                <w:b/>
                <w:color w:val="000000"/>
                <w:lang w:val="ru-RU"/>
              </w:rPr>
              <w:t>рассмотрения и оценки заявок на участие в конкурсе</w:t>
            </w:r>
            <w:bookmarkEnd w:id="0"/>
            <w:bookmarkEnd w:id="1"/>
          </w:p>
        </w:tc>
      </w:tr>
      <w:tr w:rsidR="00FA7E0D" w:rsidRPr="0068724F" w14:paraId="580AE4D6" w14:textId="77777777" w:rsidTr="00B343DF">
        <w:trPr>
          <w:gridBefore w:val="1"/>
          <w:wBefore w:w="63" w:type="dxa"/>
        </w:trPr>
        <w:tc>
          <w:tcPr>
            <w:tcW w:w="15739" w:type="dxa"/>
            <w:gridSpan w:val="4"/>
            <w:tcMar>
              <w:top w:w="75" w:type="dxa"/>
              <w:left w:w="75" w:type="dxa"/>
              <w:bottom w:w="75" w:type="dxa"/>
              <w:right w:w="75" w:type="dxa"/>
            </w:tcMar>
          </w:tcPr>
          <w:p w14:paraId="368CF11E" w14:textId="77777777" w:rsidR="00744C8F" w:rsidRPr="008775C3" w:rsidRDefault="00FA7E0D" w:rsidP="00C000BD">
            <w:pPr>
              <w:spacing w:before="0" w:beforeAutospacing="0" w:after="0" w:afterAutospacing="0"/>
              <w:jc w:val="center"/>
              <w:rPr>
                <w:b/>
                <w:color w:val="000000"/>
                <w:lang w:val="ru-RU"/>
              </w:rPr>
            </w:pPr>
            <w:r w:rsidRPr="008775C3">
              <w:rPr>
                <w:b/>
                <w:color w:val="000000"/>
              </w:rPr>
              <w:t>I</w:t>
            </w:r>
            <w:r w:rsidRPr="008775C3">
              <w:rPr>
                <w:b/>
                <w:color w:val="000000"/>
                <w:lang w:val="ru-RU"/>
              </w:rPr>
              <w:t>. Информация о заказчике и закупке товаров, работ, услуг для обеспечения государственных и муниципальных нужд (далее - закупка)</w:t>
            </w:r>
          </w:p>
        </w:tc>
      </w:tr>
      <w:tr w:rsidR="00FA7E0D" w:rsidRPr="008775C3" w14:paraId="1ED44E1A"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5150" w:type="dxa"/>
            <w:gridSpan w:val="2"/>
            <w:tcBorders>
              <w:top w:val="nil"/>
              <w:left w:val="nil"/>
              <w:right w:val="nil"/>
            </w:tcBorders>
            <w:tcMar>
              <w:top w:w="75" w:type="dxa"/>
              <w:left w:w="75" w:type="dxa"/>
              <w:bottom w:w="75" w:type="dxa"/>
              <w:right w:w="75" w:type="dxa"/>
            </w:tcMar>
          </w:tcPr>
          <w:p w14:paraId="34F9D6E3" w14:textId="77777777" w:rsidR="00FA7E0D" w:rsidRPr="008775C3" w:rsidRDefault="00FA7E0D" w:rsidP="006A17AC">
            <w:pPr>
              <w:spacing w:before="0" w:beforeAutospacing="0" w:after="0" w:afterAutospacing="0"/>
              <w:rPr>
                <w:color w:val="000000"/>
                <w:lang w:val="ru-RU"/>
              </w:rPr>
            </w:pPr>
          </w:p>
        </w:tc>
        <w:tc>
          <w:tcPr>
            <w:tcW w:w="6358" w:type="dxa"/>
            <w:tcBorders>
              <w:top w:val="nil"/>
              <w:left w:val="nil"/>
              <w:right w:val="nil"/>
            </w:tcBorders>
            <w:tcMar>
              <w:top w:w="75" w:type="dxa"/>
              <w:left w:w="75" w:type="dxa"/>
              <w:bottom w:w="75" w:type="dxa"/>
              <w:right w:w="75" w:type="dxa"/>
            </w:tcMar>
          </w:tcPr>
          <w:p w14:paraId="6FB58094" w14:textId="77777777" w:rsidR="00FA7E0D" w:rsidRPr="008775C3" w:rsidRDefault="00FA7E0D" w:rsidP="006A17AC">
            <w:pPr>
              <w:spacing w:before="0" w:beforeAutospacing="0" w:after="0" w:afterAutospacing="0"/>
              <w:rPr>
                <w:color w:val="000000"/>
                <w:lang w:val="ru-RU"/>
              </w:rPr>
            </w:pPr>
          </w:p>
        </w:tc>
        <w:tc>
          <w:tcPr>
            <w:tcW w:w="1799" w:type="dxa"/>
            <w:tcBorders>
              <w:top w:val="nil"/>
              <w:left w:val="nil"/>
            </w:tcBorders>
            <w:tcMar>
              <w:top w:w="75" w:type="dxa"/>
              <w:left w:w="75" w:type="dxa"/>
              <w:bottom w:w="75" w:type="dxa"/>
              <w:right w:w="75" w:type="dxa"/>
            </w:tcMar>
          </w:tcPr>
          <w:p w14:paraId="21129DDC" w14:textId="77777777" w:rsidR="00FA7E0D" w:rsidRPr="008775C3" w:rsidRDefault="00FA7E0D" w:rsidP="006A17AC">
            <w:pPr>
              <w:spacing w:before="0" w:beforeAutospacing="0" w:after="0" w:afterAutospacing="0"/>
              <w:rPr>
                <w:color w:val="000000"/>
                <w:lang w:val="ru-RU"/>
              </w:rPr>
            </w:pPr>
          </w:p>
        </w:tc>
        <w:tc>
          <w:tcPr>
            <w:tcW w:w="2495" w:type="dxa"/>
            <w:tcMar>
              <w:top w:w="75" w:type="dxa"/>
              <w:left w:w="75" w:type="dxa"/>
              <w:bottom w:w="75" w:type="dxa"/>
              <w:right w:w="75" w:type="dxa"/>
            </w:tcMar>
            <w:vAlign w:val="bottom"/>
          </w:tcPr>
          <w:p w14:paraId="623ED092" w14:textId="77777777" w:rsidR="00FA7E0D" w:rsidRPr="008775C3" w:rsidRDefault="00744C8F" w:rsidP="00744C8F">
            <w:pPr>
              <w:spacing w:before="0" w:beforeAutospacing="0" w:after="0" w:afterAutospacing="0"/>
              <w:jc w:val="center"/>
              <w:rPr>
                <w:color w:val="000000"/>
                <w:lang w:val="ru-RU"/>
              </w:rPr>
            </w:pPr>
            <w:r w:rsidRPr="008775C3">
              <w:rPr>
                <w:color w:val="000000"/>
                <w:lang w:val="ru-RU"/>
              </w:rPr>
              <w:t>Коды</w:t>
            </w:r>
          </w:p>
        </w:tc>
      </w:tr>
      <w:tr w:rsidR="00FA7E0D" w:rsidRPr="008775C3" w14:paraId="7DFDC047"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5150" w:type="dxa"/>
            <w:gridSpan w:val="2"/>
            <w:vMerge w:val="restart"/>
            <w:tcMar>
              <w:top w:w="75" w:type="dxa"/>
              <w:left w:w="75" w:type="dxa"/>
              <w:bottom w:w="75" w:type="dxa"/>
              <w:right w:w="75" w:type="dxa"/>
            </w:tcMar>
          </w:tcPr>
          <w:p w14:paraId="51C505D9" w14:textId="77777777" w:rsidR="00FA7E0D" w:rsidRPr="008775C3" w:rsidRDefault="00744C8F" w:rsidP="006A17AC">
            <w:pPr>
              <w:spacing w:before="0" w:beforeAutospacing="0" w:after="0" w:afterAutospacing="0"/>
              <w:jc w:val="both"/>
              <w:rPr>
                <w:b/>
                <w:color w:val="000000"/>
                <w:lang w:val="ru-RU"/>
              </w:rPr>
            </w:pPr>
            <w:r w:rsidRPr="008775C3">
              <w:rPr>
                <w:b/>
                <w:color w:val="000000"/>
                <w:lang w:val="ru-RU"/>
              </w:rPr>
              <w:t xml:space="preserve">Полное наименование </w:t>
            </w:r>
          </w:p>
        </w:tc>
        <w:tc>
          <w:tcPr>
            <w:tcW w:w="6358" w:type="dxa"/>
            <w:vMerge w:val="restart"/>
            <w:tcMar>
              <w:top w:w="75" w:type="dxa"/>
              <w:left w:w="75" w:type="dxa"/>
              <w:bottom w:w="75" w:type="dxa"/>
              <w:right w:w="75" w:type="dxa"/>
            </w:tcMar>
          </w:tcPr>
          <w:p w14:paraId="0E7E3DD6" w14:textId="0B2358CC" w:rsidR="00FA7E0D" w:rsidRPr="00897A27" w:rsidRDefault="00B343DF" w:rsidP="00116686">
            <w:pPr>
              <w:spacing w:before="0" w:beforeAutospacing="0" w:after="0" w:afterAutospacing="0"/>
              <w:rPr>
                <w:color w:val="000000"/>
                <w:lang w:val="ru-RU"/>
              </w:rPr>
            </w:pPr>
            <w:r>
              <w:rPr>
                <w:color w:val="000000"/>
                <w:lang w:val="ru-RU"/>
              </w:rPr>
              <w:t>Муниципальное казенное учреждение «Управление капитального строительства Рязанского муниципального района»</w:t>
            </w:r>
          </w:p>
        </w:tc>
        <w:tc>
          <w:tcPr>
            <w:tcW w:w="1799" w:type="dxa"/>
            <w:tcMar>
              <w:top w:w="75" w:type="dxa"/>
              <w:left w:w="75" w:type="dxa"/>
              <w:bottom w:w="75" w:type="dxa"/>
              <w:right w:w="75" w:type="dxa"/>
            </w:tcMar>
            <w:vAlign w:val="center"/>
          </w:tcPr>
          <w:p w14:paraId="1C16F2B7" w14:textId="77777777" w:rsidR="00FA7E0D" w:rsidRPr="00897A27" w:rsidRDefault="00FA7E0D" w:rsidP="006A17AC">
            <w:pPr>
              <w:spacing w:before="0" w:beforeAutospacing="0" w:after="0" w:afterAutospacing="0"/>
              <w:jc w:val="center"/>
              <w:rPr>
                <w:b/>
                <w:color w:val="000000"/>
              </w:rPr>
            </w:pPr>
            <w:r w:rsidRPr="00897A27">
              <w:rPr>
                <w:b/>
                <w:color w:val="000000"/>
              </w:rPr>
              <w:t>ИНН</w:t>
            </w:r>
          </w:p>
        </w:tc>
        <w:tc>
          <w:tcPr>
            <w:tcW w:w="2495" w:type="dxa"/>
            <w:tcMar>
              <w:top w:w="75" w:type="dxa"/>
              <w:left w:w="75" w:type="dxa"/>
              <w:bottom w:w="75" w:type="dxa"/>
              <w:right w:w="75" w:type="dxa"/>
            </w:tcMar>
            <w:vAlign w:val="center"/>
          </w:tcPr>
          <w:p w14:paraId="376A2442" w14:textId="6A24326C" w:rsidR="00FA7E0D" w:rsidRPr="00897A27" w:rsidRDefault="00B343DF" w:rsidP="006A17AC">
            <w:pPr>
              <w:spacing w:before="0" w:beforeAutospacing="0" w:after="0" w:afterAutospacing="0"/>
              <w:jc w:val="center"/>
              <w:rPr>
                <w:color w:val="000000"/>
                <w:lang w:val="ru-RU"/>
              </w:rPr>
            </w:pPr>
            <w:r w:rsidRPr="00B343DF">
              <w:rPr>
                <w:color w:val="000000"/>
                <w:lang w:val="ru-RU"/>
              </w:rPr>
              <w:t>6215034561</w:t>
            </w:r>
          </w:p>
        </w:tc>
      </w:tr>
      <w:tr w:rsidR="00FA7E0D" w:rsidRPr="008775C3" w14:paraId="67074720"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5150" w:type="dxa"/>
            <w:gridSpan w:val="2"/>
            <w:vMerge/>
            <w:tcMar>
              <w:top w:w="75" w:type="dxa"/>
              <w:left w:w="75" w:type="dxa"/>
              <w:bottom w:w="75" w:type="dxa"/>
              <w:right w:w="75" w:type="dxa"/>
            </w:tcMar>
          </w:tcPr>
          <w:p w14:paraId="0AC66EDD" w14:textId="77777777" w:rsidR="00FA7E0D" w:rsidRPr="008775C3" w:rsidRDefault="00FA7E0D" w:rsidP="006A17AC">
            <w:pPr>
              <w:spacing w:before="0" w:beforeAutospacing="0" w:after="0" w:afterAutospacing="0"/>
              <w:jc w:val="both"/>
              <w:rPr>
                <w:b/>
                <w:color w:val="000000"/>
              </w:rPr>
            </w:pPr>
          </w:p>
        </w:tc>
        <w:tc>
          <w:tcPr>
            <w:tcW w:w="6358" w:type="dxa"/>
            <w:vMerge/>
            <w:tcMar>
              <w:top w:w="75" w:type="dxa"/>
              <w:left w:w="75" w:type="dxa"/>
              <w:bottom w:w="75" w:type="dxa"/>
              <w:right w:w="75" w:type="dxa"/>
            </w:tcMar>
          </w:tcPr>
          <w:p w14:paraId="7997CC8E" w14:textId="77777777" w:rsidR="00FA7E0D" w:rsidRPr="00897A27" w:rsidRDefault="00FA7E0D" w:rsidP="006A17AC">
            <w:pPr>
              <w:spacing w:before="0" w:beforeAutospacing="0" w:after="0" w:afterAutospacing="0"/>
              <w:rPr>
                <w:color w:val="000000"/>
              </w:rPr>
            </w:pPr>
          </w:p>
        </w:tc>
        <w:tc>
          <w:tcPr>
            <w:tcW w:w="1799" w:type="dxa"/>
            <w:tcMar>
              <w:top w:w="75" w:type="dxa"/>
              <w:left w:w="75" w:type="dxa"/>
              <w:bottom w:w="75" w:type="dxa"/>
              <w:right w:w="75" w:type="dxa"/>
            </w:tcMar>
            <w:vAlign w:val="center"/>
          </w:tcPr>
          <w:p w14:paraId="4F8F4D3C" w14:textId="77777777" w:rsidR="00FA7E0D" w:rsidRPr="00897A27" w:rsidRDefault="00FA7E0D" w:rsidP="006A17AC">
            <w:pPr>
              <w:spacing w:before="0" w:beforeAutospacing="0" w:after="0" w:afterAutospacing="0"/>
              <w:jc w:val="center"/>
              <w:rPr>
                <w:b/>
                <w:color w:val="000000"/>
              </w:rPr>
            </w:pPr>
            <w:r w:rsidRPr="00897A27">
              <w:rPr>
                <w:b/>
                <w:color w:val="000000"/>
              </w:rPr>
              <w:t>КПП</w:t>
            </w:r>
          </w:p>
        </w:tc>
        <w:tc>
          <w:tcPr>
            <w:tcW w:w="2495" w:type="dxa"/>
            <w:tcMar>
              <w:top w:w="75" w:type="dxa"/>
              <w:left w:w="75" w:type="dxa"/>
              <w:bottom w:w="75" w:type="dxa"/>
              <w:right w:w="75" w:type="dxa"/>
            </w:tcMar>
            <w:vAlign w:val="center"/>
          </w:tcPr>
          <w:p w14:paraId="4792D522" w14:textId="055EB031" w:rsidR="00FA7E0D" w:rsidRPr="00897A27" w:rsidRDefault="00B343DF" w:rsidP="006A17AC">
            <w:pPr>
              <w:spacing w:before="0" w:beforeAutospacing="0" w:after="0" w:afterAutospacing="0"/>
              <w:jc w:val="center"/>
              <w:rPr>
                <w:color w:val="000000"/>
                <w:lang w:val="ru-RU"/>
              </w:rPr>
            </w:pPr>
            <w:r w:rsidRPr="00B343DF">
              <w:rPr>
                <w:color w:val="000000"/>
                <w:lang w:val="ru-RU"/>
              </w:rPr>
              <w:t>621501001</w:t>
            </w:r>
          </w:p>
        </w:tc>
      </w:tr>
      <w:tr w:rsidR="00FA7E0D" w:rsidRPr="008775C3" w14:paraId="0B8A1F2B"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
        </w:trPr>
        <w:tc>
          <w:tcPr>
            <w:tcW w:w="5150" w:type="dxa"/>
            <w:gridSpan w:val="2"/>
            <w:tcMar>
              <w:top w:w="75" w:type="dxa"/>
              <w:left w:w="75" w:type="dxa"/>
              <w:bottom w:w="75" w:type="dxa"/>
              <w:right w:w="75" w:type="dxa"/>
            </w:tcMar>
          </w:tcPr>
          <w:p w14:paraId="1D40854C" w14:textId="77777777" w:rsidR="00FA7E0D" w:rsidRPr="008775C3" w:rsidRDefault="00FA7E0D" w:rsidP="006A17AC">
            <w:pPr>
              <w:spacing w:before="0" w:beforeAutospacing="0" w:after="0" w:afterAutospacing="0"/>
              <w:rPr>
                <w:b/>
                <w:color w:val="000000"/>
                <w:lang w:val="ru-RU"/>
              </w:rPr>
            </w:pPr>
            <w:r w:rsidRPr="008775C3">
              <w:rPr>
                <w:b/>
                <w:color w:val="000000"/>
                <w:lang w:val="ru-RU"/>
              </w:rPr>
              <w:t>Место нахождения, телефон, адрес электронной почты</w:t>
            </w:r>
          </w:p>
        </w:tc>
        <w:tc>
          <w:tcPr>
            <w:tcW w:w="6358" w:type="dxa"/>
            <w:tcMar>
              <w:top w:w="75" w:type="dxa"/>
              <w:left w:w="75" w:type="dxa"/>
              <w:bottom w:w="75" w:type="dxa"/>
              <w:right w:w="75" w:type="dxa"/>
            </w:tcMar>
          </w:tcPr>
          <w:p w14:paraId="4A357EDC" w14:textId="77777777" w:rsidR="00116686" w:rsidRPr="00897A27" w:rsidRDefault="00116686" w:rsidP="00116686">
            <w:pPr>
              <w:spacing w:before="0" w:beforeAutospacing="0" w:after="0" w:afterAutospacing="0"/>
              <w:rPr>
                <w:color w:val="000000"/>
                <w:lang w:val="ru-RU"/>
              </w:rPr>
            </w:pPr>
          </w:p>
          <w:p w14:paraId="5CB4B2E9" w14:textId="3C538E50" w:rsidR="00625AF4" w:rsidRPr="00897A27" w:rsidRDefault="00B343DF" w:rsidP="00116686">
            <w:pPr>
              <w:spacing w:before="0" w:beforeAutospacing="0" w:after="0" w:afterAutospacing="0"/>
              <w:rPr>
                <w:color w:val="000000"/>
                <w:lang w:val="ru-RU"/>
              </w:rPr>
            </w:pPr>
            <w:r w:rsidRPr="00B343DF">
              <w:rPr>
                <w:color w:val="000000"/>
                <w:lang w:val="ru-RU"/>
              </w:rPr>
              <w:t>390542, Рязанская область, Рязанский район, 2-е Листвянское, п. Листвянка, ул. Парковая, д. 3А</w:t>
            </w:r>
            <w:r w:rsidR="000E1668">
              <w:rPr>
                <w:color w:val="000000"/>
                <w:lang w:val="ru-RU"/>
              </w:rPr>
              <w:t xml:space="preserve">, тел.: 8 (4912)28-92-09, Эл. почта: </w:t>
            </w:r>
            <w:r w:rsidR="000E1668">
              <w:rPr>
                <w:color w:val="000000"/>
              </w:rPr>
              <w:t>oks@rzraion.ru</w:t>
            </w:r>
            <w:r w:rsidR="000E1668">
              <w:rPr>
                <w:color w:val="000000"/>
                <w:lang w:val="ru-RU"/>
              </w:rPr>
              <w:t xml:space="preserve"> </w:t>
            </w:r>
          </w:p>
        </w:tc>
        <w:tc>
          <w:tcPr>
            <w:tcW w:w="1799" w:type="dxa"/>
            <w:tcMar>
              <w:top w:w="75" w:type="dxa"/>
              <w:left w:w="75" w:type="dxa"/>
              <w:bottom w:w="75" w:type="dxa"/>
              <w:right w:w="75" w:type="dxa"/>
            </w:tcMar>
            <w:vAlign w:val="center"/>
          </w:tcPr>
          <w:p w14:paraId="1B407E4C" w14:textId="77777777" w:rsidR="00FA7E0D" w:rsidRPr="00897A27" w:rsidRDefault="00FA7E0D" w:rsidP="006A17AC">
            <w:pPr>
              <w:spacing w:before="0" w:beforeAutospacing="0" w:after="0" w:afterAutospacing="0"/>
              <w:jc w:val="center"/>
              <w:rPr>
                <w:b/>
                <w:color w:val="000000"/>
                <w:lang w:val="ru-RU"/>
              </w:rPr>
            </w:pPr>
            <w:r w:rsidRPr="00897A27">
              <w:rPr>
                <w:b/>
                <w:color w:val="000000"/>
                <w:lang w:val="ru-RU"/>
              </w:rPr>
              <w:t>по ОКТМО</w:t>
            </w:r>
          </w:p>
        </w:tc>
        <w:tc>
          <w:tcPr>
            <w:tcW w:w="2495" w:type="dxa"/>
            <w:tcMar>
              <w:top w:w="75" w:type="dxa"/>
              <w:left w:w="75" w:type="dxa"/>
              <w:bottom w:w="75" w:type="dxa"/>
              <w:right w:w="75" w:type="dxa"/>
            </w:tcMar>
            <w:vAlign w:val="center"/>
          </w:tcPr>
          <w:p w14:paraId="1439E16F" w14:textId="41DA7A53" w:rsidR="00FA7E0D" w:rsidRPr="00897A27" w:rsidRDefault="00B343DF" w:rsidP="006A17AC">
            <w:pPr>
              <w:spacing w:before="0" w:beforeAutospacing="0" w:after="0" w:afterAutospacing="0"/>
              <w:jc w:val="center"/>
              <w:rPr>
                <w:color w:val="000000"/>
                <w:lang w:val="ru-RU"/>
              </w:rPr>
            </w:pPr>
            <w:r w:rsidRPr="00B343DF">
              <w:rPr>
                <w:color w:val="000000"/>
              </w:rPr>
              <w:t>61634457101</w:t>
            </w:r>
          </w:p>
        </w:tc>
      </w:tr>
      <w:tr w:rsidR="00FA7E0D" w:rsidRPr="008775C3" w14:paraId="703FE838"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8"/>
        </w:trPr>
        <w:tc>
          <w:tcPr>
            <w:tcW w:w="5150" w:type="dxa"/>
            <w:gridSpan w:val="2"/>
            <w:vMerge w:val="restart"/>
            <w:tcMar>
              <w:top w:w="75" w:type="dxa"/>
              <w:left w:w="75" w:type="dxa"/>
              <w:bottom w:w="75" w:type="dxa"/>
              <w:right w:w="75" w:type="dxa"/>
            </w:tcMar>
          </w:tcPr>
          <w:p w14:paraId="4CDA5ECE" w14:textId="77777777" w:rsidR="00FA7E0D" w:rsidRPr="008775C3" w:rsidRDefault="00FA7E0D" w:rsidP="006A17AC">
            <w:pPr>
              <w:spacing w:before="0" w:beforeAutospacing="0" w:after="0" w:afterAutospacing="0"/>
              <w:rPr>
                <w:b/>
                <w:color w:val="000000"/>
                <w:lang w:val="ru-RU"/>
              </w:rPr>
            </w:pPr>
            <w:r w:rsidRPr="008775C3">
              <w:rPr>
                <w:b/>
                <w:color w:val="000000"/>
                <w:lang w:val="ru-RU"/>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6358" w:type="dxa"/>
            <w:vMerge w:val="restart"/>
            <w:tcMar>
              <w:top w:w="75" w:type="dxa"/>
              <w:left w:w="75" w:type="dxa"/>
              <w:bottom w:w="75" w:type="dxa"/>
              <w:right w:w="75" w:type="dxa"/>
            </w:tcMar>
            <w:vAlign w:val="center"/>
          </w:tcPr>
          <w:p w14:paraId="7073E8CA" w14:textId="77777777" w:rsidR="00FA7E0D" w:rsidRPr="008775C3" w:rsidRDefault="00FA7E0D" w:rsidP="006A17AC">
            <w:pPr>
              <w:spacing w:before="0" w:beforeAutospacing="0" w:after="0" w:afterAutospacing="0"/>
              <w:jc w:val="center"/>
              <w:rPr>
                <w:color w:val="000000"/>
                <w:lang w:val="ru-RU"/>
              </w:rPr>
            </w:pPr>
            <w:r w:rsidRPr="008775C3">
              <w:rPr>
                <w:color w:val="000000"/>
              </w:rPr>
              <w:t>-</w:t>
            </w:r>
          </w:p>
        </w:tc>
        <w:tc>
          <w:tcPr>
            <w:tcW w:w="1799" w:type="dxa"/>
            <w:tcMar>
              <w:top w:w="75" w:type="dxa"/>
              <w:left w:w="75" w:type="dxa"/>
              <w:bottom w:w="75" w:type="dxa"/>
              <w:right w:w="75" w:type="dxa"/>
            </w:tcMar>
            <w:vAlign w:val="center"/>
          </w:tcPr>
          <w:p w14:paraId="29B67310" w14:textId="77777777" w:rsidR="00FA7E0D" w:rsidRPr="008775C3" w:rsidRDefault="00FA7E0D" w:rsidP="006A17AC">
            <w:pPr>
              <w:spacing w:before="0" w:beforeAutospacing="0" w:after="0" w:afterAutospacing="0"/>
              <w:jc w:val="center"/>
              <w:rPr>
                <w:b/>
                <w:color w:val="000000"/>
              </w:rPr>
            </w:pPr>
            <w:r w:rsidRPr="008775C3">
              <w:rPr>
                <w:b/>
                <w:color w:val="000000"/>
              </w:rPr>
              <w:t>ИНН</w:t>
            </w:r>
          </w:p>
        </w:tc>
        <w:tc>
          <w:tcPr>
            <w:tcW w:w="2495" w:type="dxa"/>
            <w:tcMar>
              <w:top w:w="75" w:type="dxa"/>
              <w:left w:w="75" w:type="dxa"/>
              <w:bottom w:w="75" w:type="dxa"/>
              <w:right w:w="75" w:type="dxa"/>
            </w:tcMar>
            <w:vAlign w:val="center"/>
          </w:tcPr>
          <w:p w14:paraId="5768F305" w14:textId="77777777" w:rsidR="00FA7E0D" w:rsidRPr="008775C3" w:rsidRDefault="00FA7E0D" w:rsidP="006A17AC">
            <w:pPr>
              <w:spacing w:before="0" w:beforeAutospacing="0" w:after="0" w:afterAutospacing="0"/>
              <w:jc w:val="center"/>
              <w:rPr>
                <w:color w:val="000000"/>
              </w:rPr>
            </w:pPr>
            <w:r w:rsidRPr="008775C3">
              <w:rPr>
                <w:color w:val="000000"/>
              </w:rPr>
              <w:t>-</w:t>
            </w:r>
          </w:p>
        </w:tc>
      </w:tr>
      <w:tr w:rsidR="00FA7E0D" w:rsidRPr="008775C3" w14:paraId="1F4F064B"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5150" w:type="dxa"/>
            <w:gridSpan w:val="2"/>
            <w:vMerge/>
            <w:tcMar>
              <w:top w:w="75" w:type="dxa"/>
              <w:left w:w="75" w:type="dxa"/>
              <w:bottom w:w="75" w:type="dxa"/>
              <w:right w:w="75" w:type="dxa"/>
            </w:tcMar>
          </w:tcPr>
          <w:p w14:paraId="5EBCB1A4" w14:textId="77777777" w:rsidR="00FA7E0D" w:rsidRPr="008775C3" w:rsidRDefault="00FA7E0D" w:rsidP="006A17AC">
            <w:pPr>
              <w:spacing w:before="0" w:beforeAutospacing="0" w:after="0" w:afterAutospacing="0"/>
              <w:rPr>
                <w:b/>
                <w:color w:val="000000"/>
                <w:lang w:val="ru-RU"/>
              </w:rPr>
            </w:pPr>
          </w:p>
        </w:tc>
        <w:tc>
          <w:tcPr>
            <w:tcW w:w="6358" w:type="dxa"/>
            <w:vMerge/>
            <w:tcMar>
              <w:top w:w="75" w:type="dxa"/>
              <w:left w:w="75" w:type="dxa"/>
              <w:bottom w:w="75" w:type="dxa"/>
              <w:right w:w="75" w:type="dxa"/>
            </w:tcMar>
            <w:vAlign w:val="center"/>
          </w:tcPr>
          <w:p w14:paraId="07F7BFD1" w14:textId="77777777" w:rsidR="00FA7E0D" w:rsidRPr="008775C3" w:rsidRDefault="00FA7E0D" w:rsidP="006A17AC">
            <w:pPr>
              <w:spacing w:before="0" w:beforeAutospacing="0" w:after="0" w:afterAutospacing="0"/>
              <w:jc w:val="center"/>
              <w:rPr>
                <w:color w:val="000000"/>
                <w:lang w:val="ru-RU"/>
              </w:rPr>
            </w:pPr>
          </w:p>
        </w:tc>
        <w:tc>
          <w:tcPr>
            <w:tcW w:w="1799" w:type="dxa"/>
            <w:tcMar>
              <w:top w:w="75" w:type="dxa"/>
              <w:left w:w="75" w:type="dxa"/>
              <w:bottom w:w="75" w:type="dxa"/>
              <w:right w:w="75" w:type="dxa"/>
            </w:tcMar>
            <w:vAlign w:val="center"/>
          </w:tcPr>
          <w:p w14:paraId="4686633B" w14:textId="77777777" w:rsidR="00FA7E0D" w:rsidRPr="008775C3" w:rsidRDefault="00FA7E0D" w:rsidP="006A17AC">
            <w:pPr>
              <w:spacing w:before="0" w:beforeAutospacing="0" w:after="0" w:afterAutospacing="0"/>
              <w:jc w:val="center"/>
              <w:rPr>
                <w:b/>
                <w:color w:val="000000"/>
                <w:lang w:val="ru-RU"/>
              </w:rPr>
            </w:pPr>
            <w:r w:rsidRPr="008775C3">
              <w:rPr>
                <w:b/>
                <w:color w:val="000000"/>
                <w:lang w:val="ru-RU"/>
              </w:rPr>
              <w:t>КПП</w:t>
            </w:r>
          </w:p>
        </w:tc>
        <w:tc>
          <w:tcPr>
            <w:tcW w:w="2495" w:type="dxa"/>
            <w:tcMar>
              <w:top w:w="75" w:type="dxa"/>
              <w:left w:w="75" w:type="dxa"/>
              <w:bottom w:w="75" w:type="dxa"/>
              <w:right w:w="75" w:type="dxa"/>
            </w:tcMar>
            <w:vAlign w:val="center"/>
          </w:tcPr>
          <w:p w14:paraId="2C99B204" w14:textId="77777777" w:rsidR="00FA7E0D" w:rsidRPr="008775C3" w:rsidRDefault="00FA7E0D" w:rsidP="006A17AC">
            <w:pPr>
              <w:spacing w:before="0" w:beforeAutospacing="0" w:after="0" w:afterAutospacing="0"/>
              <w:jc w:val="center"/>
              <w:rPr>
                <w:color w:val="000000"/>
                <w:lang w:val="ru-RU"/>
              </w:rPr>
            </w:pPr>
            <w:r w:rsidRPr="008775C3">
              <w:rPr>
                <w:color w:val="000000"/>
              </w:rPr>
              <w:t>-</w:t>
            </w:r>
          </w:p>
        </w:tc>
      </w:tr>
      <w:tr w:rsidR="00FA7E0D" w:rsidRPr="008775C3" w14:paraId="1474EB2A"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5150" w:type="dxa"/>
            <w:gridSpan w:val="2"/>
            <w:tcMar>
              <w:top w:w="75" w:type="dxa"/>
              <w:left w:w="75" w:type="dxa"/>
              <w:bottom w:w="75" w:type="dxa"/>
              <w:right w:w="75" w:type="dxa"/>
            </w:tcMar>
          </w:tcPr>
          <w:p w14:paraId="35B11F9F" w14:textId="77777777" w:rsidR="00FA7E0D" w:rsidRPr="008775C3" w:rsidRDefault="00FA7E0D" w:rsidP="006A17AC">
            <w:pPr>
              <w:spacing w:before="0" w:beforeAutospacing="0" w:after="0" w:afterAutospacing="0"/>
              <w:rPr>
                <w:b/>
                <w:color w:val="000000"/>
                <w:lang w:val="ru-RU"/>
              </w:rPr>
            </w:pPr>
            <w:r w:rsidRPr="008775C3">
              <w:rPr>
                <w:b/>
                <w:color w:val="000000"/>
                <w:lang w:val="ru-RU"/>
              </w:rPr>
              <w:t>Место нахождения, телефон, адрес электронной почты</w:t>
            </w:r>
          </w:p>
        </w:tc>
        <w:tc>
          <w:tcPr>
            <w:tcW w:w="6358" w:type="dxa"/>
            <w:tcMar>
              <w:top w:w="75" w:type="dxa"/>
              <w:left w:w="75" w:type="dxa"/>
              <w:bottom w:w="75" w:type="dxa"/>
              <w:right w:w="75" w:type="dxa"/>
            </w:tcMar>
            <w:vAlign w:val="center"/>
          </w:tcPr>
          <w:p w14:paraId="6716EF53" w14:textId="77777777" w:rsidR="00FA7E0D" w:rsidRPr="008775C3" w:rsidRDefault="00FA7E0D" w:rsidP="006A17AC">
            <w:pPr>
              <w:spacing w:before="0" w:beforeAutospacing="0" w:after="0" w:afterAutospacing="0"/>
              <w:jc w:val="center"/>
              <w:rPr>
                <w:color w:val="000000"/>
                <w:lang w:val="ru-RU"/>
              </w:rPr>
            </w:pPr>
            <w:r w:rsidRPr="008775C3">
              <w:rPr>
                <w:color w:val="000000"/>
              </w:rPr>
              <w:t>-</w:t>
            </w:r>
          </w:p>
        </w:tc>
        <w:tc>
          <w:tcPr>
            <w:tcW w:w="1799" w:type="dxa"/>
            <w:tcMar>
              <w:top w:w="75" w:type="dxa"/>
              <w:left w:w="75" w:type="dxa"/>
              <w:bottom w:w="75" w:type="dxa"/>
              <w:right w:w="75" w:type="dxa"/>
            </w:tcMar>
            <w:vAlign w:val="center"/>
          </w:tcPr>
          <w:p w14:paraId="75E837D0" w14:textId="77777777" w:rsidR="00FA7E0D" w:rsidRPr="008775C3" w:rsidRDefault="00FA7E0D" w:rsidP="006A17AC">
            <w:pPr>
              <w:spacing w:before="0" w:beforeAutospacing="0" w:after="0" w:afterAutospacing="0"/>
              <w:jc w:val="center"/>
              <w:rPr>
                <w:b/>
                <w:color w:val="000000"/>
                <w:lang w:val="ru-RU"/>
              </w:rPr>
            </w:pPr>
            <w:r w:rsidRPr="008775C3">
              <w:rPr>
                <w:b/>
                <w:color w:val="000000"/>
                <w:lang w:val="ru-RU"/>
              </w:rPr>
              <w:t>по ОКТМО</w:t>
            </w:r>
          </w:p>
        </w:tc>
        <w:tc>
          <w:tcPr>
            <w:tcW w:w="2495" w:type="dxa"/>
            <w:tcMar>
              <w:top w:w="75" w:type="dxa"/>
              <w:left w:w="75" w:type="dxa"/>
              <w:bottom w:w="75" w:type="dxa"/>
              <w:right w:w="75" w:type="dxa"/>
            </w:tcMar>
            <w:vAlign w:val="center"/>
          </w:tcPr>
          <w:p w14:paraId="68B21FA5" w14:textId="77777777" w:rsidR="00FA7E0D" w:rsidRPr="008775C3" w:rsidRDefault="00FA7E0D" w:rsidP="006A17AC">
            <w:pPr>
              <w:spacing w:before="0" w:beforeAutospacing="0" w:after="0" w:afterAutospacing="0"/>
              <w:jc w:val="center"/>
              <w:rPr>
                <w:color w:val="000000"/>
                <w:lang w:val="ru-RU"/>
              </w:rPr>
            </w:pPr>
            <w:r w:rsidRPr="008775C3">
              <w:rPr>
                <w:color w:val="000000"/>
              </w:rPr>
              <w:t>-</w:t>
            </w:r>
          </w:p>
        </w:tc>
      </w:tr>
      <w:tr w:rsidR="00FA7E0D" w:rsidRPr="0068724F" w14:paraId="6C2EE4A8"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5150" w:type="dxa"/>
            <w:gridSpan w:val="2"/>
            <w:tcMar>
              <w:top w:w="75" w:type="dxa"/>
              <w:left w:w="75" w:type="dxa"/>
              <w:bottom w:w="75" w:type="dxa"/>
              <w:right w:w="75" w:type="dxa"/>
            </w:tcMar>
          </w:tcPr>
          <w:p w14:paraId="646E6526" w14:textId="77777777" w:rsidR="00FA7E0D" w:rsidRPr="008775C3" w:rsidRDefault="00FA7E0D" w:rsidP="006A17AC">
            <w:pPr>
              <w:spacing w:before="0" w:beforeAutospacing="0" w:after="0" w:afterAutospacing="0"/>
              <w:rPr>
                <w:b/>
                <w:color w:val="000000"/>
                <w:lang w:val="ru-RU"/>
              </w:rPr>
            </w:pPr>
            <w:r w:rsidRPr="008775C3">
              <w:rPr>
                <w:b/>
                <w:color w:val="000000"/>
                <w:lang w:val="ru-RU"/>
              </w:rPr>
              <w:t>Наименование объекта закупки</w:t>
            </w:r>
          </w:p>
        </w:tc>
        <w:tc>
          <w:tcPr>
            <w:tcW w:w="10652" w:type="dxa"/>
            <w:gridSpan w:val="3"/>
            <w:tcMar>
              <w:top w:w="75" w:type="dxa"/>
              <w:left w:w="75" w:type="dxa"/>
              <w:bottom w:w="75" w:type="dxa"/>
              <w:right w:w="75" w:type="dxa"/>
            </w:tcMar>
          </w:tcPr>
          <w:p w14:paraId="7A2B5A2A" w14:textId="54F41D16" w:rsidR="00FA7E0D" w:rsidRPr="00B343DF" w:rsidRDefault="002C351F" w:rsidP="00B343DF">
            <w:pPr>
              <w:spacing w:before="0" w:beforeAutospacing="0" w:after="0" w:afterAutospacing="0"/>
              <w:jc w:val="both"/>
              <w:rPr>
                <w:color w:val="000000"/>
                <w:lang w:val="ru-RU"/>
              </w:rPr>
            </w:pPr>
            <w:r w:rsidRPr="002C351F">
              <w:rPr>
                <w:color w:val="000000"/>
                <w:lang w:val="ru-RU"/>
              </w:rPr>
              <w:t xml:space="preserve">Строительство 2-ой очереди школы на 1050 учащихся, в с. </w:t>
            </w:r>
            <w:proofErr w:type="spellStart"/>
            <w:r w:rsidRPr="002C351F">
              <w:rPr>
                <w:color w:val="000000"/>
                <w:lang w:val="ru-RU"/>
              </w:rPr>
              <w:t>Дядьково</w:t>
            </w:r>
            <w:proofErr w:type="spellEnd"/>
            <w:r w:rsidRPr="002C351F">
              <w:rPr>
                <w:color w:val="000000"/>
                <w:lang w:val="ru-RU"/>
              </w:rPr>
              <w:t>, Рязанского района Рязанской области</w:t>
            </w:r>
          </w:p>
        </w:tc>
      </w:tr>
    </w:tbl>
    <w:p w14:paraId="5E06F458" w14:textId="77777777" w:rsidR="00FA7E0D" w:rsidRPr="008775C3" w:rsidRDefault="00FA7E0D" w:rsidP="009B6DB0">
      <w:pPr>
        <w:spacing w:before="0" w:beforeAutospacing="0" w:after="0" w:afterAutospacing="0"/>
        <w:jc w:val="center"/>
        <w:rPr>
          <w:b/>
          <w:color w:val="000000"/>
          <w:lang w:val="ru-RU"/>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6420"/>
      </w:tblGrid>
      <w:tr w:rsidR="00FA7E0D" w:rsidRPr="0068724F" w14:paraId="55B58BA9" w14:textId="77777777" w:rsidTr="00744C8F">
        <w:trPr>
          <w:jc w:val="center"/>
        </w:trPr>
        <w:tc>
          <w:tcPr>
            <w:tcW w:w="0" w:type="auto"/>
            <w:tcMar>
              <w:top w:w="75" w:type="dxa"/>
              <w:left w:w="75" w:type="dxa"/>
              <w:bottom w:w="75" w:type="dxa"/>
              <w:right w:w="75" w:type="dxa"/>
            </w:tcMar>
          </w:tcPr>
          <w:p w14:paraId="4BD8C2CA" w14:textId="77777777" w:rsidR="00FA7E0D" w:rsidRPr="008775C3" w:rsidRDefault="00FA7E0D" w:rsidP="009B6DB0">
            <w:pPr>
              <w:spacing w:before="0" w:beforeAutospacing="0" w:after="0" w:afterAutospacing="0"/>
              <w:jc w:val="center"/>
              <w:rPr>
                <w:b/>
                <w:color w:val="000000"/>
                <w:lang w:val="ru-RU"/>
              </w:rPr>
            </w:pPr>
            <w:r w:rsidRPr="008775C3">
              <w:rPr>
                <w:b/>
                <w:color w:val="000000"/>
              </w:rPr>
              <w:t>II</w:t>
            </w:r>
            <w:r w:rsidRPr="008775C3">
              <w:rPr>
                <w:b/>
                <w:color w:val="000000"/>
                <w:lang w:val="ru-RU"/>
              </w:rPr>
              <w:t>. Критерии и показатели оценки заявок на участие в закупке</w:t>
            </w:r>
          </w:p>
        </w:tc>
      </w:tr>
    </w:tbl>
    <w:p w14:paraId="30BBA8CA" w14:textId="77777777" w:rsidR="00FA7E0D" w:rsidRPr="008775C3" w:rsidRDefault="00FA7E0D" w:rsidP="009B6DB0">
      <w:pPr>
        <w:spacing w:before="0" w:beforeAutospacing="0" w:after="0" w:afterAutospacing="0"/>
        <w:rPr>
          <w:color w:val="000000"/>
          <w:lang w:val="ru-RU"/>
        </w:rPr>
      </w:pPr>
    </w:p>
    <w:tbl>
      <w:tblPr>
        <w:tblW w:w="15939" w:type="dxa"/>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435"/>
        <w:gridCol w:w="1692"/>
        <w:gridCol w:w="1336"/>
        <w:gridCol w:w="1395"/>
        <w:gridCol w:w="1380"/>
        <w:gridCol w:w="1883"/>
        <w:gridCol w:w="1944"/>
        <w:gridCol w:w="5874"/>
      </w:tblGrid>
      <w:tr w:rsidR="00034C18" w:rsidRPr="0068724F" w14:paraId="0552CE53" w14:textId="77777777" w:rsidTr="00394A9B">
        <w:trPr>
          <w:trHeight w:val="20"/>
        </w:trPr>
        <w:tc>
          <w:tcPr>
            <w:tcW w:w="435" w:type="dxa"/>
            <w:tcMar>
              <w:top w:w="75" w:type="dxa"/>
              <w:left w:w="75" w:type="dxa"/>
              <w:bottom w:w="75" w:type="dxa"/>
              <w:right w:w="75" w:type="dxa"/>
            </w:tcMar>
          </w:tcPr>
          <w:p w14:paraId="2A47116B" w14:textId="77777777" w:rsidR="00034C18" w:rsidRPr="008775C3" w:rsidRDefault="00034C18" w:rsidP="00C000BD">
            <w:pPr>
              <w:spacing w:before="0" w:beforeAutospacing="0" w:after="0" w:afterAutospacing="0"/>
              <w:jc w:val="center"/>
              <w:rPr>
                <w:b/>
              </w:rPr>
            </w:pPr>
            <w:r w:rsidRPr="008775C3">
              <w:rPr>
                <w:b/>
              </w:rPr>
              <w:t>N</w:t>
            </w:r>
          </w:p>
        </w:tc>
        <w:tc>
          <w:tcPr>
            <w:tcW w:w="1692" w:type="dxa"/>
            <w:tcMar>
              <w:top w:w="75" w:type="dxa"/>
              <w:left w:w="75" w:type="dxa"/>
              <w:bottom w:w="75" w:type="dxa"/>
              <w:right w:w="75" w:type="dxa"/>
            </w:tcMar>
          </w:tcPr>
          <w:p w14:paraId="03740D04" w14:textId="77777777" w:rsidR="00034C18" w:rsidRPr="008775C3" w:rsidRDefault="00034C18" w:rsidP="00C000BD">
            <w:pPr>
              <w:spacing w:before="0" w:beforeAutospacing="0" w:after="0" w:afterAutospacing="0"/>
              <w:jc w:val="center"/>
              <w:rPr>
                <w:b/>
              </w:rPr>
            </w:pPr>
            <w:proofErr w:type="spellStart"/>
            <w:r w:rsidRPr="008775C3">
              <w:rPr>
                <w:b/>
              </w:rPr>
              <w:t>Критерий</w:t>
            </w:r>
            <w:proofErr w:type="spellEnd"/>
            <w:r w:rsidRPr="008775C3">
              <w:rPr>
                <w:b/>
              </w:rPr>
              <w:t xml:space="preserve"> </w:t>
            </w:r>
            <w:proofErr w:type="spellStart"/>
            <w:r w:rsidRPr="008775C3">
              <w:rPr>
                <w:b/>
              </w:rPr>
              <w:t>оценки</w:t>
            </w:r>
            <w:proofErr w:type="spellEnd"/>
          </w:p>
        </w:tc>
        <w:tc>
          <w:tcPr>
            <w:tcW w:w="1336" w:type="dxa"/>
            <w:tcMar>
              <w:top w:w="75" w:type="dxa"/>
              <w:left w:w="75" w:type="dxa"/>
              <w:bottom w:w="75" w:type="dxa"/>
              <w:right w:w="75" w:type="dxa"/>
            </w:tcMar>
          </w:tcPr>
          <w:p w14:paraId="16240F73" w14:textId="77777777" w:rsidR="00034C18" w:rsidRPr="008775C3" w:rsidRDefault="00034C18" w:rsidP="00C000BD">
            <w:pPr>
              <w:spacing w:before="0" w:beforeAutospacing="0" w:after="0" w:afterAutospacing="0"/>
              <w:jc w:val="center"/>
              <w:rPr>
                <w:b/>
              </w:rPr>
            </w:pPr>
            <w:proofErr w:type="spellStart"/>
            <w:r w:rsidRPr="008775C3">
              <w:rPr>
                <w:b/>
              </w:rPr>
              <w:t>Значимость</w:t>
            </w:r>
            <w:proofErr w:type="spellEnd"/>
            <w:r w:rsidRPr="008775C3">
              <w:rPr>
                <w:b/>
              </w:rPr>
              <w:t xml:space="preserve"> </w:t>
            </w:r>
            <w:proofErr w:type="spellStart"/>
            <w:r w:rsidRPr="008775C3">
              <w:rPr>
                <w:b/>
              </w:rPr>
              <w:t>критерия</w:t>
            </w:r>
            <w:proofErr w:type="spellEnd"/>
            <w:r w:rsidRPr="008775C3">
              <w:rPr>
                <w:b/>
              </w:rPr>
              <w:t xml:space="preserve"> </w:t>
            </w:r>
            <w:proofErr w:type="spellStart"/>
            <w:r w:rsidRPr="008775C3">
              <w:rPr>
                <w:b/>
              </w:rPr>
              <w:t>оценки</w:t>
            </w:r>
            <w:proofErr w:type="spellEnd"/>
            <w:r w:rsidRPr="008775C3">
              <w:rPr>
                <w:b/>
              </w:rPr>
              <w:t xml:space="preserve">, </w:t>
            </w:r>
            <w:proofErr w:type="spellStart"/>
            <w:r w:rsidRPr="008775C3">
              <w:rPr>
                <w:b/>
              </w:rPr>
              <w:t>процентов</w:t>
            </w:r>
            <w:proofErr w:type="spellEnd"/>
          </w:p>
        </w:tc>
        <w:tc>
          <w:tcPr>
            <w:tcW w:w="1395" w:type="dxa"/>
            <w:tcMar>
              <w:top w:w="75" w:type="dxa"/>
              <w:left w:w="75" w:type="dxa"/>
              <w:bottom w:w="75" w:type="dxa"/>
              <w:right w:w="75" w:type="dxa"/>
            </w:tcMar>
          </w:tcPr>
          <w:p w14:paraId="00715CB6" w14:textId="77777777" w:rsidR="00034C18" w:rsidRPr="008775C3" w:rsidRDefault="00034C18" w:rsidP="00C000BD">
            <w:pPr>
              <w:spacing w:before="0" w:beforeAutospacing="0" w:after="0" w:afterAutospacing="0"/>
              <w:jc w:val="center"/>
              <w:rPr>
                <w:b/>
              </w:rPr>
            </w:pPr>
            <w:proofErr w:type="spellStart"/>
            <w:r w:rsidRPr="008775C3">
              <w:rPr>
                <w:b/>
              </w:rPr>
              <w:t>Показатель</w:t>
            </w:r>
            <w:proofErr w:type="spellEnd"/>
            <w:r w:rsidRPr="008775C3">
              <w:rPr>
                <w:b/>
                <w:lang w:val="ru-RU"/>
              </w:rPr>
              <w:t xml:space="preserve"> </w:t>
            </w:r>
            <w:proofErr w:type="spellStart"/>
            <w:r w:rsidRPr="008775C3">
              <w:rPr>
                <w:b/>
              </w:rPr>
              <w:t>оценки</w:t>
            </w:r>
            <w:proofErr w:type="spellEnd"/>
          </w:p>
        </w:tc>
        <w:tc>
          <w:tcPr>
            <w:tcW w:w="1380" w:type="dxa"/>
            <w:tcMar>
              <w:top w:w="75" w:type="dxa"/>
              <w:left w:w="75" w:type="dxa"/>
              <w:bottom w:w="75" w:type="dxa"/>
              <w:right w:w="75" w:type="dxa"/>
            </w:tcMar>
          </w:tcPr>
          <w:p w14:paraId="17FE72DC" w14:textId="77777777" w:rsidR="00034C18" w:rsidRPr="008775C3" w:rsidRDefault="00034C18" w:rsidP="00C000BD">
            <w:pPr>
              <w:spacing w:before="0" w:beforeAutospacing="0" w:after="0" w:afterAutospacing="0"/>
              <w:jc w:val="center"/>
              <w:rPr>
                <w:b/>
              </w:rPr>
            </w:pPr>
            <w:proofErr w:type="spellStart"/>
            <w:r w:rsidRPr="008775C3">
              <w:rPr>
                <w:b/>
              </w:rPr>
              <w:t>Значимость</w:t>
            </w:r>
            <w:proofErr w:type="spellEnd"/>
            <w:r w:rsidRPr="008775C3">
              <w:rPr>
                <w:b/>
              </w:rPr>
              <w:t xml:space="preserve"> </w:t>
            </w:r>
            <w:proofErr w:type="spellStart"/>
            <w:r w:rsidRPr="008775C3">
              <w:rPr>
                <w:b/>
              </w:rPr>
              <w:t>показателя</w:t>
            </w:r>
            <w:proofErr w:type="spellEnd"/>
            <w:r w:rsidRPr="008775C3">
              <w:rPr>
                <w:b/>
              </w:rPr>
              <w:t xml:space="preserve"> </w:t>
            </w:r>
            <w:proofErr w:type="spellStart"/>
            <w:r w:rsidRPr="008775C3">
              <w:rPr>
                <w:b/>
              </w:rPr>
              <w:t>оценки</w:t>
            </w:r>
            <w:proofErr w:type="spellEnd"/>
            <w:r w:rsidRPr="008775C3">
              <w:rPr>
                <w:b/>
              </w:rPr>
              <w:t xml:space="preserve">, </w:t>
            </w:r>
            <w:proofErr w:type="spellStart"/>
            <w:r w:rsidRPr="008775C3">
              <w:rPr>
                <w:b/>
              </w:rPr>
              <w:t>процентов</w:t>
            </w:r>
            <w:proofErr w:type="spellEnd"/>
          </w:p>
        </w:tc>
        <w:tc>
          <w:tcPr>
            <w:tcW w:w="1883" w:type="dxa"/>
            <w:tcMar>
              <w:top w:w="75" w:type="dxa"/>
              <w:left w:w="75" w:type="dxa"/>
              <w:bottom w:w="75" w:type="dxa"/>
              <w:right w:w="75" w:type="dxa"/>
            </w:tcMar>
          </w:tcPr>
          <w:p w14:paraId="17891301" w14:textId="77777777" w:rsidR="00034C18" w:rsidRPr="008775C3" w:rsidRDefault="00034C18" w:rsidP="00C000BD">
            <w:pPr>
              <w:spacing w:before="0" w:beforeAutospacing="0" w:after="0" w:afterAutospacing="0"/>
              <w:jc w:val="center"/>
              <w:rPr>
                <w:b/>
                <w:lang w:val="ru-RU"/>
              </w:rPr>
            </w:pPr>
            <w:r w:rsidRPr="008775C3">
              <w:rPr>
                <w:b/>
                <w:lang w:val="ru-RU"/>
              </w:rPr>
              <w:t>Показатель оценки, детализирующий показатель оценки</w:t>
            </w:r>
          </w:p>
        </w:tc>
        <w:tc>
          <w:tcPr>
            <w:tcW w:w="1944" w:type="dxa"/>
            <w:tcMar>
              <w:top w:w="75" w:type="dxa"/>
              <w:left w:w="75" w:type="dxa"/>
              <w:bottom w:w="75" w:type="dxa"/>
              <w:right w:w="75" w:type="dxa"/>
            </w:tcMar>
          </w:tcPr>
          <w:p w14:paraId="00AACB5F" w14:textId="77777777" w:rsidR="00034C18" w:rsidRPr="008775C3" w:rsidRDefault="00034C18" w:rsidP="00C000BD">
            <w:pPr>
              <w:spacing w:before="0" w:beforeAutospacing="0" w:after="0" w:afterAutospacing="0"/>
              <w:jc w:val="center"/>
              <w:rPr>
                <w:b/>
                <w:lang w:val="ru-RU"/>
              </w:rPr>
            </w:pPr>
            <w:r w:rsidRPr="008775C3">
              <w:rPr>
                <w:b/>
                <w:lang w:val="ru-RU"/>
              </w:rPr>
              <w:t>Значимость показателя, детализирующего показатель оценки, процентов</w:t>
            </w:r>
          </w:p>
        </w:tc>
        <w:tc>
          <w:tcPr>
            <w:tcW w:w="5874" w:type="dxa"/>
            <w:tcMar>
              <w:top w:w="75" w:type="dxa"/>
              <w:left w:w="75" w:type="dxa"/>
              <w:bottom w:w="75" w:type="dxa"/>
              <w:right w:w="75" w:type="dxa"/>
            </w:tcMar>
          </w:tcPr>
          <w:p w14:paraId="3348A79C" w14:textId="77777777" w:rsidR="00034C18" w:rsidRPr="008775C3" w:rsidRDefault="00034C18" w:rsidP="00C000BD">
            <w:pPr>
              <w:spacing w:before="0" w:beforeAutospacing="0" w:after="0" w:afterAutospacing="0"/>
              <w:jc w:val="center"/>
              <w:rPr>
                <w:b/>
                <w:lang w:val="ru-RU"/>
              </w:rPr>
            </w:pPr>
            <w:r w:rsidRPr="008775C3">
              <w:rPr>
                <w:b/>
                <w:lang w:val="ru-RU"/>
              </w:rPr>
              <w:t>Формула оценки или шкала оценки</w:t>
            </w:r>
          </w:p>
        </w:tc>
      </w:tr>
      <w:tr w:rsidR="00FA7E0D" w:rsidRPr="008775C3" w14:paraId="48A4B6F3" w14:textId="77777777" w:rsidTr="00394A9B">
        <w:trPr>
          <w:trHeight w:val="20"/>
        </w:trPr>
        <w:tc>
          <w:tcPr>
            <w:tcW w:w="435" w:type="dxa"/>
            <w:tcMar>
              <w:top w:w="75" w:type="dxa"/>
              <w:left w:w="75" w:type="dxa"/>
              <w:bottom w:w="75" w:type="dxa"/>
              <w:right w:w="75" w:type="dxa"/>
            </w:tcMar>
          </w:tcPr>
          <w:p w14:paraId="54C207CA" w14:textId="77777777" w:rsidR="00FA7E0D" w:rsidRPr="008775C3" w:rsidRDefault="00FA7E0D" w:rsidP="00C000BD">
            <w:pPr>
              <w:spacing w:before="0" w:beforeAutospacing="0" w:after="0" w:afterAutospacing="0"/>
              <w:jc w:val="center"/>
              <w:rPr>
                <w:color w:val="000000"/>
              </w:rPr>
            </w:pPr>
            <w:r w:rsidRPr="008775C3">
              <w:rPr>
                <w:color w:val="000000"/>
              </w:rPr>
              <w:t>1.</w:t>
            </w:r>
          </w:p>
        </w:tc>
        <w:tc>
          <w:tcPr>
            <w:tcW w:w="1692" w:type="dxa"/>
            <w:tcMar>
              <w:top w:w="75" w:type="dxa"/>
              <w:left w:w="75" w:type="dxa"/>
              <w:bottom w:w="75" w:type="dxa"/>
              <w:right w:w="75" w:type="dxa"/>
            </w:tcMar>
          </w:tcPr>
          <w:p w14:paraId="32B1AEB8" w14:textId="77777777" w:rsidR="00FA7E0D" w:rsidRPr="008775C3" w:rsidRDefault="00FA7E0D" w:rsidP="00C000BD">
            <w:pPr>
              <w:spacing w:before="0" w:beforeAutospacing="0" w:after="0" w:afterAutospacing="0"/>
              <w:rPr>
                <w:color w:val="000000"/>
                <w:lang w:val="ru-RU"/>
              </w:rPr>
            </w:pPr>
            <w:r w:rsidRPr="008775C3">
              <w:rPr>
                <w:color w:val="000000"/>
                <w:lang w:val="ru-RU"/>
              </w:rPr>
              <w:t>Цена контракта, сумма цен единиц товара, работы, услуги</w:t>
            </w:r>
          </w:p>
        </w:tc>
        <w:tc>
          <w:tcPr>
            <w:tcW w:w="1336" w:type="dxa"/>
            <w:tcMar>
              <w:top w:w="75" w:type="dxa"/>
              <w:left w:w="75" w:type="dxa"/>
              <w:bottom w:w="75" w:type="dxa"/>
              <w:right w:w="75" w:type="dxa"/>
            </w:tcMar>
          </w:tcPr>
          <w:p w14:paraId="6588969E" w14:textId="77777777" w:rsidR="00FA7E0D" w:rsidRPr="008775C3" w:rsidRDefault="00FA7E0D" w:rsidP="00C000BD">
            <w:pPr>
              <w:spacing w:before="0" w:beforeAutospacing="0" w:after="0" w:afterAutospacing="0"/>
              <w:jc w:val="center"/>
              <w:rPr>
                <w:color w:val="000000"/>
                <w:lang w:val="ru-RU"/>
              </w:rPr>
            </w:pPr>
            <w:r w:rsidRPr="000721B3">
              <w:rPr>
                <w:color w:val="000000"/>
                <w:lang w:val="ru-RU"/>
              </w:rPr>
              <w:t>60</w:t>
            </w:r>
          </w:p>
        </w:tc>
        <w:tc>
          <w:tcPr>
            <w:tcW w:w="1395" w:type="dxa"/>
            <w:tcMar>
              <w:top w:w="75" w:type="dxa"/>
              <w:left w:w="75" w:type="dxa"/>
              <w:bottom w:w="75" w:type="dxa"/>
              <w:right w:w="75" w:type="dxa"/>
            </w:tcMar>
          </w:tcPr>
          <w:p w14:paraId="44071A11" w14:textId="77777777" w:rsidR="00FA7E0D" w:rsidRPr="008775C3" w:rsidRDefault="00FA7E0D" w:rsidP="00C000BD">
            <w:pPr>
              <w:spacing w:before="0" w:beforeAutospacing="0" w:after="0" w:afterAutospacing="0"/>
              <w:jc w:val="center"/>
              <w:rPr>
                <w:color w:val="000000"/>
              </w:rPr>
            </w:pPr>
            <w:r w:rsidRPr="008775C3">
              <w:rPr>
                <w:color w:val="000000"/>
              </w:rPr>
              <w:t>-</w:t>
            </w:r>
          </w:p>
        </w:tc>
        <w:tc>
          <w:tcPr>
            <w:tcW w:w="1380" w:type="dxa"/>
            <w:tcMar>
              <w:top w:w="75" w:type="dxa"/>
              <w:left w:w="75" w:type="dxa"/>
              <w:bottom w:w="75" w:type="dxa"/>
              <w:right w:w="75" w:type="dxa"/>
            </w:tcMar>
          </w:tcPr>
          <w:p w14:paraId="5F7FE2E1" w14:textId="77777777" w:rsidR="00FA7E0D" w:rsidRPr="008775C3" w:rsidRDefault="00FA7E0D" w:rsidP="00C000BD">
            <w:pPr>
              <w:spacing w:before="0" w:beforeAutospacing="0" w:after="0" w:afterAutospacing="0"/>
              <w:jc w:val="center"/>
              <w:rPr>
                <w:color w:val="000000"/>
              </w:rPr>
            </w:pPr>
            <w:r w:rsidRPr="008775C3">
              <w:rPr>
                <w:color w:val="000000"/>
              </w:rPr>
              <w:t>-</w:t>
            </w:r>
          </w:p>
        </w:tc>
        <w:tc>
          <w:tcPr>
            <w:tcW w:w="1883" w:type="dxa"/>
            <w:tcMar>
              <w:top w:w="75" w:type="dxa"/>
              <w:left w:w="75" w:type="dxa"/>
              <w:bottom w:w="75" w:type="dxa"/>
              <w:right w:w="75" w:type="dxa"/>
            </w:tcMar>
          </w:tcPr>
          <w:p w14:paraId="482FB05F" w14:textId="77777777" w:rsidR="00FA7E0D" w:rsidRPr="008775C3" w:rsidRDefault="00FA7E0D" w:rsidP="00C000BD">
            <w:pPr>
              <w:spacing w:before="0" w:beforeAutospacing="0" w:after="0" w:afterAutospacing="0"/>
              <w:jc w:val="center"/>
              <w:rPr>
                <w:color w:val="000000"/>
              </w:rPr>
            </w:pPr>
            <w:r w:rsidRPr="008775C3">
              <w:rPr>
                <w:color w:val="000000"/>
              </w:rPr>
              <w:t>-</w:t>
            </w:r>
          </w:p>
        </w:tc>
        <w:tc>
          <w:tcPr>
            <w:tcW w:w="1944" w:type="dxa"/>
            <w:tcMar>
              <w:top w:w="75" w:type="dxa"/>
              <w:left w:w="75" w:type="dxa"/>
              <w:bottom w:w="75" w:type="dxa"/>
              <w:right w:w="75" w:type="dxa"/>
            </w:tcMar>
          </w:tcPr>
          <w:p w14:paraId="688E1629" w14:textId="77777777" w:rsidR="00FA7E0D" w:rsidRPr="008775C3" w:rsidRDefault="00FA7E0D" w:rsidP="00C000BD">
            <w:pPr>
              <w:spacing w:before="0" w:beforeAutospacing="0" w:after="0" w:afterAutospacing="0"/>
              <w:jc w:val="center"/>
              <w:rPr>
                <w:color w:val="000000"/>
              </w:rPr>
            </w:pPr>
            <w:r w:rsidRPr="008775C3">
              <w:rPr>
                <w:color w:val="000000"/>
              </w:rPr>
              <w:t>-</w:t>
            </w:r>
          </w:p>
        </w:tc>
        <w:tc>
          <w:tcPr>
            <w:tcW w:w="5874" w:type="dxa"/>
            <w:tcMar>
              <w:top w:w="75" w:type="dxa"/>
              <w:left w:w="75" w:type="dxa"/>
              <w:bottom w:w="75" w:type="dxa"/>
              <w:right w:w="75" w:type="dxa"/>
            </w:tcMar>
          </w:tcPr>
          <w:p w14:paraId="4C694E81" w14:textId="77777777" w:rsidR="00681071" w:rsidRPr="00681071" w:rsidRDefault="00681071" w:rsidP="00681071">
            <w:pPr>
              <w:widowControl w:val="0"/>
              <w:autoSpaceDE w:val="0"/>
              <w:autoSpaceDN w:val="0"/>
              <w:spacing w:before="0" w:beforeAutospacing="0" w:after="0" w:afterAutospacing="0"/>
              <w:jc w:val="both"/>
              <w:rPr>
                <w:color w:val="000000"/>
                <w:lang w:val="ru-RU" w:eastAsia="ru-RU"/>
              </w:rPr>
            </w:pPr>
            <w:r w:rsidRPr="00681071">
              <w:rPr>
                <w:color w:val="000000"/>
                <w:lang w:val="ru-RU" w:eastAsia="ru-RU"/>
              </w:rPr>
              <w:t xml:space="preserve">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w:t>
            </w:r>
            <w:r w:rsidRPr="00681071">
              <w:rPr>
                <w:color w:val="000000"/>
                <w:lang w:val="ru-RU" w:eastAsia="ru-RU"/>
              </w:rPr>
              <w:lastRenderedPageBreak/>
              <w:t>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14:paraId="4F238CD9" w14:textId="77777777" w:rsidR="00681071" w:rsidRPr="00170B0F" w:rsidRDefault="00681071" w:rsidP="00C000BD">
            <w:pPr>
              <w:widowControl w:val="0"/>
              <w:autoSpaceDE w:val="0"/>
              <w:autoSpaceDN w:val="0"/>
              <w:adjustRightInd w:val="0"/>
              <w:spacing w:before="0" w:beforeAutospacing="0" w:after="0" w:afterAutospacing="0"/>
              <w:ind w:firstLine="492"/>
              <w:jc w:val="both"/>
              <w:rPr>
                <w:highlight w:val="green"/>
                <w:lang w:val="ru-RU"/>
              </w:rPr>
            </w:pPr>
          </w:p>
          <w:p w14:paraId="25F12CF9" w14:textId="2B57BEC0" w:rsidR="00681071" w:rsidRPr="00170B0F" w:rsidRDefault="00681071" w:rsidP="00681071">
            <w:pPr>
              <w:autoSpaceDE w:val="0"/>
              <w:autoSpaceDN w:val="0"/>
              <w:adjustRightInd w:val="0"/>
              <w:spacing w:before="0" w:beforeAutospacing="0" w:after="0" w:afterAutospacing="0"/>
              <w:jc w:val="both"/>
              <w:rPr>
                <w:lang w:val="ru-RU" w:eastAsia="ru-RU"/>
              </w:rPr>
            </w:pPr>
            <w:r w:rsidRPr="00170B0F">
              <w:rPr>
                <w:lang w:val="ru-RU" w:eastAsia="ru-RU"/>
              </w:rPr>
              <w:t xml:space="preserve">За исключением случаев, предусмотренных </w:t>
            </w:r>
            <w:hyperlink w:anchor="Par8" w:history="1">
              <w:r w:rsidRPr="00170B0F">
                <w:rPr>
                  <w:color w:val="0000FF"/>
                  <w:lang w:val="ru-RU" w:eastAsia="ru-RU"/>
                </w:rPr>
                <w:t>подпунктом "б"</w:t>
              </w:r>
            </w:hyperlink>
            <w:r w:rsidRPr="00170B0F">
              <w:rPr>
                <w:lang w:val="ru-RU" w:eastAsia="ru-RU"/>
              </w:rPr>
              <w:t xml:space="preserve"> пункта 9 и </w:t>
            </w:r>
            <w:hyperlink w:anchor="Par14" w:history="1">
              <w:r w:rsidRPr="00170B0F">
                <w:rPr>
                  <w:color w:val="0000FF"/>
                  <w:lang w:val="ru-RU" w:eastAsia="ru-RU"/>
                </w:rPr>
                <w:t>пунктом 10</w:t>
              </w:r>
            </w:hyperlink>
            <w:r w:rsidRPr="00170B0F">
              <w:rPr>
                <w:lang w:val="ru-RU" w:eastAsia="ru-RU"/>
              </w:rPr>
              <w:t xml:space="preserve"> Положения, - по формуле:</w:t>
            </w:r>
          </w:p>
          <w:p w14:paraId="38B1168D" w14:textId="1E094DF9" w:rsidR="00681071" w:rsidRPr="00170B0F" w:rsidRDefault="00681071" w:rsidP="00681071">
            <w:pPr>
              <w:autoSpaceDE w:val="0"/>
              <w:autoSpaceDN w:val="0"/>
              <w:adjustRightInd w:val="0"/>
              <w:spacing w:before="0" w:beforeAutospacing="0" w:after="0" w:afterAutospacing="0"/>
              <w:jc w:val="center"/>
              <w:rPr>
                <w:lang w:val="ru-RU" w:eastAsia="ru-RU"/>
              </w:rPr>
            </w:pPr>
            <w:r w:rsidRPr="00170B0F">
              <w:rPr>
                <w:noProof/>
                <w:position w:val="-31"/>
                <w:lang w:val="ru-RU" w:eastAsia="ru-RU"/>
              </w:rPr>
              <w:drawing>
                <wp:inline distT="0" distB="0" distL="0" distR="0" wp14:anchorId="2EECE06B" wp14:editId="2066AD0B">
                  <wp:extent cx="1844040" cy="533400"/>
                  <wp:effectExtent l="0" t="0" r="0" b="0"/>
                  <wp:docPr id="37577877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4040" cy="533400"/>
                          </a:xfrm>
                          <a:prstGeom prst="rect">
                            <a:avLst/>
                          </a:prstGeom>
                          <a:noFill/>
                          <a:ln>
                            <a:noFill/>
                          </a:ln>
                        </pic:spPr>
                      </pic:pic>
                    </a:graphicData>
                  </a:graphic>
                </wp:inline>
              </w:drawing>
            </w:r>
          </w:p>
          <w:p w14:paraId="7CBAEC05"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29FD82FD" w14:textId="77777777" w:rsidR="00681071" w:rsidRPr="00170B0F" w:rsidRDefault="00681071" w:rsidP="00681071">
            <w:pPr>
              <w:autoSpaceDE w:val="0"/>
              <w:autoSpaceDN w:val="0"/>
              <w:adjustRightInd w:val="0"/>
              <w:spacing w:before="0" w:beforeAutospacing="0" w:after="0" w:afterAutospacing="0"/>
              <w:ind w:firstLine="540"/>
              <w:jc w:val="both"/>
              <w:rPr>
                <w:lang w:val="ru-RU" w:eastAsia="ru-RU"/>
              </w:rPr>
            </w:pPr>
            <w:r w:rsidRPr="00170B0F">
              <w:rPr>
                <w:lang w:val="ru-RU" w:eastAsia="ru-RU"/>
              </w:rPr>
              <w:t>где:</w:t>
            </w:r>
          </w:p>
          <w:p w14:paraId="7D96F175" w14:textId="77777777" w:rsidR="00681071" w:rsidRPr="00170B0F" w:rsidRDefault="00681071" w:rsidP="00681071">
            <w:pPr>
              <w:autoSpaceDE w:val="0"/>
              <w:autoSpaceDN w:val="0"/>
              <w:adjustRightInd w:val="0"/>
              <w:spacing w:before="220" w:beforeAutospacing="0" w:after="0" w:afterAutospacing="0"/>
              <w:ind w:firstLine="540"/>
              <w:jc w:val="both"/>
              <w:rPr>
                <w:lang w:val="ru-RU" w:eastAsia="ru-RU"/>
              </w:rPr>
            </w:pPr>
            <w:proofErr w:type="spellStart"/>
            <w:r w:rsidRPr="00170B0F">
              <w:rPr>
                <w:lang w:val="ru-RU" w:eastAsia="ru-RU"/>
              </w:rPr>
              <w:t>Ц</w:t>
            </w:r>
            <w:r w:rsidRPr="00170B0F">
              <w:rPr>
                <w:vertAlign w:val="subscript"/>
                <w:lang w:val="ru-RU" w:eastAsia="ru-RU"/>
              </w:rPr>
              <w:t>i</w:t>
            </w:r>
            <w:proofErr w:type="spellEnd"/>
            <w:r w:rsidRPr="00170B0F">
              <w:rPr>
                <w:lang w:val="ru-RU" w:eastAsia="ru-RU"/>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9" w:history="1">
              <w:r w:rsidRPr="00170B0F">
                <w:rPr>
                  <w:color w:val="0000FF"/>
                  <w:lang w:val="ru-RU" w:eastAsia="ru-RU"/>
                </w:rPr>
                <w:t>частью 24 статьи 22</w:t>
              </w:r>
            </w:hyperlink>
            <w:r w:rsidRPr="00170B0F">
              <w:rPr>
                <w:lang w:val="ru-RU" w:eastAsia="ru-RU"/>
              </w:rPr>
              <w:t xml:space="preserve"> Федерального закона, в том числе при проведении в этом случае совместного конкурса), заявка (часть заявки) которого подлежит в соответствии с Федеральным </w:t>
            </w:r>
            <w:hyperlink r:id="rId10" w:history="1">
              <w:r w:rsidRPr="00170B0F">
                <w:rPr>
                  <w:color w:val="0000FF"/>
                  <w:lang w:val="ru-RU" w:eastAsia="ru-RU"/>
                </w:rPr>
                <w:t>законом</w:t>
              </w:r>
            </w:hyperlink>
            <w:r w:rsidRPr="00170B0F">
              <w:rPr>
                <w:lang w:val="ru-RU" w:eastAsia="ru-RU"/>
              </w:rPr>
              <w:t xml:space="preserve"> оценке по критерию оценки "цена контракта, сумма цен единиц товара, работы, услуги" (далее - ценовое предложение);</w:t>
            </w:r>
          </w:p>
          <w:p w14:paraId="22BA15A2" w14:textId="46910741" w:rsidR="00681071" w:rsidRPr="00170B0F" w:rsidRDefault="00681071" w:rsidP="00681071">
            <w:pPr>
              <w:autoSpaceDE w:val="0"/>
              <w:autoSpaceDN w:val="0"/>
              <w:adjustRightInd w:val="0"/>
              <w:spacing w:before="220" w:beforeAutospacing="0" w:after="0" w:afterAutospacing="0"/>
              <w:ind w:firstLine="540"/>
              <w:jc w:val="both"/>
              <w:rPr>
                <w:lang w:val="ru-RU" w:eastAsia="ru-RU"/>
              </w:rPr>
            </w:pPr>
            <w:proofErr w:type="spellStart"/>
            <w:r w:rsidRPr="00170B0F">
              <w:rPr>
                <w:lang w:val="ru-RU" w:eastAsia="ru-RU"/>
              </w:rPr>
              <w:t>Ц</w:t>
            </w:r>
            <w:r w:rsidRPr="00170B0F">
              <w:rPr>
                <w:vertAlign w:val="subscript"/>
                <w:lang w:val="ru-RU" w:eastAsia="ru-RU"/>
              </w:rPr>
              <w:t>л</w:t>
            </w:r>
            <w:proofErr w:type="spellEnd"/>
            <w:r w:rsidRPr="00170B0F">
              <w:rPr>
                <w:lang w:val="ru-RU" w:eastAsia="ru-RU"/>
              </w:rPr>
              <w:t xml:space="preserve"> - наилучшее ценовое предложение из числа предложенных в соответствии с Федеральным </w:t>
            </w:r>
            <w:hyperlink r:id="rId11" w:history="1">
              <w:r w:rsidRPr="00170B0F">
                <w:rPr>
                  <w:color w:val="0000FF"/>
                  <w:lang w:val="ru-RU" w:eastAsia="ru-RU"/>
                </w:rPr>
                <w:t>законом</w:t>
              </w:r>
            </w:hyperlink>
            <w:r w:rsidRPr="00170B0F">
              <w:rPr>
                <w:lang w:val="ru-RU" w:eastAsia="ru-RU"/>
              </w:rPr>
              <w:t xml:space="preserve">                              №44-ФЗ участниками закупки, заявки (части заявки) которых подлежат оценке по критерию оценки "цена контракта, сумма цен единиц товара, работы, услуги";</w:t>
            </w:r>
          </w:p>
          <w:p w14:paraId="57DCB2B4" w14:textId="7AAC7EFF" w:rsidR="00681071" w:rsidRPr="00170B0F" w:rsidRDefault="00681071" w:rsidP="00681071">
            <w:pPr>
              <w:autoSpaceDE w:val="0"/>
              <w:autoSpaceDN w:val="0"/>
              <w:adjustRightInd w:val="0"/>
              <w:spacing w:before="220" w:beforeAutospacing="0" w:after="0" w:afterAutospacing="0"/>
              <w:ind w:firstLine="540"/>
              <w:jc w:val="both"/>
              <w:rPr>
                <w:lang w:val="ru-RU" w:eastAsia="ru-RU"/>
              </w:rPr>
            </w:pPr>
            <w:bookmarkStart w:id="2" w:name="Par8"/>
            <w:bookmarkEnd w:id="2"/>
            <w:r w:rsidRPr="00170B0F">
              <w:rPr>
                <w:lang w:val="ru-RU" w:eastAsia="ru-RU"/>
              </w:rPr>
              <w:t xml:space="preserve">В случае если по результатам применения формулы, предусмотренной </w:t>
            </w:r>
            <w:hyperlink w:anchor="Par0" w:history="1">
              <w:r w:rsidRPr="00170B0F">
                <w:rPr>
                  <w:color w:val="0000FF"/>
                  <w:lang w:val="ru-RU" w:eastAsia="ru-RU"/>
                </w:rPr>
                <w:t>подпунктом "а"</w:t>
              </w:r>
            </w:hyperlink>
            <w:r w:rsidRPr="00170B0F">
              <w:rPr>
                <w:lang w:val="ru-RU" w:eastAsia="ru-RU"/>
              </w:rPr>
              <w:t xml:space="preserve"> 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12" w:history="1">
              <w:r w:rsidRPr="00170B0F">
                <w:rPr>
                  <w:color w:val="0000FF"/>
                  <w:lang w:val="ru-RU" w:eastAsia="ru-RU"/>
                </w:rPr>
                <w:t>законом</w:t>
              </w:r>
            </w:hyperlink>
            <w:r w:rsidRPr="00170B0F">
              <w:rPr>
                <w:lang w:val="ru-RU" w:eastAsia="ru-RU"/>
              </w:rPr>
              <w:t xml:space="preserve"> №44-ФЗ оценке по указанному критерию оценки (</w:t>
            </w:r>
            <w:proofErr w:type="spellStart"/>
            <w:r w:rsidRPr="00170B0F">
              <w:rPr>
                <w:lang w:val="ru-RU" w:eastAsia="ru-RU"/>
              </w:rPr>
              <w:t>БЦ</w:t>
            </w:r>
            <w:r w:rsidRPr="00170B0F">
              <w:rPr>
                <w:vertAlign w:val="subscript"/>
                <w:lang w:val="ru-RU" w:eastAsia="ru-RU"/>
              </w:rPr>
              <w:t>i</w:t>
            </w:r>
            <w:proofErr w:type="spellEnd"/>
            <w:r w:rsidRPr="00170B0F">
              <w:rPr>
                <w:lang w:val="ru-RU" w:eastAsia="ru-RU"/>
              </w:rPr>
              <w:t>), определяется по формуле:</w:t>
            </w:r>
          </w:p>
          <w:p w14:paraId="48C08ED6"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1E3493B7" w14:textId="3C8C084D" w:rsidR="00681071" w:rsidRPr="00170B0F" w:rsidRDefault="00681071" w:rsidP="00681071">
            <w:pPr>
              <w:autoSpaceDE w:val="0"/>
              <w:autoSpaceDN w:val="0"/>
              <w:adjustRightInd w:val="0"/>
              <w:spacing w:before="0" w:beforeAutospacing="0" w:after="0" w:afterAutospacing="0"/>
              <w:jc w:val="center"/>
              <w:rPr>
                <w:lang w:val="ru-RU" w:eastAsia="ru-RU"/>
              </w:rPr>
            </w:pPr>
            <w:r w:rsidRPr="00170B0F">
              <w:rPr>
                <w:noProof/>
                <w:position w:val="-26"/>
                <w:lang w:val="ru-RU" w:eastAsia="ru-RU"/>
              </w:rPr>
              <w:drawing>
                <wp:inline distT="0" distB="0" distL="0" distR="0" wp14:anchorId="506A384B" wp14:editId="066A715F">
                  <wp:extent cx="2263140" cy="472440"/>
                  <wp:effectExtent l="0" t="0" r="0" b="3810"/>
                  <wp:docPr id="196289028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3140" cy="472440"/>
                          </a:xfrm>
                          <a:prstGeom prst="rect">
                            <a:avLst/>
                          </a:prstGeom>
                          <a:noFill/>
                          <a:ln>
                            <a:noFill/>
                          </a:ln>
                        </pic:spPr>
                      </pic:pic>
                    </a:graphicData>
                  </a:graphic>
                </wp:inline>
              </w:drawing>
            </w:r>
          </w:p>
          <w:p w14:paraId="6213A381"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26746568" w14:textId="5A07DCBF" w:rsidR="00681071" w:rsidRPr="00170B0F" w:rsidRDefault="00681071" w:rsidP="00681071">
            <w:pPr>
              <w:autoSpaceDE w:val="0"/>
              <w:autoSpaceDN w:val="0"/>
              <w:adjustRightInd w:val="0"/>
              <w:spacing w:before="0" w:beforeAutospacing="0" w:after="0" w:afterAutospacing="0"/>
              <w:ind w:firstLine="540"/>
              <w:jc w:val="both"/>
              <w:rPr>
                <w:lang w:val="ru-RU" w:eastAsia="ru-RU"/>
              </w:rPr>
            </w:pPr>
            <w:r w:rsidRPr="00170B0F">
              <w:rPr>
                <w:lang w:val="ru-RU" w:eastAsia="ru-RU"/>
              </w:rPr>
              <w:t xml:space="preserve">где </w:t>
            </w:r>
            <w:proofErr w:type="spellStart"/>
            <w:r w:rsidRPr="00170B0F">
              <w:rPr>
                <w:lang w:val="ru-RU" w:eastAsia="ru-RU"/>
              </w:rPr>
              <w:t>Ц</w:t>
            </w:r>
            <w:r w:rsidRPr="00170B0F">
              <w:rPr>
                <w:vertAlign w:val="subscript"/>
                <w:lang w:val="ru-RU" w:eastAsia="ru-RU"/>
              </w:rPr>
              <w:t>нач</w:t>
            </w:r>
            <w:proofErr w:type="spellEnd"/>
            <w:r w:rsidRPr="00170B0F">
              <w:rPr>
                <w:lang w:val="ru-RU" w:eastAsia="ru-RU"/>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history="1">
              <w:r w:rsidRPr="00170B0F">
                <w:rPr>
                  <w:color w:val="0000FF"/>
                  <w:lang w:val="ru-RU" w:eastAsia="ru-RU"/>
                </w:rPr>
                <w:t>частью 24 статьи 22</w:t>
              </w:r>
            </w:hyperlink>
            <w:r w:rsidRPr="00170B0F">
              <w:rPr>
                <w:lang w:val="ru-RU" w:eastAsia="ru-RU"/>
              </w:rPr>
              <w:t xml:space="preserve"> Федерального закона №44-ФЗ, в том числе при проведении в таком случае совместного конкурса).</w:t>
            </w:r>
          </w:p>
          <w:p w14:paraId="2280A3A4" w14:textId="2B6C027D" w:rsidR="00681071" w:rsidRPr="00170B0F" w:rsidRDefault="00681071" w:rsidP="00681071">
            <w:pPr>
              <w:autoSpaceDE w:val="0"/>
              <w:autoSpaceDN w:val="0"/>
              <w:adjustRightInd w:val="0"/>
              <w:spacing w:before="220" w:beforeAutospacing="0" w:after="0" w:afterAutospacing="0"/>
              <w:ind w:firstLine="540"/>
              <w:jc w:val="both"/>
              <w:rPr>
                <w:lang w:val="ru-RU" w:eastAsia="ru-RU"/>
              </w:rPr>
            </w:pPr>
            <w:bookmarkStart w:id="3" w:name="Par14"/>
            <w:bookmarkEnd w:id="3"/>
            <w:r w:rsidRPr="00170B0F">
              <w:rPr>
                <w:lang w:val="ru-RU" w:eastAsia="ru-RU"/>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5" w:history="1">
              <w:r w:rsidRPr="00170B0F">
                <w:rPr>
                  <w:color w:val="0000FF"/>
                  <w:lang w:val="ru-RU" w:eastAsia="ru-RU"/>
                </w:rPr>
                <w:t>частью 24 статьи 22</w:t>
              </w:r>
            </w:hyperlink>
            <w:r w:rsidRPr="00170B0F">
              <w:rPr>
                <w:lang w:val="ru-RU" w:eastAsia="ru-RU"/>
              </w:rPr>
              <w:t xml:space="preserve"> Федерального закона №44-ФЗ) в соответствии с Федеральным </w:t>
            </w:r>
            <w:hyperlink r:id="rId16" w:history="1">
              <w:r w:rsidRPr="00170B0F">
                <w:rPr>
                  <w:color w:val="0000FF"/>
                  <w:lang w:val="ru-RU" w:eastAsia="ru-RU"/>
                </w:rPr>
                <w:t>законом</w:t>
              </w:r>
            </w:hyperlink>
            <w:r w:rsidRPr="00170B0F">
              <w:rPr>
                <w:lang w:val="ru-RU" w:eastAsia="ru-RU"/>
              </w:rPr>
              <w:t xml:space="preserve"> №44-ФЗ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170B0F">
              <w:rPr>
                <w:lang w:val="ru-RU" w:eastAsia="ru-RU"/>
              </w:rPr>
              <w:t>БЦ</w:t>
            </w:r>
            <w:r w:rsidRPr="00170B0F">
              <w:rPr>
                <w:vertAlign w:val="subscript"/>
                <w:lang w:val="ru-RU" w:eastAsia="ru-RU"/>
              </w:rPr>
              <w:t>i</w:t>
            </w:r>
            <w:proofErr w:type="spellEnd"/>
            <w:r w:rsidRPr="00170B0F">
              <w:rPr>
                <w:lang w:val="ru-RU" w:eastAsia="ru-RU"/>
              </w:rPr>
              <w:t>) определяется в следующем порядке:</w:t>
            </w:r>
          </w:p>
          <w:p w14:paraId="3C12974E" w14:textId="1217C470" w:rsidR="00681071" w:rsidRPr="00170B0F" w:rsidRDefault="00681071" w:rsidP="00681071">
            <w:pPr>
              <w:autoSpaceDE w:val="0"/>
              <w:autoSpaceDN w:val="0"/>
              <w:adjustRightInd w:val="0"/>
              <w:spacing w:before="220" w:beforeAutospacing="0" w:after="0" w:afterAutospacing="0"/>
              <w:ind w:firstLine="540"/>
              <w:jc w:val="both"/>
              <w:rPr>
                <w:lang w:val="ru-RU" w:eastAsia="ru-RU"/>
              </w:rPr>
            </w:pPr>
            <w:r w:rsidRPr="00170B0F">
              <w:rPr>
                <w:lang w:val="ru-RU" w:eastAsia="ru-RU"/>
              </w:rPr>
              <w:t xml:space="preserve">а) для подлежащей в соответствии с Федеральным </w:t>
            </w:r>
            <w:hyperlink r:id="rId17" w:history="1">
              <w:r w:rsidRPr="00170B0F">
                <w:rPr>
                  <w:color w:val="0000FF"/>
                  <w:lang w:val="ru-RU" w:eastAsia="ru-RU"/>
                </w:rPr>
                <w:t>законом</w:t>
              </w:r>
            </w:hyperlink>
            <w:r w:rsidRPr="00170B0F">
              <w:rPr>
                <w:lang w:val="ru-RU" w:eastAsia="ru-RU"/>
              </w:rPr>
              <w:t xml:space="preserve">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170B0F">
              <w:rPr>
                <w:lang w:val="ru-RU" w:eastAsia="ru-RU"/>
              </w:rPr>
              <w:t>БЦ</w:t>
            </w:r>
            <w:r w:rsidRPr="00170B0F">
              <w:rPr>
                <w:vertAlign w:val="subscript"/>
                <w:lang w:val="ru-RU" w:eastAsia="ru-RU"/>
              </w:rPr>
              <w:t>i</w:t>
            </w:r>
            <w:proofErr w:type="spellEnd"/>
            <w:r w:rsidRPr="00170B0F">
              <w:rPr>
                <w:lang w:val="ru-RU" w:eastAsia="ru-RU"/>
              </w:rPr>
              <w:t>) определяется по формуле:</w:t>
            </w:r>
          </w:p>
          <w:p w14:paraId="3043652D"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248D4106" w14:textId="06DFEB04" w:rsidR="00681071" w:rsidRPr="00170B0F" w:rsidRDefault="00681071" w:rsidP="00681071">
            <w:pPr>
              <w:autoSpaceDE w:val="0"/>
              <w:autoSpaceDN w:val="0"/>
              <w:adjustRightInd w:val="0"/>
              <w:spacing w:before="0" w:beforeAutospacing="0" w:after="0" w:afterAutospacing="0"/>
              <w:jc w:val="center"/>
              <w:rPr>
                <w:lang w:val="ru-RU" w:eastAsia="ru-RU"/>
              </w:rPr>
            </w:pPr>
            <w:r w:rsidRPr="00170B0F">
              <w:rPr>
                <w:noProof/>
                <w:position w:val="-31"/>
                <w:lang w:val="ru-RU" w:eastAsia="ru-RU"/>
              </w:rPr>
              <w:drawing>
                <wp:inline distT="0" distB="0" distL="0" distR="0" wp14:anchorId="15FE83C5" wp14:editId="3F99B5CA">
                  <wp:extent cx="2316480" cy="533400"/>
                  <wp:effectExtent l="0" t="0" r="7620" b="0"/>
                  <wp:docPr id="65226698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6480" cy="533400"/>
                          </a:xfrm>
                          <a:prstGeom prst="rect">
                            <a:avLst/>
                          </a:prstGeom>
                          <a:noFill/>
                          <a:ln>
                            <a:noFill/>
                          </a:ln>
                        </pic:spPr>
                      </pic:pic>
                    </a:graphicData>
                  </a:graphic>
                </wp:inline>
              </w:drawing>
            </w:r>
          </w:p>
          <w:p w14:paraId="3BA3ABBE" w14:textId="1C006817" w:rsidR="00681071" w:rsidRPr="00170B0F" w:rsidRDefault="00681071" w:rsidP="00681071">
            <w:pPr>
              <w:autoSpaceDE w:val="0"/>
              <w:autoSpaceDN w:val="0"/>
              <w:adjustRightInd w:val="0"/>
              <w:spacing w:before="220" w:beforeAutospacing="0" w:after="0" w:afterAutospacing="0"/>
              <w:ind w:firstLine="540"/>
              <w:jc w:val="both"/>
              <w:rPr>
                <w:lang w:val="ru-RU" w:eastAsia="ru-RU"/>
              </w:rPr>
            </w:pPr>
            <w:r w:rsidRPr="00170B0F">
              <w:rPr>
                <w:lang w:val="ru-RU" w:eastAsia="ru-RU"/>
              </w:rPr>
              <w:t xml:space="preserve">б) для подлежащей в соответствии с Федеральным </w:t>
            </w:r>
            <w:hyperlink r:id="rId19" w:history="1">
              <w:r w:rsidRPr="00170B0F">
                <w:rPr>
                  <w:color w:val="0000FF"/>
                  <w:lang w:val="ru-RU" w:eastAsia="ru-RU"/>
                </w:rPr>
                <w:t>законом</w:t>
              </w:r>
            </w:hyperlink>
            <w:r w:rsidRPr="00170B0F">
              <w:rPr>
                <w:lang w:val="ru-RU" w:eastAsia="ru-RU"/>
              </w:rPr>
              <w:t xml:space="preserve">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170B0F">
              <w:rPr>
                <w:lang w:val="ru-RU" w:eastAsia="ru-RU"/>
              </w:rPr>
              <w:t>БЦ</w:t>
            </w:r>
            <w:r w:rsidRPr="00170B0F">
              <w:rPr>
                <w:vertAlign w:val="subscript"/>
                <w:lang w:val="ru-RU" w:eastAsia="ru-RU"/>
              </w:rPr>
              <w:t>i</w:t>
            </w:r>
            <w:proofErr w:type="spellEnd"/>
            <w:r w:rsidRPr="00170B0F">
              <w:rPr>
                <w:lang w:val="ru-RU" w:eastAsia="ru-RU"/>
              </w:rPr>
              <w:t>) определяется по формуле:</w:t>
            </w:r>
          </w:p>
          <w:p w14:paraId="11005984"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5576C6FD" w14:textId="73C525AD" w:rsidR="00681071" w:rsidRPr="00170B0F" w:rsidRDefault="00681071" w:rsidP="00681071">
            <w:pPr>
              <w:autoSpaceDE w:val="0"/>
              <w:autoSpaceDN w:val="0"/>
              <w:adjustRightInd w:val="0"/>
              <w:spacing w:before="0" w:beforeAutospacing="0" w:after="0" w:afterAutospacing="0"/>
              <w:jc w:val="center"/>
              <w:rPr>
                <w:lang w:val="ru-RU" w:eastAsia="ru-RU"/>
              </w:rPr>
            </w:pPr>
            <w:r w:rsidRPr="00170B0F">
              <w:rPr>
                <w:noProof/>
                <w:position w:val="-31"/>
                <w:lang w:val="ru-RU" w:eastAsia="ru-RU"/>
              </w:rPr>
              <w:lastRenderedPageBreak/>
              <w:drawing>
                <wp:inline distT="0" distB="0" distL="0" distR="0" wp14:anchorId="6011CCF8" wp14:editId="4CA5128A">
                  <wp:extent cx="2042160" cy="533400"/>
                  <wp:effectExtent l="0" t="0" r="0" b="0"/>
                  <wp:docPr id="13362734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42160" cy="533400"/>
                          </a:xfrm>
                          <a:prstGeom prst="rect">
                            <a:avLst/>
                          </a:prstGeom>
                          <a:noFill/>
                          <a:ln>
                            <a:noFill/>
                          </a:ln>
                        </pic:spPr>
                      </pic:pic>
                    </a:graphicData>
                  </a:graphic>
                </wp:inline>
              </w:drawing>
            </w:r>
          </w:p>
          <w:p w14:paraId="36A3E569" w14:textId="264723D9" w:rsidR="00FA7E0D" w:rsidRPr="00170B0F" w:rsidRDefault="00FA7E0D" w:rsidP="00C000BD">
            <w:pPr>
              <w:spacing w:before="0" w:beforeAutospacing="0" w:after="0" w:afterAutospacing="0"/>
              <w:ind w:firstLine="492"/>
              <w:jc w:val="center"/>
              <w:rPr>
                <w:color w:val="000000"/>
                <w:highlight w:val="green"/>
                <w:lang w:val="ru-RU"/>
              </w:rPr>
            </w:pPr>
          </w:p>
        </w:tc>
      </w:tr>
      <w:tr w:rsidR="00116686" w:rsidRPr="0068724F" w14:paraId="64D657F6" w14:textId="77777777" w:rsidTr="00394A9B">
        <w:trPr>
          <w:trHeight w:val="20"/>
        </w:trPr>
        <w:tc>
          <w:tcPr>
            <w:tcW w:w="435" w:type="dxa"/>
            <w:tcMar>
              <w:top w:w="75" w:type="dxa"/>
              <w:left w:w="75" w:type="dxa"/>
              <w:bottom w:w="75" w:type="dxa"/>
              <w:right w:w="75" w:type="dxa"/>
            </w:tcMar>
          </w:tcPr>
          <w:p w14:paraId="720B5EE4" w14:textId="77777777" w:rsidR="00116686" w:rsidRPr="008775C3" w:rsidRDefault="00116686" w:rsidP="00C000BD">
            <w:pPr>
              <w:spacing w:before="0" w:beforeAutospacing="0" w:after="0" w:afterAutospacing="0"/>
              <w:jc w:val="center"/>
              <w:rPr>
                <w:color w:val="000000"/>
              </w:rPr>
            </w:pPr>
            <w:r w:rsidRPr="008775C3">
              <w:rPr>
                <w:color w:val="000000"/>
              </w:rPr>
              <w:lastRenderedPageBreak/>
              <w:t>2.</w:t>
            </w:r>
          </w:p>
        </w:tc>
        <w:tc>
          <w:tcPr>
            <w:tcW w:w="1692" w:type="dxa"/>
            <w:tcMar>
              <w:top w:w="75" w:type="dxa"/>
              <w:left w:w="75" w:type="dxa"/>
              <w:bottom w:w="75" w:type="dxa"/>
              <w:right w:w="75" w:type="dxa"/>
            </w:tcMar>
          </w:tcPr>
          <w:p w14:paraId="39445022" w14:textId="02214D4D" w:rsidR="00116686" w:rsidRPr="008775C3" w:rsidRDefault="00904E6C" w:rsidP="00C000BD">
            <w:pPr>
              <w:spacing w:before="0" w:beforeAutospacing="0" w:after="0" w:afterAutospacing="0"/>
              <w:rPr>
                <w:color w:val="000000"/>
                <w:lang w:val="ru-RU"/>
              </w:rPr>
            </w:pPr>
            <w:r w:rsidRPr="00904E6C">
              <w:rPr>
                <w:color w:val="000000"/>
                <w:lang w:val="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336" w:type="dxa"/>
            <w:tcMar>
              <w:top w:w="75" w:type="dxa"/>
              <w:left w:w="75" w:type="dxa"/>
              <w:bottom w:w="75" w:type="dxa"/>
              <w:right w:w="75" w:type="dxa"/>
            </w:tcMar>
          </w:tcPr>
          <w:p w14:paraId="0CC2F335" w14:textId="77777777" w:rsidR="00116686" w:rsidRPr="008775C3" w:rsidRDefault="00116686" w:rsidP="00C000BD">
            <w:pPr>
              <w:spacing w:before="0" w:beforeAutospacing="0" w:after="0" w:afterAutospacing="0"/>
              <w:jc w:val="center"/>
              <w:rPr>
                <w:color w:val="000000"/>
                <w:lang w:val="ru-RU"/>
              </w:rPr>
            </w:pPr>
            <w:r w:rsidRPr="000721B3">
              <w:rPr>
                <w:color w:val="000000"/>
                <w:lang w:val="ru-RU"/>
              </w:rPr>
              <w:t>40</w:t>
            </w:r>
          </w:p>
        </w:tc>
        <w:tc>
          <w:tcPr>
            <w:tcW w:w="1395" w:type="dxa"/>
            <w:tcMar>
              <w:top w:w="75" w:type="dxa"/>
              <w:left w:w="75" w:type="dxa"/>
              <w:bottom w:w="75" w:type="dxa"/>
              <w:right w:w="75" w:type="dxa"/>
            </w:tcMar>
          </w:tcPr>
          <w:p w14:paraId="2DF8FD57" w14:textId="77777777" w:rsidR="00116686" w:rsidRPr="008775C3" w:rsidRDefault="00394A9B" w:rsidP="00C000BD">
            <w:pPr>
              <w:spacing w:before="0" w:beforeAutospacing="0" w:after="0" w:afterAutospacing="0"/>
              <w:rPr>
                <w:color w:val="000000"/>
                <w:lang w:val="ru-RU"/>
              </w:rPr>
            </w:pPr>
            <w:r w:rsidRPr="008775C3">
              <w:rPr>
                <w:color w:val="000000"/>
                <w:lang w:val="ru-RU"/>
              </w:rPr>
              <w:t>н</w:t>
            </w:r>
            <w:r w:rsidR="00116686" w:rsidRPr="008775C3">
              <w:rPr>
                <w:color w:val="000000"/>
                <w:lang w:val="ru-RU"/>
              </w:rPr>
              <w:t>аличие у участников закупки опыта работы, связанного с предметом контракта</w:t>
            </w:r>
          </w:p>
        </w:tc>
        <w:tc>
          <w:tcPr>
            <w:tcW w:w="1380" w:type="dxa"/>
            <w:tcMar>
              <w:top w:w="75" w:type="dxa"/>
              <w:left w:w="75" w:type="dxa"/>
              <w:bottom w:w="75" w:type="dxa"/>
              <w:right w:w="75" w:type="dxa"/>
            </w:tcMar>
          </w:tcPr>
          <w:p w14:paraId="441BB837" w14:textId="77777777" w:rsidR="00116686" w:rsidRPr="008775C3" w:rsidRDefault="00116686" w:rsidP="00C000BD">
            <w:pPr>
              <w:spacing w:before="0" w:beforeAutospacing="0" w:after="0" w:afterAutospacing="0"/>
              <w:jc w:val="center"/>
              <w:rPr>
                <w:color w:val="000000"/>
                <w:lang w:val="ru-RU"/>
              </w:rPr>
            </w:pPr>
            <w:r w:rsidRPr="008775C3">
              <w:rPr>
                <w:color w:val="000000"/>
                <w:lang w:val="ru-RU"/>
              </w:rPr>
              <w:t>100</w:t>
            </w:r>
          </w:p>
        </w:tc>
        <w:tc>
          <w:tcPr>
            <w:tcW w:w="1883" w:type="dxa"/>
            <w:tcMar>
              <w:top w:w="75" w:type="dxa"/>
              <w:left w:w="75" w:type="dxa"/>
              <w:bottom w:w="75" w:type="dxa"/>
              <w:right w:w="75" w:type="dxa"/>
            </w:tcMar>
          </w:tcPr>
          <w:p w14:paraId="7676E600" w14:textId="484BE2C1" w:rsidR="00394A9B" w:rsidRPr="008775C3" w:rsidRDefault="00904E6C" w:rsidP="00C000BD">
            <w:pPr>
              <w:spacing w:before="0" w:beforeAutospacing="0" w:after="0" w:afterAutospacing="0"/>
              <w:rPr>
                <w:lang w:val="ru-RU"/>
              </w:rPr>
            </w:pPr>
            <w:r w:rsidRPr="00904E6C">
              <w:rPr>
                <w:lang w:val="ru-RU"/>
              </w:rPr>
              <w:t>характеристика квалификации участников закупки N</w:t>
            </w:r>
            <w:r w:rsidR="00660117">
              <w:rPr>
                <w:lang w:val="ru-RU"/>
              </w:rPr>
              <w:t xml:space="preserve"> </w:t>
            </w:r>
            <w:r w:rsidRPr="00904E6C">
              <w:rPr>
                <w:lang w:val="ru-RU"/>
              </w:rPr>
              <w:t>(наибольшая цена одного из исполненных участником закупки договоров)</w:t>
            </w:r>
          </w:p>
        </w:tc>
        <w:tc>
          <w:tcPr>
            <w:tcW w:w="1944" w:type="dxa"/>
            <w:tcMar>
              <w:top w:w="75" w:type="dxa"/>
              <w:left w:w="75" w:type="dxa"/>
              <w:bottom w:w="75" w:type="dxa"/>
              <w:right w:w="75" w:type="dxa"/>
            </w:tcMar>
          </w:tcPr>
          <w:p w14:paraId="4A628DE7" w14:textId="77777777" w:rsidR="00116686" w:rsidRPr="008775C3" w:rsidRDefault="00394A9B" w:rsidP="00C000BD">
            <w:pPr>
              <w:spacing w:before="0" w:beforeAutospacing="0" w:after="0" w:afterAutospacing="0"/>
              <w:jc w:val="center"/>
              <w:rPr>
                <w:color w:val="000000"/>
              </w:rPr>
            </w:pPr>
            <w:r w:rsidRPr="008775C3">
              <w:rPr>
                <w:color w:val="000000"/>
              </w:rPr>
              <w:t>100</w:t>
            </w:r>
          </w:p>
        </w:tc>
        <w:tc>
          <w:tcPr>
            <w:tcW w:w="5874" w:type="dxa"/>
            <w:tcMar>
              <w:top w:w="75" w:type="dxa"/>
              <w:left w:w="75" w:type="dxa"/>
              <w:bottom w:w="75" w:type="dxa"/>
              <w:right w:w="75" w:type="dxa"/>
            </w:tcMar>
          </w:tcPr>
          <w:p w14:paraId="41EAB328" w14:textId="3803A77B" w:rsidR="00B534CF" w:rsidRPr="00897A27" w:rsidRDefault="00B534CF" w:rsidP="00C000BD">
            <w:pPr>
              <w:suppressAutoHyphens/>
              <w:autoSpaceDE w:val="0"/>
              <w:autoSpaceDN w:val="0"/>
              <w:adjustRightInd w:val="0"/>
              <w:spacing w:before="0" w:beforeAutospacing="0" w:after="0" w:afterAutospacing="0"/>
              <w:ind w:firstLine="492"/>
              <w:jc w:val="both"/>
              <w:rPr>
                <w:lang w:val="ru-RU"/>
              </w:rPr>
            </w:pPr>
            <w:r w:rsidRPr="00897A27">
              <w:rPr>
                <w:lang w:val="ru-RU"/>
              </w:rPr>
              <w:t xml:space="preserve">Согласно п. 26 </w:t>
            </w:r>
            <w:r w:rsidR="00DB0FC4" w:rsidRPr="00897A27">
              <w:rPr>
                <w:lang w:val="ru-RU"/>
              </w:rPr>
              <w:t xml:space="preserve">и </w:t>
            </w:r>
            <w:proofErr w:type="spellStart"/>
            <w:r w:rsidR="00DB0FC4" w:rsidRPr="00897A27">
              <w:rPr>
                <w:lang w:val="ru-RU"/>
              </w:rPr>
              <w:t>пп</w:t>
            </w:r>
            <w:proofErr w:type="spellEnd"/>
            <w:r w:rsidR="00DB0FC4" w:rsidRPr="00897A27">
              <w:rPr>
                <w:lang w:val="ru-RU"/>
              </w:rPr>
              <w:t xml:space="preserve">. "б" п. 28 </w:t>
            </w:r>
            <w:r w:rsidR="003F252C" w:rsidRPr="00897A27">
              <w:rPr>
                <w:i/>
                <w:u w:val="single"/>
                <w:lang w:val="ru-RU"/>
              </w:rPr>
              <w:t>Положения об оценке заявок на участие в закупке товаров, работ, услуг для обеспечения государственных и муниципальных нужд, утвержденного ПП РФ от 31.12.2021 N 2604</w:t>
            </w:r>
            <w:r w:rsidR="008D6704" w:rsidRPr="00897A27">
              <w:rPr>
                <w:lang w:val="ru-RU"/>
              </w:rPr>
              <w:t>,</w:t>
            </w:r>
            <w:r w:rsidR="003F252C" w:rsidRPr="00897A27">
              <w:rPr>
                <w:i/>
                <w:lang w:val="ru-RU"/>
              </w:rPr>
              <w:t xml:space="preserve"> </w:t>
            </w:r>
            <w:r w:rsidRPr="00897A27">
              <w:rPr>
                <w:lang w:val="ru-RU"/>
              </w:rPr>
              <w:t>оценка заявок по критерию оценки "квалификация участников закупки" осуществляется с учетом требований раздела</w:t>
            </w:r>
            <w:r w:rsidR="003404C2" w:rsidRPr="00897A27">
              <w:rPr>
                <w:lang w:val="ru-RU"/>
              </w:rPr>
              <w:t xml:space="preserve"> </w:t>
            </w:r>
            <w:r w:rsidR="003404C2" w:rsidRPr="00897A27">
              <w:t>V</w:t>
            </w:r>
            <w:r w:rsidRPr="00897A27">
              <w:rPr>
                <w:lang w:val="ru-RU"/>
              </w:rPr>
              <w:t xml:space="preserve"> </w:t>
            </w:r>
            <w:r w:rsidR="003F252C" w:rsidRPr="00897A27">
              <w:rPr>
                <w:lang w:val="ru-RU"/>
              </w:rPr>
              <w:t xml:space="preserve">Положения </w:t>
            </w:r>
            <w:r w:rsidRPr="00897A27">
              <w:rPr>
                <w:lang w:val="ru-RU"/>
              </w:rPr>
              <w:t xml:space="preserve">в порядке, установленном </w:t>
            </w:r>
            <w:r w:rsidR="007C3E8F" w:rsidRPr="00897A27">
              <w:rPr>
                <w:lang w:val="ru-RU"/>
              </w:rPr>
              <w:t>п.</w:t>
            </w:r>
            <w:r w:rsidRPr="00897A27">
              <w:rPr>
                <w:lang w:val="ru-RU"/>
              </w:rPr>
              <w:t xml:space="preserve"> 20 </w:t>
            </w:r>
            <w:r w:rsidR="00CC4163" w:rsidRPr="00897A27">
              <w:rPr>
                <w:lang w:val="ru-RU"/>
              </w:rPr>
              <w:t>-</w:t>
            </w:r>
            <w:r w:rsidRPr="00897A27">
              <w:rPr>
                <w:lang w:val="ru-RU"/>
              </w:rPr>
              <w:t xml:space="preserve"> </w:t>
            </w:r>
            <w:r w:rsidR="00DB0FC4" w:rsidRPr="00897A27">
              <w:rPr>
                <w:lang w:val="ru-RU"/>
              </w:rPr>
              <w:t>2</w:t>
            </w:r>
            <w:r w:rsidR="00CC4163" w:rsidRPr="00897A27">
              <w:rPr>
                <w:lang w:val="ru-RU"/>
              </w:rPr>
              <w:t>3</w:t>
            </w:r>
            <w:r w:rsidRPr="00897A27">
              <w:rPr>
                <w:lang w:val="ru-RU"/>
              </w:rPr>
              <w:t xml:space="preserve"> раздела IV Положения для оценки заявок по критерию оценки "характеристики объекта закупки"</w:t>
            </w:r>
            <w:r w:rsidR="003404C2" w:rsidRPr="00897A27">
              <w:rPr>
                <w:lang w:val="ru-RU"/>
              </w:rPr>
              <w:t>:</w:t>
            </w:r>
          </w:p>
          <w:p w14:paraId="717C4CD3" w14:textId="5B3E7D06" w:rsidR="00CC4163" w:rsidRPr="00897A27" w:rsidRDefault="00CC4163" w:rsidP="00CC4163">
            <w:pPr>
              <w:autoSpaceDE w:val="0"/>
              <w:autoSpaceDN w:val="0"/>
              <w:adjustRightInd w:val="0"/>
              <w:spacing w:before="0" w:beforeAutospacing="0" w:after="0" w:afterAutospacing="0"/>
              <w:jc w:val="both"/>
              <w:rPr>
                <w:lang w:val="ru-RU" w:eastAsia="ru-RU"/>
              </w:rPr>
            </w:pPr>
            <w:r w:rsidRPr="00897A27">
              <w:rPr>
                <w:lang w:val="ru-RU"/>
              </w:rPr>
              <w:t xml:space="preserve">      </w:t>
            </w:r>
            <w:r w:rsidR="003404C2" w:rsidRPr="00897A27">
              <w:rPr>
                <w:lang w:val="ru-RU"/>
              </w:rPr>
              <w:t>20.</w:t>
            </w:r>
            <w:r w:rsidRPr="00897A27">
              <w:rPr>
                <w:lang w:val="ru-RU" w:eastAsia="ru-RU"/>
              </w:rPr>
              <w:t xml:space="preserve">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Федеральным </w:t>
            </w:r>
            <w:hyperlink r:id="rId21" w:history="1">
              <w:r w:rsidRPr="00897A27">
                <w:rPr>
                  <w:color w:val="0000FF"/>
                  <w:lang w:val="ru-RU" w:eastAsia="ru-RU"/>
                </w:rPr>
                <w:t>законом</w:t>
              </w:r>
            </w:hyperlink>
            <w:r w:rsidRPr="00897A27">
              <w:rPr>
                <w:lang w:val="ru-RU" w:eastAsia="ru-RU"/>
              </w:rPr>
              <w:t xml:space="preserve">                         №44-ФЗ оценке по критерию оценки "характеристики объекта закупки" (</w:t>
            </w:r>
            <w:proofErr w:type="spellStart"/>
            <w:r w:rsidRPr="00897A27">
              <w:rPr>
                <w:lang w:val="ru-RU" w:eastAsia="ru-RU"/>
              </w:rPr>
              <w:t>БХ</w:t>
            </w:r>
            <w:r w:rsidRPr="00897A27">
              <w:rPr>
                <w:vertAlign w:val="subscript"/>
                <w:lang w:val="ru-RU" w:eastAsia="ru-RU"/>
              </w:rPr>
              <w:t>i</w:t>
            </w:r>
            <w:proofErr w:type="spellEnd"/>
            <w:r w:rsidRPr="00897A27">
              <w:rPr>
                <w:lang w:val="ru-RU" w:eastAsia="ru-RU"/>
              </w:rPr>
              <w:t>), рассчитывается по одной из следующих формул:</w:t>
            </w:r>
          </w:p>
          <w:p w14:paraId="0C1A45D4" w14:textId="77777777" w:rsidR="00CC4163" w:rsidRPr="00170B0F" w:rsidRDefault="00CC4163" w:rsidP="00CC4163">
            <w:pPr>
              <w:autoSpaceDE w:val="0"/>
              <w:autoSpaceDN w:val="0"/>
              <w:adjustRightInd w:val="0"/>
              <w:spacing w:before="0" w:beforeAutospacing="0" w:after="0" w:afterAutospacing="0"/>
              <w:ind w:firstLine="540"/>
              <w:jc w:val="both"/>
              <w:rPr>
                <w:lang w:val="ru-RU" w:eastAsia="ru-RU"/>
              </w:rPr>
            </w:pPr>
            <w:r w:rsidRPr="00897A27">
              <w:rPr>
                <w:lang w:val="ru-RU" w:eastAsia="ru-RU"/>
              </w:rPr>
              <w:t>б) в случае, если лучшим является наибольшее значение характеристики объекта закупки, - по формуле:</w:t>
            </w:r>
          </w:p>
          <w:p w14:paraId="66F582BF" w14:textId="77777777" w:rsidR="00CC4163" w:rsidRPr="00170B0F" w:rsidRDefault="00CC4163" w:rsidP="00CC4163">
            <w:pPr>
              <w:autoSpaceDE w:val="0"/>
              <w:autoSpaceDN w:val="0"/>
              <w:adjustRightInd w:val="0"/>
              <w:spacing w:before="0" w:beforeAutospacing="0" w:after="0" w:afterAutospacing="0"/>
              <w:jc w:val="both"/>
              <w:outlineLvl w:val="0"/>
              <w:rPr>
                <w:lang w:val="ru-RU" w:eastAsia="ru-RU"/>
              </w:rPr>
            </w:pPr>
          </w:p>
          <w:p w14:paraId="73A5CF95" w14:textId="27267126" w:rsidR="00CC4163" w:rsidRPr="00170B0F" w:rsidRDefault="00CC4163" w:rsidP="00CC4163">
            <w:pPr>
              <w:autoSpaceDE w:val="0"/>
              <w:autoSpaceDN w:val="0"/>
              <w:adjustRightInd w:val="0"/>
              <w:spacing w:before="0" w:beforeAutospacing="0" w:after="0" w:afterAutospacing="0"/>
              <w:jc w:val="center"/>
              <w:rPr>
                <w:lang w:val="ru-RU" w:eastAsia="ru-RU"/>
              </w:rPr>
            </w:pPr>
            <w:r w:rsidRPr="00170B0F">
              <w:rPr>
                <w:noProof/>
                <w:position w:val="-26"/>
                <w:lang w:val="ru-RU" w:eastAsia="ru-RU"/>
              </w:rPr>
              <w:drawing>
                <wp:inline distT="0" distB="0" distL="0" distR="0" wp14:anchorId="00A9C5EA" wp14:editId="365CF4C1">
                  <wp:extent cx="2087880" cy="472440"/>
                  <wp:effectExtent l="0" t="0" r="7620" b="3810"/>
                  <wp:docPr id="35036698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7880" cy="472440"/>
                          </a:xfrm>
                          <a:prstGeom prst="rect">
                            <a:avLst/>
                          </a:prstGeom>
                          <a:noFill/>
                          <a:ln>
                            <a:noFill/>
                          </a:ln>
                        </pic:spPr>
                      </pic:pic>
                    </a:graphicData>
                  </a:graphic>
                </wp:inline>
              </w:drawing>
            </w:r>
          </w:p>
          <w:p w14:paraId="5B6796E3" w14:textId="77777777" w:rsidR="00116686" w:rsidRPr="00170B0F" w:rsidRDefault="00116686" w:rsidP="00C000BD">
            <w:pPr>
              <w:autoSpaceDE w:val="0"/>
              <w:autoSpaceDN w:val="0"/>
              <w:adjustRightInd w:val="0"/>
              <w:spacing w:before="0" w:beforeAutospacing="0" w:after="0" w:afterAutospacing="0"/>
              <w:ind w:firstLine="492"/>
              <w:jc w:val="both"/>
              <w:rPr>
                <w:lang w:val="ru-RU"/>
              </w:rPr>
            </w:pPr>
            <w:r w:rsidRPr="00170B0F">
              <w:rPr>
                <w:lang w:val="ru-RU"/>
              </w:rPr>
              <w:t>где:</w:t>
            </w:r>
          </w:p>
          <w:p w14:paraId="6402D364" w14:textId="10C2B58C" w:rsidR="00A74E7B" w:rsidRPr="00170B0F" w:rsidRDefault="00A74E7B" w:rsidP="00A74E7B">
            <w:pPr>
              <w:autoSpaceDE w:val="0"/>
              <w:autoSpaceDN w:val="0"/>
              <w:adjustRightInd w:val="0"/>
              <w:spacing w:before="0" w:beforeAutospacing="0" w:after="0" w:afterAutospacing="0"/>
              <w:ind w:firstLine="540"/>
              <w:jc w:val="both"/>
              <w:rPr>
                <w:lang w:val="ru-RU" w:eastAsia="ru-RU"/>
              </w:rPr>
            </w:pPr>
            <w:proofErr w:type="spellStart"/>
            <w:r w:rsidRPr="00170B0F">
              <w:rPr>
                <w:lang w:val="ru-RU" w:eastAsia="ru-RU"/>
              </w:rPr>
              <w:t>Х</w:t>
            </w:r>
            <w:r w:rsidRPr="00170B0F">
              <w:rPr>
                <w:vertAlign w:val="subscript"/>
                <w:lang w:val="ru-RU" w:eastAsia="ru-RU"/>
              </w:rPr>
              <w:t>max</w:t>
            </w:r>
            <w:proofErr w:type="spellEnd"/>
            <w:r w:rsidRPr="00170B0F">
              <w:rPr>
                <w:lang w:val="ru-RU" w:eastAsia="ru-RU"/>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3" w:history="1">
              <w:r w:rsidRPr="00170B0F">
                <w:rPr>
                  <w:color w:val="0000FF"/>
                  <w:lang w:val="ru-RU" w:eastAsia="ru-RU"/>
                </w:rPr>
                <w:t>законом</w:t>
              </w:r>
            </w:hyperlink>
            <w:r w:rsidRPr="00170B0F">
              <w:rPr>
                <w:lang w:val="ru-RU" w:eastAsia="ru-RU"/>
              </w:rPr>
              <w:t xml:space="preserve">                    №44-ФЗ оценке по критерию оценки "характеристики объекта закупки";</w:t>
            </w:r>
          </w:p>
          <w:p w14:paraId="5B7480EA" w14:textId="588A7AD3" w:rsidR="00A74E7B" w:rsidRPr="00170B0F" w:rsidRDefault="00A74E7B" w:rsidP="00A74E7B">
            <w:pPr>
              <w:autoSpaceDE w:val="0"/>
              <w:autoSpaceDN w:val="0"/>
              <w:adjustRightInd w:val="0"/>
              <w:spacing w:before="220" w:beforeAutospacing="0" w:after="0" w:afterAutospacing="0"/>
              <w:ind w:firstLine="540"/>
              <w:jc w:val="both"/>
              <w:rPr>
                <w:lang w:val="ru-RU" w:eastAsia="ru-RU"/>
              </w:rPr>
            </w:pPr>
            <w:proofErr w:type="spellStart"/>
            <w:r w:rsidRPr="00170B0F">
              <w:rPr>
                <w:lang w:val="ru-RU" w:eastAsia="ru-RU"/>
              </w:rPr>
              <w:t>Х</w:t>
            </w:r>
            <w:r w:rsidRPr="00170B0F">
              <w:rPr>
                <w:vertAlign w:val="subscript"/>
                <w:lang w:val="ru-RU" w:eastAsia="ru-RU"/>
              </w:rPr>
              <w:t>i</w:t>
            </w:r>
            <w:proofErr w:type="spellEnd"/>
            <w:r w:rsidRPr="00170B0F">
              <w:rPr>
                <w:lang w:val="ru-RU" w:eastAsia="ru-RU"/>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4" w:history="1">
              <w:r w:rsidRPr="00170B0F">
                <w:rPr>
                  <w:color w:val="0000FF"/>
                  <w:lang w:val="ru-RU" w:eastAsia="ru-RU"/>
                </w:rPr>
                <w:t>законом</w:t>
              </w:r>
            </w:hyperlink>
            <w:r w:rsidRPr="00170B0F">
              <w:rPr>
                <w:lang w:val="ru-RU" w:eastAsia="ru-RU"/>
              </w:rPr>
              <w:t xml:space="preserve"> №44-ФЗ оценке по критерию оценки "характеристики объекта закупки";</w:t>
            </w:r>
          </w:p>
          <w:p w14:paraId="1F8265D4" w14:textId="27E8F645" w:rsidR="00A74E7B" w:rsidRDefault="00A74E7B" w:rsidP="00A74E7B">
            <w:pPr>
              <w:autoSpaceDE w:val="0"/>
              <w:autoSpaceDN w:val="0"/>
              <w:adjustRightInd w:val="0"/>
              <w:spacing w:before="220" w:beforeAutospacing="0" w:after="0" w:afterAutospacing="0"/>
              <w:ind w:firstLine="540"/>
              <w:jc w:val="both"/>
              <w:rPr>
                <w:lang w:val="ru-RU" w:eastAsia="ru-RU"/>
              </w:rPr>
            </w:pPr>
            <w:proofErr w:type="spellStart"/>
            <w:r w:rsidRPr="00170B0F">
              <w:rPr>
                <w:lang w:val="ru-RU" w:eastAsia="ru-RU"/>
              </w:rPr>
              <w:lastRenderedPageBreak/>
              <w:t>Х</w:t>
            </w:r>
            <w:r w:rsidRPr="00170B0F">
              <w:rPr>
                <w:vertAlign w:val="subscript"/>
                <w:lang w:val="ru-RU" w:eastAsia="ru-RU"/>
              </w:rPr>
              <w:t>min</w:t>
            </w:r>
            <w:proofErr w:type="spellEnd"/>
            <w:r w:rsidRPr="00170B0F">
              <w:rPr>
                <w:lang w:val="ru-RU" w:eastAsia="ru-RU"/>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5" w:history="1">
              <w:r w:rsidRPr="00170B0F">
                <w:rPr>
                  <w:color w:val="0000FF"/>
                  <w:lang w:val="ru-RU" w:eastAsia="ru-RU"/>
                </w:rPr>
                <w:t>законом</w:t>
              </w:r>
            </w:hyperlink>
            <w:r w:rsidRPr="00170B0F">
              <w:rPr>
                <w:lang w:val="ru-RU" w:eastAsia="ru-RU"/>
              </w:rPr>
              <w:t xml:space="preserve">                     №44-ФЗ оценке по критерию оценки "характеристики объекта закупки";</w:t>
            </w:r>
          </w:p>
          <w:p w14:paraId="43416B39" w14:textId="77777777" w:rsidR="00EF5279" w:rsidRDefault="00EF5279" w:rsidP="00C000BD">
            <w:pPr>
              <w:spacing w:before="0" w:beforeAutospacing="0" w:after="0" w:afterAutospacing="0"/>
              <w:ind w:firstLine="492"/>
              <w:jc w:val="both"/>
              <w:rPr>
                <w:lang w:val="ru-RU"/>
              </w:rPr>
            </w:pPr>
          </w:p>
          <w:p w14:paraId="4783F396" w14:textId="77777777" w:rsidR="00EF5279" w:rsidRDefault="00EF5279" w:rsidP="00EF5279">
            <w:pPr>
              <w:autoSpaceDE w:val="0"/>
              <w:autoSpaceDN w:val="0"/>
              <w:adjustRightInd w:val="0"/>
              <w:spacing w:before="0" w:beforeAutospacing="0" w:after="0" w:afterAutospacing="0"/>
              <w:jc w:val="both"/>
              <w:rPr>
                <w:lang w:val="ru-RU" w:eastAsia="ru-RU"/>
              </w:rPr>
            </w:pPr>
            <w:r>
              <w:rPr>
                <w:lang w:val="ru-RU"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01ACC84" w14:textId="77777777" w:rsidR="00EF5279" w:rsidRDefault="00EF5279" w:rsidP="00C000BD">
            <w:pPr>
              <w:spacing w:before="0" w:beforeAutospacing="0" w:after="0" w:afterAutospacing="0"/>
              <w:ind w:firstLine="492"/>
              <w:jc w:val="both"/>
              <w:rPr>
                <w:lang w:val="ru-RU"/>
              </w:rPr>
            </w:pPr>
          </w:p>
          <w:p w14:paraId="690EB16D" w14:textId="77777777" w:rsidR="00EF5279" w:rsidRDefault="00EF5279" w:rsidP="00C000BD">
            <w:pPr>
              <w:spacing w:before="0" w:beforeAutospacing="0" w:after="0" w:afterAutospacing="0"/>
              <w:ind w:firstLine="492"/>
              <w:jc w:val="both"/>
              <w:rPr>
                <w:lang w:val="ru-RU"/>
              </w:rPr>
            </w:pPr>
          </w:p>
          <w:p w14:paraId="03B228DD" w14:textId="0E0A3C7C" w:rsidR="00EF5279" w:rsidRPr="00170B0F" w:rsidRDefault="00EF5279" w:rsidP="00C000BD">
            <w:pPr>
              <w:spacing w:before="0" w:beforeAutospacing="0" w:after="0" w:afterAutospacing="0"/>
              <w:ind w:firstLine="492"/>
              <w:jc w:val="both"/>
              <w:rPr>
                <w:lang w:val="ru-RU"/>
              </w:rPr>
            </w:pPr>
          </w:p>
        </w:tc>
      </w:tr>
    </w:tbl>
    <w:p w14:paraId="0DF9629E" w14:textId="77777777" w:rsidR="00FA7E0D" w:rsidRPr="008775C3" w:rsidRDefault="00FA7E0D" w:rsidP="009B6DB0">
      <w:pPr>
        <w:spacing w:before="0" w:beforeAutospacing="0" w:after="0" w:afterAutospacing="0"/>
        <w:rPr>
          <w:color w:val="000000"/>
          <w:lang w:val="ru-RU"/>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15399"/>
      </w:tblGrid>
      <w:tr w:rsidR="00FA7E0D" w:rsidRPr="0068724F" w14:paraId="150ECF8C" w14:textId="77777777" w:rsidTr="00B752E3">
        <w:trPr>
          <w:jc w:val="center"/>
        </w:trPr>
        <w:tc>
          <w:tcPr>
            <w:tcW w:w="0" w:type="auto"/>
            <w:tcMar>
              <w:top w:w="75" w:type="dxa"/>
              <w:left w:w="75" w:type="dxa"/>
              <w:bottom w:w="75" w:type="dxa"/>
              <w:right w:w="75" w:type="dxa"/>
            </w:tcMar>
          </w:tcPr>
          <w:p w14:paraId="3349109B" w14:textId="77777777" w:rsidR="00FA7E0D" w:rsidRPr="008775C3" w:rsidRDefault="00FA7E0D" w:rsidP="009B6DB0">
            <w:pPr>
              <w:spacing w:before="0" w:beforeAutospacing="0" w:after="0" w:afterAutospacing="0"/>
              <w:jc w:val="center"/>
              <w:rPr>
                <w:b/>
                <w:color w:val="000000"/>
                <w:lang w:val="ru-RU"/>
              </w:rPr>
            </w:pPr>
            <w:r w:rsidRPr="008775C3">
              <w:rPr>
                <w:b/>
                <w:color w:val="000000"/>
              </w:rPr>
              <w:t>III</w:t>
            </w:r>
            <w:r w:rsidRPr="008775C3">
              <w:rPr>
                <w:b/>
                <w:color w:val="000000"/>
                <w:lang w:val="ru-RU"/>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8775C3">
              <w:rPr>
                <w:b/>
                <w:color w:val="000000"/>
              </w:rPr>
              <w:t>II</w:t>
            </w:r>
            <w:r w:rsidRPr="008775C3">
              <w:rPr>
                <w:b/>
                <w:color w:val="000000"/>
                <w:lang w:val="ru-RU"/>
              </w:rPr>
              <w:t xml:space="preserve"> настоящего документа</w:t>
            </w:r>
          </w:p>
        </w:tc>
      </w:tr>
    </w:tbl>
    <w:p w14:paraId="743CDB0A" w14:textId="77777777" w:rsidR="00FA7E0D" w:rsidRPr="008775C3" w:rsidRDefault="00FA7E0D" w:rsidP="009B6DB0">
      <w:pPr>
        <w:spacing w:before="0" w:beforeAutospacing="0" w:after="0" w:afterAutospacing="0"/>
        <w:rPr>
          <w:color w:val="000000"/>
          <w:lang w:val="ru-RU"/>
        </w:rPr>
      </w:pPr>
    </w:p>
    <w:tbl>
      <w:tblPr>
        <w:tblW w:w="15585" w:type="dxa"/>
        <w:tblCellMar>
          <w:top w:w="15" w:type="dxa"/>
          <w:left w:w="15" w:type="dxa"/>
          <w:bottom w:w="15" w:type="dxa"/>
          <w:right w:w="15" w:type="dxa"/>
        </w:tblCellMar>
        <w:tblLook w:val="0000" w:firstRow="0" w:lastRow="0" w:firstColumn="0" w:lastColumn="0" w:noHBand="0" w:noVBand="0"/>
      </w:tblPr>
      <w:tblGrid>
        <w:gridCol w:w="372"/>
        <w:gridCol w:w="5721"/>
        <w:gridCol w:w="9492"/>
      </w:tblGrid>
      <w:tr w:rsidR="00FA7E0D" w:rsidRPr="0068724F" w14:paraId="1A3808B2" w14:textId="77777777" w:rsidTr="009B6DB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DABFCC7" w14:textId="77777777" w:rsidR="00FA7E0D" w:rsidRPr="008775C3" w:rsidRDefault="00FA7E0D" w:rsidP="00C000BD">
            <w:pPr>
              <w:spacing w:before="0" w:beforeAutospacing="0" w:after="0" w:afterAutospacing="0"/>
              <w:jc w:val="center"/>
              <w:rPr>
                <w:b/>
                <w:color w:val="000000"/>
              </w:rPr>
            </w:pPr>
            <w:r w:rsidRPr="008775C3">
              <w:rPr>
                <w:b/>
                <w:color w:val="000000"/>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A0D38BC" w14:textId="77777777" w:rsidR="00FA7E0D" w:rsidRPr="008775C3" w:rsidRDefault="00FA7E0D" w:rsidP="00C000BD">
            <w:pPr>
              <w:spacing w:before="0" w:beforeAutospacing="0" w:after="0" w:afterAutospacing="0"/>
              <w:jc w:val="center"/>
              <w:rPr>
                <w:b/>
                <w:color w:val="000000"/>
                <w:lang w:val="ru-RU"/>
              </w:rPr>
            </w:pPr>
            <w:r w:rsidRPr="008775C3">
              <w:rPr>
                <w:b/>
                <w:color w:val="000000"/>
                <w:lang w:val="ru-RU"/>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94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4640FD" w14:textId="77777777" w:rsidR="00FA7E0D" w:rsidRPr="008775C3" w:rsidRDefault="00FA7E0D" w:rsidP="00C000BD">
            <w:pPr>
              <w:spacing w:before="0" w:beforeAutospacing="0" w:after="0" w:afterAutospacing="0"/>
              <w:jc w:val="center"/>
              <w:rPr>
                <w:b/>
                <w:color w:val="000000"/>
                <w:lang w:val="ru-RU"/>
              </w:rPr>
            </w:pPr>
            <w:r w:rsidRPr="008775C3">
              <w:rPr>
                <w:b/>
                <w:color w:val="000000"/>
                <w:lang w:val="ru-RU"/>
              </w:rPr>
              <w:t>Положение о применения критерия оценки, показателя оценки, показателя оценки, детализирующего показатель оценки</w:t>
            </w:r>
          </w:p>
        </w:tc>
      </w:tr>
      <w:tr w:rsidR="00FA7E0D" w:rsidRPr="008775C3" w14:paraId="1F0C04AD" w14:textId="77777777" w:rsidTr="001009A1">
        <w:trPr>
          <w:trHeight w:val="18"/>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2B265E2" w14:textId="77777777" w:rsidR="00FA7E0D" w:rsidRPr="008775C3" w:rsidRDefault="00FA7E0D" w:rsidP="00C000BD">
            <w:pPr>
              <w:spacing w:before="0" w:beforeAutospacing="0" w:after="0" w:afterAutospacing="0"/>
              <w:jc w:val="center"/>
              <w:rPr>
                <w:b/>
                <w:color w:val="000000"/>
              </w:rPr>
            </w:pPr>
            <w:r w:rsidRPr="008775C3">
              <w:rPr>
                <w:b/>
                <w:color w:val="000000"/>
              </w:rPr>
              <w:t>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FB8B68" w14:textId="77777777" w:rsidR="00FA7E0D" w:rsidRPr="008775C3" w:rsidRDefault="00FA7E0D" w:rsidP="00C000BD">
            <w:pPr>
              <w:spacing w:before="0" w:beforeAutospacing="0" w:after="0" w:afterAutospacing="0"/>
              <w:jc w:val="center"/>
              <w:rPr>
                <w:b/>
                <w:color w:val="000000"/>
              </w:rPr>
            </w:pPr>
            <w:r w:rsidRPr="008775C3">
              <w:rPr>
                <w:b/>
                <w:color w:val="000000"/>
              </w:rPr>
              <w:t>2</w:t>
            </w:r>
          </w:p>
        </w:tc>
        <w:tc>
          <w:tcPr>
            <w:tcW w:w="94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D1FFBD0" w14:textId="77777777" w:rsidR="00FA7E0D" w:rsidRPr="008775C3" w:rsidRDefault="00FA7E0D" w:rsidP="00C000BD">
            <w:pPr>
              <w:spacing w:before="0" w:beforeAutospacing="0" w:after="0" w:afterAutospacing="0"/>
              <w:jc w:val="center"/>
              <w:rPr>
                <w:b/>
                <w:color w:val="000000"/>
              </w:rPr>
            </w:pPr>
            <w:r w:rsidRPr="008775C3">
              <w:rPr>
                <w:b/>
                <w:color w:val="000000"/>
              </w:rPr>
              <w:t>3</w:t>
            </w:r>
          </w:p>
        </w:tc>
      </w:tr>
      <w:tr w:rsidR="00FA7E0D" w:rsidRPr="0068724F" w14:paraId="19E74B0B" w14:textId="77777777" w:rsidTr="009B6DB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B1C1779" w14:textId="77777777" w:rsidR="00FA7E0D" w:rsidRPr="008775C3" w:rsidRDefault="00FA7E0D" w:rsidP="00C000BD">
            <w:pPr>
              <w:spacing w:before="0" w:beforeAutospacing="0" w:after="0" w:afterAutospacing="0"/>
              <w:jc w:val="center"/>
              <w:rPr>
                <w:color w:val="000000"/>
                <w:lang w:val="ru-RU"/>
              </w:rPr>
            </w:pPr>
            <w:r w:rsidRPr="008775C3">
              <w:rPr>
                <w:color w:val="000000"/>
                <w:lang w:val="ru-RU"/>
              </w:rPr>
              <w:t>1</w:t>
            </w:r>
            <w:r w:rsidR="00C47D8C" w:rsidRPr="008775C3">
              <w:rPr>
                <w:color w:val="000000"/>
                <w:lang w:val="ru-RU"/>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FBD4064" w14:textId="77777777" w:rsidR="00FA7E0D" w:rsidRPr="008775C3" w:rsidRDefault="00FA7E0D" w:rsidP="00C000BD">
            <w:pPr>
              <w:tabs>
                <w:tab w:val="left" w:pos="-360"/>
                <w:tab w:val="left" w:pos="360"/>
              </w:tabs>
              <w:spacing w:before="0" w:beforeAutospacing="0" w:after="0" w:afterAutospacing="0"/>
              <w:rPr>
                <w:lang w:val="ru-RU"/>
              </w:rPr>
            </w:pPr>
            <w:r w:rsidRPr="008775C3">
              <w:rPr>
                <w:lang w:val="ru-RU"/>
              </w:rPr>
              <w:t>Цена контракта, сумма це</w:t>
            </w:r>
            <w:r w:rsidR="000D7978" w:rsidRPr="008775C3">
              <w:rPr>
                <w:lang w:val="ru-RU"/>
              </w:rPr>
              <w:t>н единиц товара, работы, услуги</w:t>
            </w:r>
          </w:p>
        </w:tc>
        <w:tc>
          <w:tcPr>
            <w:tcW w:w="94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A5C2873" w14:textId="77777777" w:rsidR="001009A1" w:rsidRPr="008775C3" w:rsidRDefault="001569B6" w:rsidP="00C000BD">
            <w:pPr>
              <w:widowControl w:val="0"/>
              <w:autoSpaceDE w:val="0"/>
              <w:autoSpaceDN w:val="0"/>
              <w:adjustRightInd w:val="0"/>
              <w:spacing w:before="0" w:beforeAutospacing="0" w:after="0" w:afterAutospacing="0"/>
              <w:ind w:firstLine="492"/>
              <w:jc w:val="both"/>
              <w:rPr>
                <w:lang w:val="ru-RU"/>
              </w:rPr>
            </w:pPr>
            <w:r w:rsidRPr="008775C3">
              <w:rPr>
                <w:lang w:val="ru-RU"/>
              </w:rPr>
              <w:t xml:space="preserve">Согласно п. 11 </w:t>
            </w:r>
            <w:r w:rsidR="003F252C" w:rsidRPr="008775C3">
              <w:rPr>
                <w:i/>
                <w:u w:val="single"/>
                <w:lang w:val="ru-RU"/>
              </w:rPr>
              <w:t>Положения об оценке заявок на участие в закупке товаров, работ, услуг для обеспечения государственных и муниципальных нужд, утвержденного ПП РФ от 31.12.2021 N 2604</w:t>
            </w:r>
            <w:r w:rsidR="008D6704" w:rsidRPr="008775C3">
              <w:rPr>
                <w:lang w:val="ru-RU"/>
              </w:rPr>
              <w:t>,</w:t>
            </w:r>
            <w:r w:rsidR="003F252C" w:rsidRPr="008775C3">
              <w:rPr>
                <w:i/>
                <w:lang w:val="ru-RU"/>
              </w:rPr>
              <w:t xml:space="preserve"> </w:t>
            </w:r>
            <w:r w:rsidRPr="008775C3">
              <w:rPr>
                <w:lang w:val="ru-RU"/>
              </w:rPr>
              <w:t>о</w:t>
            </w:r>
            <w:r w:rsidR="001009A1" w:rsidRPr="008775C3">
              <w:rPr>
                <w:lang w:val="ru-RU"/>
              </w:rPr>
              <w:t>ценка заявок по критерию оценки осуществляется в соответствии со следующими требованиями:</w:t>
            </w:r>
          </w:p>
          <w:p w14:paraId="3EC2C7C8" w14:textId="77777777" w:rsidR="00366B66" w:rsidRDefault="00366B66" w:rsidP="00366B66">
            <w:pPr>
              <w:autoSpaceDE w:val="0"/>
              <w:autoSpaceDN w:val="0"/>
              <w:adjustRightInd w:val="0"/>
              <w:spacing w:before="0" w:beforeAutospacing="0" w:after="0" w:afterAutospacing="0"/>
              <w:ind w:firstLine="540"/>
              <w:jc w:val="both"/>
              <w:rPr>
                <w:lang w:val="ru-RU" w:eastAsia="ru-RU"/>
              </w:rPr>
            </w:pPr>
            <w:r>
              <w:rPr>
                <w:lang w:val="ru-RU" w:eastAsia="ru-RU"/>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14:paraId="517723DD" w14:textId="25D08B8B" w:rsidR="00366B66" w:rsidRDefault="00366B66" w:rsidP="00366B66">
            <w:pPr>
              <w:autoSpaceDE w:val="0"/>
              <w:autoSpaceDN w:val="0"/>
              <w:adjustRightInd w:val="0"/>
              <w:spacing w:before="220" w:beforeAutospacing="0" w:after="0" w:afterAutospacing="0"/>
              <w:ind w:firstLine="540"/>
              <w:jc w:val="both"/>
              <w:rPr>
                <w:lang w:val="ru-RU" w:eastAsia="ru-RU"/>
              </w:rPr>
            </w:pPr>
            <w:r>
              <w:rPr>
                <w:lang w:val="ru-RU" w:eastAsia="ru-RU"/>
              </w:rPr>
              <w:t xml:space="preserve">б) значение </w:t>
            </w:r>
            <w:proofErr w:type="spellStart"/>
            <w:r>
              <w:rPr>
                <w:lang w:val="ru-RU" w:eastAsia="ru-RU"/>
              </w:rPr>
              <w:t>Ц</w:t>
            </w:r>
            <w:r>
              <w:rPr>
                <w:vertAlign w:val="subscript"/>
                <w:lang w:val="ru-RU" w:eastAsia="ru-RU"/>
              </w:rPr>
              <w:t>л</w:t>
            </w:r>
            <w:proofErr w:type="spellEnd"/>
            <w:r>
              <w:rPr>
                <w:lang w:val="ru-RU" w:eastAsia="ru-RU"/>
              </w:rPr>
              <w:t xml:space="preserve"> при применении формулы, предусмотренной </w:t>
            </w:r>
            <w:hyperlink r:id="rId26" w:history="1">
              <w:r>
                <w:rPr>
                  <w:color w:val="0000FF"/>
                  <w:lang w:val="ru-RU" w:eastAsia="ru-RU"/>
                </w:rPr>
                <w:t>подпунктом "а" пункта 10</w:t>
              </w:r>
            </w:hyperlink>
            <w:r>
              <w:rPr>
                <w:lang w:val="ru-RU" w:eastAsia="ru-RU"/>
              </w:rPr>
              <w:t xml:space="preserve"> Положения, и значения </w:t>
            </w:r>
            <w:proofErr w:type="spellStart"/>
            <w:r>
              <w:rPr>
                <w:lang w:val="ru-RU" w:eastAsia="ru-RU"/>
              </w:rPr>
              <w:t>Ц</w:t>
            </w:r>
            <w:r>
              <w:rPr>
                <w:vertAlign w:val="subscript"/>
                <w:lang w:val="ru-RU" w:eastAsia="ru-RU"/>
              </w:rPr>
              <w:t>л</w:t>
            </w:r>
            <w:proofErr w:type="spellEnd"/>
            <w:r>
              <w:rPr>
                <w:lang w:val="ru-RU" w:eastAsia="ru-RU"/>
              </w:rPr>
              <w:t xml:space="preserve"> и </w:t>
            </w:r>
            <w:proofErr w:type="spellStart"/>
            <w:r>
              <w:rPr>
                <w:lang w:val="ru-RU" w:eastAsia="ru-RU"/>
              </w:rPr>
              <w:t>Ц</w:t>
            </w:r>
            <w:r>
              <w:rPr>
                <w:vertAlign w:val="subscript"/>
                <w:lang w:val="ru-RU" w:eastAsia="ru-RU"/>
              </w:rPr>
              <w:t>i</w:t>
            </w:r>
            <w:proofErr w:type="spellEnd"/>
            <w:r>
              <w:rPr>
                <w:lang w:val="ru-RU" w:eastAsia="ru-RU"/>
              </w:rPr>
              <w:t xml:space="preserve"> при применении формулы, предусмотренной </w:t>
            </w:r>
            <w:hyperlink r:id="rId27" w:history="1">
              <w:r>
                <w:rPr>
                  <w:color w:val="0000FF"/>
                  <w:lang w:val="ru-RU" w:eastAsia="ru-RU"/>
                </w:rPr>
                <w:t>подпунктом "б" пункта 10</w:t>
              </w:r>
            </w:hyperlink>
            <w:r>
              <w:rPr>
                <w:lang w:val="ru-RU" w:eastAsia="ru-RU"/>
              </w:rPr>
              <w:t xml:space="preserve"> Положения, указываются без знака "минус";</w:t>
            </w:r>
          </w:p>
          <w:p w14:paraId="62A7B7D0" w14:textId="77777777" w:rsidR="00366B66" w:rsidRDefault="00366B66" w:rsidP="00366B66">
            <w:pPr>
              <w:autoSpaceDE w:val="0"/>
              <w:autoSpaceDN w:val="0"/>
              <w:adjustRightInd w:val="0"/>
              <w:spacing w:before="220" w:beforeAutospacing="0" w:after="0" w:afterAutospacing="0"/>
              <w:ind w:firstLine="540"/>
              <w:jc w:val="both"/>
              <w:rPr>
                <w:lang w:val="ru-RU" w:eastAsia="ru-RU"/>
              </w:rPr>
            </w:pPr>
            <w:r>
              <w:rPr>
                <w:lang w:val="ru-RU" w:eastAsia="ru-RU"/>
              </w:rPr>
              <w:lastRenderedPageBreak/>
              <w:t>в) применение показателей оценки по критерию оценки "цена контракта, сумма цен единиц товара, работы, услуги" не допускается.</w:t>
            </w:r>
          </w:p>
          <w:p w14:paraId="17BF1DCF" w14:textId="6CDA9CCF" w:rsidR="00FA7E0D" w:rsidRPr="008775C3" w:rsidRDefault="00FA7E0D" w:rsidP="00C000BD">
            <w:pPr>
              <w:widowControl w:val="0"/>
              <w:spacing w:before="0" w:beforeAutospacing="0" w:after="0" w:afterAutospacing="0"/>
              <w:ind w:firstLine="492"/>
              <w:jc w:val="both"/>
              <w:rPr>
                <w:lang w:val="ru-RU"/>
              </w:rPr>
            </w:pPr>
          </w:p>
        </w:tc>
      </w:tr>
      <w:tr w:rsidR="00FA7E0D" w:rsidRPr="0068724F" w14:paraId="08C035E1" w14:textId="77777777" w:rsidTr="009B6DB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936AB5A" w14:textId="77777777" w:rsidR="00FA7E0D" w:rsidRPr="008775C3" w:rsidRDefault="00FA7E0D" w:rsidP="00C000BD">
            <w:pPr>
              <w:spacing w:before="0" w:beforeAutospacing="0" w:after="0" w:afterAutospacing="0"/>
              <w:rPr>
                <w:color w:val="000000"/>
                <w:lang w:val="ru-RU"/>
              </w:rPr>
            </w:pPr>
            <w:r w:rsidRPr="008775C3">
              <w:rPr>
                <w:color w:val="000000"/>
                <w:lang w:val="ru-RU"/>
              </w:rPr>
              <w:lastRenderedPageBreak/>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DAD553" w14:textId="59B4F589" w:rsidR="00422E4A" w:rsidRPr="008775C3" w:rsidRDefault="00422E4A" w:rsidP="000721B3">
            <w:pPr>
              <w:spacing w:before="0" w:beforeAutospacing="0" w:after="0" w:afterAutospacing="0"/>
              <w:rPr>
                <w:lang w:val="ru-RU"/>
              </w:rPr>
            </w:pPr>
            <w:r w:rsidRPr="008775C3">
              <w:rPr>
                <w:lang w:val="ru-RU"/>
              </w:rPr>
              <w:t xml:space="preserve">Квалификация участников закупки, в том числе наличие у них </w:t>
            </w:r>
            <w:r w:rsidR="000721B3">
              <w:rPr>
                <w:lang w:val="ru-RU"/>
              </w:rPr>
              <w:t xml:space="preserve"> </w:t>
            </w:r>
            <w:r w:rsidRPr="008775C3">
              <w:rPr>
                <w:b/>
                <w:lang w:val="ru-RU"/>
              </w:rPr>
              <w:t>опыта работы, связанного с предметом контракта</w:t>
            </w:r>
            <w:r w:rsidR="000721B3">
              <w:rPr>
                <w:b/>
                <w:lang w:val="ru-RU"/>
              </w:rPr>
              <w:t xml:space="preserve"> </w:t>
            </w:r>
          </w:p>
          <w:p w14:paraId="5236B10F" w14:textId="77777777" w:rsidR="00422E4A" w:rsidRPr="008775C3" w:rsidRDefault="00422E4A" w:rsidP="00C000BD">
            <w:pPr>
              <w:spacing w:before="0" w:beforeAutospacing="0" w:after="0" w:afterAutospacing="0"/>
              <w:rPr>
                <w:lang w:val="ru-RU"/>
              </w:rPr>
            </w:pPr>
            <w:r w:rsidRPr="008775C3">
              <w:rPr>
                <w:lang w:val="ru-RU"/>
              </w:rPr>
              <w:t xml:space="preserve">- характеристика квалификации участников закупки </w:t>
            </w:r>
            <w:r w:rsidRPr="008775C3">
              <w:t>N</w:t>
            </w:r>
            <w:r w:rsidRPr="008775C3">
              <w:rPr>
                <w:lang w:val="ru-RU"/>
              </w:rPr>
              <w:t xml:space="preserve">  (</w:t>
            </w:r>
            <w:r w:rsidRPr="008775C3">
              <w:rPr>
                <w:b/>
                <w:lang w:val="ru-RU"/>
              </w:rPr>
              <w:t>наибольшая цена одного из исполненных участником закупки договоров</w:t>
            </w:r>
            <w:r w:rsidRPr="008775C3">
              <w:rPr>
                <w:lang w:val="ru-RU"/>
              </w:rPr>
              <w:t>)</w:t>
            </w:r>
          </w:p>
          <w:p w14:paraId="17337979" w14:textId="77777777" w:rsidR="00FA7E0D" w:rsidRPr="008775C3" w:rsidRDefault="00FA7E0D" w:rsidP="00C000BD">
            <w:pPr>
              <w:widowControl w:val="0"/>
              <w:spacing w:before="0" w:beforeAutospacing="0" w:after="0" w:afterAutospacing="0"/>
              <w:rPr>
                <w:lang w:val="ru-RU"/>
              </w:rPr>
            </w:pPr>
          </w:p>
          <w:p w14:paraId="095462FD" w14:textId="77777777" w:rsidR="00FA7E0D" w:rsidRPr="008775C3" w:rsidRDefault="00FA7E0D" w:rsidP="00C000BD">
            <w:pPr>
              <w:widowControl w:val="0"/>
              <w:spacing w:before="0" w:beforeAutospacing="0" w:after="0" w:afterAutospacing="0"/>
              <w:rPr>
                <w:lang w:val="ru-RU"/>
              </w:rPr>
            </w:pPr>
          </w:p>
          <w:p w14:paraId="05663EF5" w14:textId="77777777" w:rsidR="00FA7E0D" w:rsidRPr="008775C3" w:rsidRDefault="00FA7E0D" w:rsidP="00C000BD">
            <w:pPr>
              <w:tabs>
                <w:tab w:val="left" w:pos="-360"/>
                <w:tab w:val="left" w:pos="360"/>
              </w:tabs>
              <w:spacing w:before="0" w:beforeAutospacing="0" w:after="0" w:afterAutospacing="0"/>
              <w:rPr>
                <w:lang w:val="ru-RU"/>
              </w:rPr>
            </w:pPr>
          </w:p>
        </w:tc>
        <w:tc>
          <w:tcPr>
            <w:tcW w:w="94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72A8F91" w14:textId="4D1EE035" w:rsidR="00F25C51" w:rsidRPr="00F25C51" w:rsidRDefault="00F25C51" w:rsidP="00F25C51">
            <w:pPr>
              <w:widowControl w:val="0"/>
              <w:spacing w:before="0" w:beforeAutospacing="0" w:after="0" w:afterAutospacing="0"/>
              <w:ind w:firstLine="492"/>
              <w:jc w:val="both"/>
              <w:rPr>
                <w:lang w:val="ru-RU"/>
              </w:rPr>
            </w:pPr>
            <w:r w:rsidRPr="00F25C51">
              <w:rPr>
                <w:lang w:val="ru-RU"/>
              </w:rPr>
              <w:t xml:space="preserve">Согласно </w:t>
            </w:r>
            <w:proofErr w:type="spellStart"/>
            <w:r w:rsidRPr="00F25C51">
              <w:rPr>
                <w:lang w:val="ru-RU"/>
              </w:rPr>
              <w:t>пп</w:t>
            </w:r>
            <w:proofErr w:type="spellEnd"/>
            <w:r w:rsidRPr="00F25C51">
              <w:rPr>
                <w:lang w:val="ru-RU"/>
              </w:rPr>
              <w:t xml:space="preserve">. "в" п. 28 </w:t>
            </w:r>
            <w:r w:rsidRPr="00F25C51">
              <w:rPr>
                <w:i/>
                <w:u w:val="single"/>
                <w:lang w:val="ru-RU"/>
              </w:rPr>
              <w:t>Положения об оценке заявок на участие в закупке товаров, работ, услуг для обеспечения государственных и муниципальных нужд, утвержденного ПП РФ от 31.12.2021 N 2604</w:t>
            </w:r>
            <w:r w:rsidRPr="00F25C51">
              <w:rPr>
                <w:lang w:val="ru-RU"/>
              </w:rPr>
              <w:t>,</w:t>
            </w:r>
            <w:r>
              <w:rPr>
                <w:lang w:val="ru-RU"/>
              </w:rPr>
              <w:t xml:space="preserve"> </w:t>
            </w:r>
            <w:r w:rsidRPr="00F25C51">
              <w:rPr>
                <w:lang w:val="ru-RU"/>
              </w:rPr>
              <w:t>устанавливаются:</w:t>
            </w:r>
          </w:p>
          <w:p w14:paraId="66D29F1D" w14:textId="77777777" w:rsidR="00F25C51" w:rsidRPr="00F25C51" w:rsidRDefault="00F25C51" w:rsidP="00F25C51">
            <w:pPr>
              <w:widowControl w:val="0"/>
              <w:spacing w:before="0" w:beforeAutospacing="0" w:after="0" w:afterAutospacing="0"/>
              <w:ind w:firstLine="492"/>
              <w:jc w:val="both"/>
              <w:rPr>
                <w:b/>
                <w:caps/>
                <w:lang w:val="ru-RU"/>
              </w:rPr>
            </w:pPr>
          </w:p>
          <w:p w14:paraId="392F1BE3" w14:textId="77777777" w:rsidR="00F25C51" w:rsidRPr="00F25C51" w:rsidRDefault="00F25C51" w:rsidP="00F25C51">
            <w:pPr>
              <w:widowControl w:val="0"/>
              <w:spacing w:before="0" w:beforeAutospacing="0" w:after="0" w:afterAutospacing="0"/>
              <w:ind w:firstLine="492"/>
              <w:jc w:val="both"/>
              <w:rPr>
                <w:lang w:val="ru-RU"/>
              </w:rPr>
            </w:pPr>
            <w:r w:rsidRPr="00F25C51">
              <w:rPr>
                <w:b/>
                <w:caps/>
                <w:lang w:val="ru-RU"/>
              </w:rPr>
              <w:t xml:space="preserve">1) </w:t>
            </w:r>
            <w:r w:rsidRPr="00F25C51">
              <w:rPr>
                <w:b/>
                <w:caps/>
                <w:u w:val="single"/>
                <w:lang w:val="ru-RU"/>
              </w:rPr>
              <w:t>предмет договора</w:t>
            </w:r>
            <w:r w:rsidRPr="00F25C51">
              <w:rPr>
                <w:b/>
                <w:lang w:val="ru-RU"/>
              </w:rPr>
              <w:t xml:space="preserve"> (договоров)</w:t>
            </w:r>
            <w:r w:rsidRPr="00F25C51">
              <w:rPr>
                <w:lang w:val="ru-RU"/>
              </w:rPr>
              <w:t xml:space="preserve">, оцениваемого по каждому детализирующему показателю, </w:t>
            </w:r>
            <w:r w:rsidRPr="00F25C51">
              <w:rPr>
                <w:b/>
                <w:lang w:val="ru-RU"/>
              </w:rPr>
              <w:t>сопоставимый с предметом контракта</w:t>
            </w:r>
            <w:r w:rsidRPr="00F25C51">
              <w:rPr>
                <w:lang w:val="ru-RU"/>
              </w:rPr>
              <w:t>, заключаемого по результатам определения подрядчика:</w:t>
            </w:r>
          </w:p>
          <w:p w14:paraId="5F4DB312" w14:textId="77777777" w:rsidR="00F25C51" w:rsidRPr="00F25C51" w:rsidRDefault="00F25C51" w:rsidP="00F25C51">
            <w:pPr>
              <w:widowControl w:val="0"/>
              <w:spacing w:before="0" w:beforeAutospacing="0" w:after="0" w:afterAutospacing="0"/>
              <w:ind w:firstLine="492"/>
              <w:jc w:val="both"/>
              <w:rPr>
                <w:b/>
                <w:lang w:val="ru-RU"/>
              </w:rPr>
            </w:pPr>
            <w:r w:rsidRPr="00F25C51">
              <w:rPr>
                <w:lang w:val="ru-RU"/>
              </w:rPr>
              <w:t xml:space="preserve">согласно </w:t>
            </w:r>
            <w:proofErr w:type="spellStart"/>
            <w:r w:rsidRPr="00F25C51">
              <w:rPr>
                <w:lang w:val="ru-RU"/>
              </w:rPr>
              <w:t>пп</w:t>
            </w:r>
            <w:proofErr w:type="spellEnd"/>
            <w:r w:rsidRPr="00F25C51">
              <w:rPr>
                <w:lang w:val="ru-RU"/>
              </w:rPr>
              <w:t xml:space="preserve">. "в", "г" п. 31 Положения, </w:t>
            </w:r>
            <w:r w:rsidRPr="00F25C51">
              <w:rPr>
                <w:b/>
                <w:lang w:val="ru-RU"/>
              </w:rPr>
              <w:t>устанавливаются положения о принятии к оценке исключительно исполненного договора (договоров):</w:t>
            </w:r>
          </w:p>
          <w:p w14:paraId="42DBB10D" w14:textId="77777777" w:rsidR="00F25C51" w:rsidRPr="00F25C51" w:rsidRDefault="00F25C51" w:rsidP="00F25C51">
            <w:pPr>
              <w:widowControl w:val="0"/>
              <w:spacing w:before="0" w:beforeAutospacing="0" w:after="0" w:afterAutospacing="0"/>
              <w:ind w:firstLine="492"/>
              <w:jc w:val="both"/>
              <w:rPr>
                <w:lang w:val="ru-RU"/>
              </w:rPr>
            </w:pPr>
            <w:r w:rsidRPr="00F25C51">
              <w:rPr>
                <w:lang w:val="ru-RU"/>
              </w:rPr>
              <w:t xml:space="preserve">- предусматривающего выполнение работ на одном из следующих объектов, соответствующих объекту закупки: </w:t>
            </w:r>
          </w:p>
          <w:p w14:paraId="01240EB4" w14:textId="77777777" w:rsidR="00F25C51" w:rsidRPr="00F25C51" w:rsidRDefault="00F25C51" w:rsidP="00F25C51">
            <w:pPr>
              <w:widowControl w:val="0"/>
              <w:spacing w:before="0" w:beforeAutospacing="0" w:after="0" w:afterAutospacing="0"/>
              <w:ind w:firstLine="492"/>
              <w:jc w:val="both"/>
              <w:rPr>
                <w:b/>
                <w:lang w:val="ru-RU"/>
              </w:rPr>
            </w:pPr>
            <w:r w:rsidRPr="00F25C51">
              <w:rPr>
                <w:b/>
                <w:lang w:val="ru-RU"/>
              </w:rPr>
              <w:t>объект капитального строительства (за исключением линейного объекта)</w:t>
            </w:r>
            <w:r w:rsidRPr="00F25C51">
              <w:rPr>
                <w:lang w:val="ru-RU"/>
              </w:rPr>
              <w:t>;</w:t>
            </w:r>
          </w:p>
          <w:p w14:paraId="5F54ADBC" w14:textId="77777777" w:rsidR="00F25C51" w:rsidRPr="00F25C51" w:rsidRDefault="00F25C51" w:rsidP="00F25C51">
            <w:pPr>
              <w:widowControl w:val="0"/>
              <w:spacing w:before="0" w:beforeAutospacing="0" w:after="0" w:afterAutospacing="0"/>
              <w:ind w:firstLine="492"/>
              <w:jc w:val="both"/>
              <w:rPr>
                <w:lang w:val="ru-RU"/>
              </w:rPr>
            </w:pPr>
            <w:r w:rsidRPr="00F25C51">
              <w:rPr>
                <w:lang w:val="ru-RU"/>
              </w:rPr>
              <w:t>- относящегося к одному или нескольким из следующих договоров (контрактов):</w:t>
            </w:r>
          </w:p>
          <w:p w14:paraId="4E99F4CA" w14:textId="4AF2B116" w:rsidR="00F25C51" w:rsidRPr="00F25C51" w:rsidRDefault="00F25C51" w:rsidP="00F25C51">
            <w:pPr>
              <w:widowControl w:val="0"/>
              <w:spacing w:before="0" w:beforeAutospacing="0" w:after="0" w:afterAutospacing="0"/>
              <w:ind w:firstLine="492"/>
              <w:jc w:val="both"/>
              <w:rPr>
                <w:lang w:val="ru-RU"/>
              </w:rPr>
            </w:pPr>
            <w:r w:rsidRPr="00F25C51">
              <w:rPr>
                <w:b/>
                <w:lang w:val="ru-RU"/>
              </w:rPr>
              <w:t xml:space="preserve">договор, предусматривающий выполнение работ </w:t>
            </w:r>
            <w:r w:rsidR="000A13A3" w:rsidRPr="000A13A3">
              <w:rPr>
                <w:b/>
                <w:lang w:val="ru-RU"/>
              </w:rPr>
              <w:t>по строительству, реконструкции, капитальному ремонту, сносу объекта капитального строительства (за исключением линейного объекта).</w:t>
            </w:r>
          </w:p>
          <w:p w14:paraId="0350D97B" w14:textId="77777777" w:rsidR="00F25C51" w:rsidRPr="00F25C51" w:rsidRDefault="00F25C51" w:rsidP="00F25C51">
            <w:pPr>
              <w:widowControl w:val="0"/>
              <w:spacing w:before="0" w:beforeAutospacing="0" w:after="0" w:afterAutospacing="0"/>
              <w:ind w:firstLine="492"/>
              <w:jc w:val="both"/>
              <w:rPr>
                <w:lang w:val="ru-RU"/>
              </w:rPr>
            </w:pPr>
          </w:p>
          <w:p w14:paraId="4FB3ECF8" w14:textId="77777777" w:rsidR="00F25C51" w:rsidRPr="00F25C51" w:rsidRDefault="00F25C51" w:rsidP="00F25C51">
            <w:pPr>
              <w:widowControl w:val="0"/>
              <w:spacing w:before="0" w:beforeAutospacing="0" w:after="0" w:afterAutospacing="0"/>
              <w:ind w:firstLine="492"/>
              <w:jc w:val="both"/>
              <w:rPr>
                <w:b/>
                <w:caps/>
                <w:lang w:val="ru-RU"/>
              </w:rPr>
            </w:pPr>
            <w:r w:rsidRPr="00F25C51">
              <w:rPr>
                <w:b/>
                <w:caps/>
                <w:lang w:val="ru-RU"/>
              </w:rPr>
              <w:t>ТРЕбования к документам для оценки показателя:</w:t>
            </w:r>
          </w:p>
          <w:p w14:paraId="4496C328" w14:textId="77777777" w:rsidR="00F25C51" w:rsidRPr="00F25C51" w:rsidRDefault="00F25C51" w:rsidP="00F25C51">
            <w:pPr>
              <w:widowControl w:val="0"/>
              <w:spacing w:before="0" w:beforeAutospacing="0" w:after="0" w:afterAutospacing="0"/>
              <w:ind w:firstLine="492"/>
              <w:jc w:val="both"/>
              <w:rPr>
                <w:b/>
                <w:caps/>
                <w:sz w:val="10"/>
                <w:szCs w:val="10"/>
                <w:u w:val="single"/>
                <w:lang w:val="ru-RU"/>
              </w:rPr>
            </w:pPr>
          </w:p>
          <w:p w14:paraId="66C9B6F0" w14:textId="77777777" w:rsidR="00F25C51" w:rsidRPr="00F25C51" w:rsidRDefault="00F25C51" w:rsidP="00F25C51">
            <w:pPr>
              <w:widowControl w:val="0"/>
              <w:spacing w:before="0" w:beforeAutospacing="0" w:after="0" w:afterAutospacing="0"/>
              <w:ind w:firstLine="492"/>
              <w:jc w:val="both"/>
              <w:rPr>
                <w:lang w:val="ru-RU"/>
              </w:rPr>
            </w:pPr>
            <w:r w:rsidRPr="00F25C51">
              <w:rPr>
                <w:lang w:val="ru-RU"/>
              </w:rPr>
              <w:t>Наличие исполненного договора (договоров) предусматривающего выполнение работ на объекте капитального строительства (за исключением линейного объекта), относящегося к одному или нескольким из следующих договоров (контрактов):</w:t>
            </w:r>
          </w:p>
          <w:p w14:paraId="637BF41F" w14:textId="77777777" w:rsidR="00F25C51" w:rsidRPr="00F25C51" w:rsidRDefault="00F25C51" w:rsidP="00F25C51">
            <w:pPr>
              <w:autoSpaceDE w:val="0"/>
              <w:autoSpaceDN w:val="0"/>
              <w:adjustRightInd w:val="0"/>
              <w:spacing w:before="0" w:beforeAutospacing="0" w:after="0" w:afterAutospacing="0"/>
              <w:ind w:firstLine="540"/>
              <w:jc w:val="both"/>
              <w:rPr>
                <w:lang w:val="ru-RU" w:eastAsia="ru-RU"/>
              </w:rPr>
            </w:pPr>
            <w:bookmarkStart w:id="4" w:name="Par0"/>
            <w:bookmarkEnd w:id="4"/>
            <w:r w:rsidRPr="00F25C51">
              <w:rPr>
                <w:lang w:val="ru-RU" w:eastAsia="ru-RU"/>
              </w:rPr>
              <w:t xml:space="preserve">1) контракт, предусмотренный </w:t>
            </w:r>
            <w:hyperlink r:id="rId28" w:history="1">
              <w:r w:rsidRPr="00F25C51">
                <w:rPr>
                  <w:lang w:val="ru-RU" w:eastAsia="ru-RU"/>
                </w:rPr>
                <w:t>частью 16 статьи 34</w:t>
              </w:r>
            </w:hyperlink>
            <w:r w:rsidRPr="00F25C51">
              <w:rPr>
                <w:lang w:val="ru-RU" w:eastAsia="ru-RU"/>
              </w:rPr>
              <w:t xml:space="preserve"> Федерального закона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2551286C" w14:textId="77777777" w:rsidR="00F25C51" w:rsidRPr="00F25C51" w:rsidRDefault="00F25C51" w:rsidP="00F25C51">
            <w:pPr>
              <w:autoSpaceDE w:val="0"/>
              <w:autoSpaceDN w:val="0"/>
              <w:adjustRightInd w:val="0"/>
              <w:spacing w:before="0" w:beforeAutospacing="0" w:after="0" w:afterAutospacing="0"/>
              <w:ind w:firstLine="540"/>
              <w:jc w:val="both"/>
              <w:rPr>
                <w:lang w:val="ru-RU" w:eastAsia="ru-RU"/>
              </w:rPr>
            </w:pPr>
            <w:r w:rsidRPr="00F25C51">
              <w:rPr>
                <w:lang w:val="ru-RU" w:eastAsia="ru-RU"/>
              </w:rPr>
              <w:t xml:space="preserve">2) контракт, предусмотренный </w:t>
            </w:r>
            <w:hyperlink r:id="rId29" w:history="1">
              <w:r w:rsidRPr="00F25C51">
                <w:rPr>
                  <w:lang w:val="ru-RU" w:eastAsia="ru-RU"/>
                </w:rPr>
                <w:t>частью 16.1 статьи 34</w:t>
              </w:r>
            </w:hyperlink>
            <w:r w:rsidRPr="00F25C51">
              <w:rPr>
                <w:lang w:val="ru-RU" w:eastAsia="ru-RU"/>
              </w:rPr>
              <w:t xml:space="preserve"> Федерального закона №44-ФЗ;</w:t>
            </w:r>
          </w:p>
          <w:p w14:paraId="358884F0" w14:textId="77777777" w:rsidR="00F25C51" w:rsidRPr="00F25C51" w:rsidRDefault="00F25C51" w:rsidP="00F25C51">
            <w:pPr>
              <w:autoSpaceDE w:val="0"/>
              <w:autoSpaceDN w:val="0"/>
              <w:adjustRightInd w:val="0"/>
              <w:spacing w:before="0" w:beforeAutospacing="0" w:after="0" w:afterAutospacing="0"/>
              <w:ind w:firstLine="540"/>
              <w:jc w:val="both"/>
              <w:rPr>
                <w:lang w:val="ru-RU" w:eastAsia="ru-RU"/>
              </w:rPr>
            </w:pPr>
            <w:bookmarkStart w:id="5" w:name="Par2"/>
            <w:bookmarkEnd w:id="5"/>
            <w:r w:rsidRPr="00F25C51">
              <w:rPr>
                <w:lang w:val="ru-RU" w:eastAsia="ru-RU"/>
              </w:rPr>
              <w:t xml:space="preserve">3) контракт, предусмотренный </w:t>
            </w:r>
            <w:hyperlink r:id="rId30" w:history="1">
              <w:r w:rsidRPr="00F25C51">
                <w:rPr>
                  <w:lang w:val="ru-RU" w:eastAsia="ru-RU"/>
                </w:rPr>
                <w:t>частью 56 статьи 112</w:t>
              </w:r>
            </w:hyperlink>
            <w:r w:rsidRPr="00F25C51">
              <w:rPr>
                <w:lang w:val="ru-RU" w:eastAsia="ru-RU"/>
              </w:rPr>
              <w:t xml:space="preserve"> Федерального закона №44-ФЗ ;</w:t>
            </w:r>
          </w:p>
          <w:p w14:paraId="00BC9A9C" w14:textId="5DAD6CF4" w:rsidR="00F25C51" w:rsidRDefault="00F25C51" w:rsidP="00F25C51">
            <w:pPr>
              <w:spacing w:before="0" w:beforeAutospacing="0" w:after="160" w:afterAutospacing="0" w:line="259" w:lineRule="auto"/>
              <w:ind w:firstLine="540"/>
              <w:jc w:val="both"/>
              <w:rPr>
                <w:b/>
                <w:color w:val="000000"/>
                <w:lang w:val="ru-RU" w:eastAsia="ru-RU"/>
              </w:rPr>
            </w:pPr>
            <w:r w:rsidRPr="00F25C51">
              <w:rPr>
                <w:rFonts w:ascii="Arial" w:hAnsi="Arial"/>
                <w:lang w:val="ru-RU" w:eastAsia="ru-RU"/>
              </w:rPr>
              <w:t xml:space="preserve"> </w:t>
            </w:r>
            <w:r w:rsidRPr="00F25C51">
              <w:rPr>
                <w:lang w:val="ru-RU" w:eastAsia="ru-RU"/>
              </w:rPr>
              <w:t xml:space="preserve">4) контракт, не относящийся к контрактам, указанным в пунктах «1»-«3», и предусматривающий выполнение работ </w:t>
            </w:r>
            <w:r w:rsidR="000A13A3" w:rsidRPr="000A13A3">
              <w:rPr>
                <w:b/>
                <w:bCs/>
                <w:lang w:val="ru-RU" w:eastAsia="ru-RU"/>
              </w:rPr>
              <w:t>по строительству, реконструкции, капитальному ремонту, сносу объекта капитального строительства (за исключением линейного объекта).</w:t>
            </w:r>
          </w:p>
          <w:p w14:paraId="04C77982" w14:textId="07B38B17" w:rsidR="00F25C51" w:rsidRPr="00F25C51" w:rsidRDefault="00F25C51" w:rsidP="00F25C51">
            <w:pPr>
              <w:spacing w:before="0" w:beforeAutospacing="0" w:after="160" w:afterAutospacing="0" w:line="259" w:lineRule="auto"/>
              <w:ind w:firstLine="540"/>
              <w:jc w:val="both"/>
              <w:rPr>
                <w:b/>
                <w:color w:val="000000"/>
                <w:lang w:val="ru-RU" w:eastAsia="ru-RU"/>
              </w:rPr>
            </w:pPr>
            <w:r w:rsidRPr="00F25C51">
              <w:rPr>
                <w:b/>
                <w:color w:val="000000"/>
                <w:lang w:val="ru-RU" w:eastAsia="ru-RU"/>
              </w:rPr>
              <w:t>Перечень документов, подтверждающих наличие у участника закупки опыта выполнения работы</w:t>
            </w:r>
            <w:r>
              <w:rPr>
                <w:b/>
                <w:color w:val="000000"/>
                <w:lang w:val="ru-RU" w:eastAsia="ru-RU"/>
              </w:rPr>
              <w:t>:</w:t>
            </w:r>
          </w:p>
          <w:p w14:paraId="738D281F" w14:textId="77777777" w:rsidR="00F25C51" w:rsidRPr="00F25C51" w:rsidRDefault="00F25C51" w:rsidP="00F25C51">
            <w:pPr>
              <w:spacing w:before="0" w:beforeAutospacing="0" w:after="0" w:afterAutospacing="0"/>
              <w:ind w:left="572"/>
              <w:contextualSpacing/>
              <w:jc w:val="both"/>
              <w:rPr>
                <w:color w:val="000000"/>
                <w:lang w:val="ru-RU" w:eastAsia="ru-RU"/>
              </w:rPr>
            </w:pPr>
            <w:r w:rsidRPr="00F25C51">
              <w:rPr>
                <w:color w:val="000000"/>
                <w:lang w:val="ru-RU" w:eastAsia="ru-RU"/>
              </w:rPr>
              <w:t xml:space="preserve">1) </w:t>
            </w:r>
            <w:r w:rsidRPr="00F25C51">
              <w:rPr>
                <w:lang w:val="ru-RU"/>
              </w:rPr>
              <w:t>копия исполненного контракта (договора) со всеми приложениями и дополнительными соглашениями к нему;</w:t>
            </w:r>
          </w:p>
          <w:p w14:paraId="09491A70" w14:textId="77777777" w:rsidR="00F25C51" w:rsidRPr="00F25C51" w:rsidRDefault="00F25C51" w:rsidP="00F25C51">
            <w:pPr>
              <w:spacing w:before="0" w:beforeAutospacing="0" w:after="0" w:afterAutospacing="0"/>
              <w:ind w:firstLine="572"/>
              <w:jc w:val="both"/>
              <w:rPr>
                <w:color w:val="000000"/>
                <w:lang w:val="ru-RU" w:eastAsia="ru-RU"/>
              </w:rPr>
            </w:pPr>
            <w:r w:rsidRPr="00F25C51">
              <w:rPr>
                <w:color w:val="000000"/>
                <w:lang w:val="ru-RU" w:eastAsia="ru-RU"/>
              </w:rPr>
              <w:t xml:space="preserve">2) акт (акты) приемки поставленного товара, выполненных работ, оказанных услуг, составленные при исполнении такого договора (договоров). Последний акт, составленный при </w:t>
            </w:r>
            <w:r w:rsidRPr="00F25C51">
              <w:rPr>
                <w:color w:val="000000"/>
                <w:lang w:val="ru-RU" w:eastAsia="ru-RU"/>
              </w:rPr>
              <w:lastRenderedPageBreak/>
              <w:t>исполнении договора должен быть подписан не ранее чем за 5 лет до даты окончания срока подачи заявок;</w:t>
            </w:r>
          </w:p>
          <w:p w14:paraId="5487E0D3" w14:textId="77777777" w:rsidR="00F25C51" w:rsidRPr="00F25C51" w:rsidRDefault="00F25C51" w:rsidP="00F25C51">
            <w:pPr>
              <w:spacing w:before="0" w:beforeAutospacing="0" w:after="0" w:afterAutospacing="0"/>
              <w:jc w:val="both"/>
              <w:rPr>
                <w:lang w:val="ru-RU" w:eastAsia="ru-RU"/>
              </w:rPr>
            </w:pPr>
            <w:r w:rsidRPr="00F25C51">
              <w:rPr>
                <w:lang w:val="ru-RU" w:eastAsia="ru-RU"/>
              </w:rPr>
              <w:t xml:space="preserve">         3) разрешение на ввод объекта капитального строительства в эксплуатацию</w:t>
            </w:r>
            <w:r w:rsidRPr="00F25C51">
              <w:rPr>
                <w:lang w:val="ru-RU" w:eastAsia="ru-RU"/>
              </w:rPr>
              <w:br/>
              <w:t>(за исключением случаев, при которых такое разрешение не выдается в соответствии с </w:t>
            </w:r>
            <w:hyperlink r:id="rId31" w:anchor="/document/12138258/entry/2" w:history="1">
              <w:r w:rsidRPr="00F25C51">
                <w:rPr>
                  <w:color w:val="0000FF"/>
                  <w:u w:val="single"/>
                  <w:lang w:val="ru-RU" w:eastAsia="ru-RU"/>
                </w:rPr>
                <w:t>законодательством</w:t>
              </w:r>
            </w:hyperlink>
            <w:r w:rsidRPr="00F25C51">
              <w:rPr>
                <w:lang w:val="ru-RU" w:eastAsia="ru-RU"/>
              </w:rPr>
              <w:t> о градостроительной деятельности).</w:t>
            </w:r>
          </w:p>
          <w:p w14:paraId="7BC8E9F2" w14:textId="77777777" w:rsidR="00F25C51" w:rsidRPr="00F25C51" w:rsidRDefault="00F25C51" w:rsidP="00F25C51">
            <w:pPr>
              <w:spacing w:before="0" w:beforeAutospacing="0" w:after="0" w:afterAutospacing="0"/>
              <w:ind w:firstLine="540"/>
              <w:jc w:val="both"/>
              <w:rPr>
                <w:color w:val="000000"/>
                <w:lang w:val="ru-RU" w:eastAsia="ru-RU"/>
              </w:rPr>
            </w:pPr>
            <w:r w:rsidRPr="00F25C51">
              <w:rPr>
                <w:color w:val="000000"/>
                <w:lang w:val="ru-RU" w:eastAsia="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w:t>
            </w:r>
          </w:p>
          <w:p w14:paraId="65C3ED4F" w14:textId="77777777" w:rsidR="00F25C51" w:rsidRPr="00F25C51" w:rsidRDefault="00F25C51" w:rsidP="00F25C51">
            <w:pPr>
              <w:spacing w:before="0" w:beforeAutospacing="0" w:after="0" w:afterAutospacing="0"/>
              <w:ind w:firstLine="540"/>
              <w:jc w:val="both"/>
              <w:rPr>
                <w:color w:val="000000"/>
                <w:lang w:val="ru-RU" w:eastAsia="ru-RU"/>
              </w:rPr>
            </w:pPr>
            <w:r w:rsidRPr="00F25C51">
              <w:rPr>
                <w:color w:val="000000"/>
                <w:lang w:val="ru-RU" w:eastAsia="ru-RU"/>
              </w:rP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14:paraId="2873EE68" w14:textId="77777777" w:rsidR="00F25C51" w:rsidRPr="00F25C51" w:rsidRDefault="00F25C51" w:rsidP="00F25C51">
            <w:pPr>
              <w:spacing w:before="0" w:beforeAutospacing="0" w:after="0" w:afterAutospacing="0"/>
              <w:jc w:val="both"/>
              <w:rPr>
                <w:lang w:val="ru-RU"/>
              </w:rPr>
            </w:pPr>
            <w:r w:rsidRPr="00F25C51">
              <w:rPr>
                <w:b/>
                <w:lang w:val="ru-RU"/>
              </w:rPr>
              <w:t xml:space="preserve">        </w:t>
            </w:r>
            <w:r w:rsidRPr="00F25C51">
              <w:rPr>
                <w:lang w:val="ru-RU"/>
              </w:rPr>
              <w:t>Если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028DC52E" w14:textId="77777777" w:rsidR="00F25C51" w:rsidRPr="00F25C51" w:rsidRDefault="00F25C51" w:rsidP="00F25C51">
            <w:pPr>
              <w:spacing w:before="0" w:beforeAutospacing="0" w:after="0" w:afterAutospacing="0"/>
              <w:ind w:firstLine="540"/>
              <w:jc w:val="both"/>
              <w:rPr>
                <w:color w:val="000000"/>
                <w:lang w:val="ru-RU" w:eastAsia="ru-RU"/>
              </w:rPr>
            </w:pPr>
            <w:r w:rsidRPr="00F25C51">
              <w:rPr>
                <w:color w:val="000000"/>
                <w:lang w:val="ru-RU" w:eastAsia="ru-RU"/>
              </w:rPr>
              <w:t>Документы направляются участником закупки в форме электронных документов или в форме электронных образов бумажных документов.</w:t>
            </w:r>
          </w:p>
          <w:p w14:paraId="13D22E6F" w14:textId="77777777" w:rsidR="00F25C51" w:rsidRPr="00F25C51" w:rsidRDefault="00F25C51" w:rsidP="00F25C51">
            <w:pPr>
              <w:spacing w:before="0" w:beforeAutospacing="0" w:after="0" w:afterAutospacing="0"/>
              <w:ind w:firstLine="567"/>
              <w:contextualSpacing/>
              <w:jc w:val="both"/>
              <w:rPr>
                <w:rFonts w:eastAsia="Calibri"/>
                <w:bCs/>
                <w:color w:val="000000"/>
                <w:lang w:val="ru-RU"/>
              </w:rPr>
            </w:pPr>
            <w:r w:rsidRPr="00F25C51">
              <w:rPr>
                <w:rFonts w:eastAsia="Calibri"/>
                <w:bCs/>
                <w:color w:val="000000"/>
                <w:lang w:val="ru-RU"/>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w:t>
            </w:r>
            <w:r w:rsidRPr="00F25C51">
              <w:rPr>
                <w:rFonts w:eastAsia="Calibri"/>
                <w:color w:val="000000"/>
                <w:lang w:val="ru-RU"/>
              </w:rPr>
              <w:t>.</w:t>
            </w:r>
          </w:p>
          <w:p w14:paraId="014C1F10" w14:textId="77777777" w:rsidR="00F25C51" w:rsidRPr="00F25C51" w:rsidRDefault="00F25C51" w:rsidP="00F25C51">
            <w:pPr>
              <w:spacing w:before="0" w:beforeAutospacing="0" w:after="0" w:afterAutospacing="0"/>
              <w:ind w:firstLine="567"/>
              <w:contextualSpacing/>
              <w:jc w:val="both"/>
              <w:rPr>
                <w:rFonts w:eastAsia="Calibri"/>
                <w:bCs/>
                <w:color w:val="000000"/>
                <w:lang w:val="ru-RU"/>
              </w:rPr>
            </w:pPr>
            <w:r w:rsidRPr="00F25C51">
              <w:rPr>
                <w:rFonts w:eastAsia="Calibri"/>
                <w:bCs/>
                <w:color w:val="000000"/>
                <w:lang w:val="ru-RU"/>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14:paraId="60505EE9" w14:textId="77777777" w:rsidR="00F25C51" w:rsidRPr="00F25C51" w:rsidRDefault="00F25C51" w:rsidP="00F25C51">
            <w:pPr>
              <w:suppressLineNumbers/>
              <w:suppressAutoHyphens/>
              <w:spacing w:before="0" w:beforeAutospacing="0" w:after="0" w:afterAutospacing="0"/>
              <w:ind w:firstLine="567"/>
              <w:contextualSpacing/>
              <w:jc w:val="both"/>
              <w:rPr>
                <w:rFonts w:eastAsia="Calibri"/>
                <w:bCs/>
                <w:color w:val="000000"/>
                <w:lang w:val="ru-RU"/>
              </w:rPr>
            </w:pPr>
            <w:r w:rsidRPr="00F25C51">
              <w:rPr>
                <w:rFonts w:eastAsia="Calibri"/>
                <w:bCs/>
                <w:color w:val="000000"/>
                <w:lang w:val="ru-RU"/>
              </w:rPr>
              <w:t>Оценке не подлежат контракты/договоры, работы по которым продолжаются и/или не выполнены (являются незавершенными).</w:t>
            </w:r>
          </w:p>
          <w:p w14:paraId="0655F009" w14:textId="77777777" w:rsidR="00F25C51" w:rsidRPr="00F25C51" w:rsidRDefault="00F25C51" w:rsidP="00F25C51">
            <w:pPr>
              <w:spacing w:before="0" w:beforeAutospacing="0" w:after="0" w:afterAutospacing="0"/>
              <w:ind w:firstLine="540"/>
              <w:jc w:val="both"/>
              <w:rPr>
                <w:lang w:val="ru-RU" w:eastAsia="ru-RU"/>
              </w:rPr>
            </w:pPr>
            <w:r w:rsidRPr="00F25C51">
              <w:rPr>
                <w:rFonts w:eastAsia="Calibri"/>
                <w:bCs/>
                <w:color w:val="000000"/>
                <w:lang w:val="ru-RU"/>
              </w:rPr>
              <w:t>Оцениваются представленные участником закупки контракты/договоры, которые приложены в составе заявки.</w:t>
            </w:r>
          </w:p>
          <w:p w14:paraId="7A82D8B3" w14:textId="6F87F069" w:rsidR="00FA7E0D" w:rsidRPr="00F25C51" w:rsidRDefault="00F25C51" w:rsidP="00F25C51">
            <w:pPr>
              <w:widowControl w:val="0"/>
              <w:autoSpaceDE w:val="0"/>
              <w:autoSpaceDN w:val="0"/>
              <w:adjustRightInd w:val="0"/>
              <w:spacing w:before="0" w:beforeAutospacing="0" w:after="0" w:afterAutospacing="0"/>
              <w:ind w:firstLine="492"/>
              <w:jc w:val="both"/>
              <w:rPr>
                <w:lang w:val="ru-RU"/>
              </w:rPr>
            </w:pPr>
            <w:r w:rsidRPr="00F25C51">
              <w:rPr>
                <w:lang w:val="ru-RU"/>
              </w:rPr>
              <w:t xml:space="preserve">Отсутствие в заявке на участие в электронном конкурсе информации по детализирующему показателю «наибольшая цена одного из исполненных участником закупки договоров» не будет основанием для признания заявки не соответствующей требованиям </w:t>
            </w:r>
            <w:hyperlink r:id="rId32" w:tooltip="&quot;О контрактной системе в сфере закупок товаров, работ, услуг для обеспечения ...&quot;Федеральный закон от 05.04.2013 N 44-ФЗСтатус: Действующая редакция документа (действ. c 15.08.2023 по 31.12.2023)" w:history="1">
              <w:r w:rsidRPr="00F25C51">
                <w:rPr>
                  <w:color w:val="0000FF"/>
                  <w:u w:val="single"/>
                  <w:lang w:val="ru-RU"/>
                </w:rPr>
                <w:t>Федерального закона от 05.04.2013 № 44-ФЗ</w:t>
              </w:r>
            </w:hyperlink>
            <w:r w:rsidRPr="00F25C51">
              <w:rPr>
                <w:lang w:val="ru-RU"/>
              </w:rPr>
              <w:t>и извещения и не влечет принятия решения об отклонении заявки. Такой участник конкурса получает 0 баллов по данному детализирующему показателю.</w:t>
            </w:r>
          </w:p>
        </w:tc>
      </w:tr>
    </w:tbl>
    <w:p w14:paraId="6493FE31" w14:textId="77777777" w:rsidR="00FA7E0D" w:rsidRPr="008775C3" w:rsidRDefault="00FA7E0D" w:rsidP="009B6DB0">
      <w:pPr>
        <w:spacing w:before="0" w:beforeAutospacing="0" w:after="0" w:afterAutospacing="0"/>
        <w:rPr>
          <w:color w:val="000000"/>
          <w:lang w:val="ru-RU"/>
        </w:rPr>
      </w:pPr>
    </w:p>
    <w:p w14:paraId="1C8B81FB" w14:textId="77777777" w:rsidR="00FA7E0D" w:rsidRPr="008775C3" w:rsidRDefault="00FA7E0D" w:rsidP="007915B2">
      <w:pPr>
        <w:spacing w:after="0"/>
        <w:jc w:val="center"/>
        <w:rPr>
          <w:lang w:val="ru-RU"/>
        </w:rPr>
      </w:pPr>
    </w:p>
    <w:sectPr w:rsidR="00FA7E0D" w:rsidRPr="008775C3" w:rsidSect="008775C3">
      <w:pgSz w:w="16839" w:h="11907" w:orient="landscape"/>
      <w:pgMar w:top="284" w:right="720" w:bottom="54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B5E72" w14:textId="77777777" w:rsidR="00F53E5A" w:rsidRDefault="00F53E5A" w:rsidP="009B6DB0">
      <w:pPr>
        <w:spacing w:before="0" w:after="0"/>
      </w:pPr>
      <w:r>
        <w:separator/>
      </w:r>
    </w:p>
  </w:endnote>
  <w:endnote w:type="continuationSeparator" w:id="0">
    <w:p w14:paraId="026FD40A" w14:textId="77777777" w:rsidR="00F53E5A" w:rsidRDefault="00F53E5A" w:rsidP="009B6DB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5F81D" w14:textId="77777777" w:rsidR="00F53E5A" w:rsidRDefault="00F53E5A" w:rsidP="009B6DB0">
      <w:pPr>
        <w:spacing w:before="0" w:after="0"/>
      </w:pPr>
      <w:r>
        <w:separator/>
      </w:r>
    </w:p>
  </w:footnote>
  <w:footnote w:type="continuationSeparator" w:id="0">
    <w:p w14:paraId="028CA16A" w14:textId="77777777" w:rsidR="00F53E5A" w:rsidRDefault="00F53E5A" w:rsidP="009B6DB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264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3027F"/>
    <w:multiLevelType w:val="hybridMultilevel"/>
    <w:tmpl w:val="620245DE"/>
    <w:lvl w:ilvl="0" w:tplc="6D9C59E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13A46E6"/>
    <w:multiLevelType w:val="hybridMultilevel"/>
    <w:tmpl w:val="68F60D0C"/>
    <w:lvl w:ilvl="0" w:tplc="04190001">
      <w:start w:val="1"/>
      <w:numFmt w:val="bullet"/>
      <w:pStyle w:val="a"/>
      <w:lvlText w:val=""/>
      <w:lvlJc w:val="left"/>
      <w:pPr>
        <w:ind w:left="1776" w:hanging="360"/>
      </w:pPr>
      <w:rPr>
        <w:rFonts w:ascii="Symbol" w:hAnsi="Symbol" w:hint="default"/>
      </w:rPr>
    </w:lvl>
    <w:lvl w:ilvl="1" w:tplc="04190003">
      <w:start w:val="1"/>
      <w:numFmt w:val="bullet"/>
      <w:lvlText w:val="o"/>
      <w:lvlJc w:val="left"/>
      <w:pPr>
        <w:ind w:left="2496"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34B660FB"/>
    <w:multiLevelType w:val="hybridMultilevel"/>
    <w:tmpl w:val="B358C014"/>
    <w:lvl w:ilvl="0" w:tplc="524E10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41321A7"/>
    <w:multiLevelType w:val="multilevel"/>
    <w:tmpl w:val="541321A7"/>
    <w:lvl w:ilvl="0">
      <w:start w:val="1"/>
      <w:numFmt w:val="decimal"/>
      <w:lvlText w:val="%1)"/>
      <w:lvlJc w:val="left"/>
      <w:pPr>
        <w:ind w:left="1260" w:hanging="360"/>
      </w:pPr>
      <w:rPr>
        <w:rFonts w:cs="Times New Roman"/>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num w:numId="1" w16cid:durableId="556474686">
    <w:abstractNumId w:val="0"/>
  </w:num>
  <w:num w:numId="2" w16cid:durableId="214735338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2421373">
    <w:abstractNumId w:val="4"/>
  </w:num>
  <w:num w:numId="4" w16cid:durableId="1532526101">
    <w:abstractNumId w:val="1"/>
  </w:num>
  <w:num w:numId="5" w16cid:durableId="1131091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5CE"/>
    <w:rsid w:val="00014710"/>
    <w:rsid w:val="00027FF0"/>
    <w:rsid w:val="00034C18"/>
    <w:rsid w:val="00053C92"/>
    <w:rsid w:val="0007122E"/>
    <w:rsid w:val="000721B3"/>
    <w:rsid w:val="00073821"/>
    <w:rsid w:val="000936A5"/>
    <w:rsid w:val="000954CE"/>
    <w:rsid w:val="000A01C6"/>
    <w:rsid w:val="000A13A3"/>
    <w:rsid w:val="000A3038"/>
    <w:rsid w:val="000C025B"/>
    <w:rsid w:val="000C1992"/>
    <w:rsid w:val="000C379F"/>
    <w:rsid w:val="000C7706"/>
    <w:rsid w:val="000D7978"/>
    <w:rsid w:val="000E15BD"/>
    <w:rsid w:val="000E1668"/>
    <w:rsid w:val="001009A1"/>
    <w:rsid w:val="0011097E"/>
    <w:rsid w:val="00111C4B"/>
    <w:rsid w:val="00116686"/>
    <w:rsid w:val="00120B1E"/>
    <w:rsid w:val="0013092B"/>
    <w:rsid w:val="00132EBC"/>
    <w:rsid w:val="001346C2"/>
    <w:rsid w:val="001445FC"/>
    <w:rsid w:val="001455EB"/>
    <w:rsid w:val="001547FD"/>
    <w:rsid w:val="001569B6"/>
    <w:rsid w:val="00170B0F"/>
    <w:rsid w:val="0017238E"/>
    <w:rsid w:val="00180CE9"/>
    <w:rsid w:val="00191DAF"/>
    <w:rsid w:val="0019458A"/>
    <w:rsid w:val="00197153"/>
    <w:rsid w:val="001A5105"/>
    <w:rsid w:val="001C047F"/>
    <w:rsid w:val="001C7299"/>
    <w:rsid w:val="001D2228"/>
    <w:rsid w:val="001D7385"/>
    <w:rsid w:val="001E63EA"/>
    <w:rsid w:val="00203667"/>
    <w:rsid w:val="002041C8"/>
    <w:rsid w:val="00205E51"/>
    <w:rsid w:val="00215DF0"/>
    <w:rsid w:val="002200D1"/>
    <w:rsid w:val="00225D98"/>
    <w:rsid w:val="002321A8"/>
    <w:rsid w:val="0023562B"/>
    <w:rsid w:val="0024669F"/>
    <w:rsid w:val="0025002C"/>
    <w:rsid w:val="002679D4"/>
    <w:rsid w:val="002769EB"/>
    <w:rsid w:val="00292424"/>
    <w:rsid w:val="00295ECD"/>
    <w:rsid w:val="002A32A4"/>
    <w:rsid w:val="002A7249"/>
    <w:rsid w:val="002C351F"/>
    <w:rsid w:val="002C69AB"/>
    <w:rsid w:val="002D33B1"/>
    <w:rsid w:val="002D3591"/>
    <w:rsid w:val="002E026D"/>
    <w:rsid w:val="002E678B"/>
    <w:rsid w:val="002F3791"/>
    <w:rsid w:val="003022A4"/>
    <w:rsid w:val="003071EB"/>
    <w:rsid w:val="0031483F"/>
    <w:rsid w:val="00316740"/>
    <w:rsid w:val="00320BF5"/>
    <w:rsid w:val="00325B0F"/>
    <w:rsid w:val="003404C2"/>
    <w:rsid w:val="003514A0"/>
    <w:rsid w:val="00366B66"/>
    <w:rsid w:val="00374774"/>
    <w:rsid w:val="00375F6E"/>
    <w:rsid w:val="00394A9B"/>
    <w:rsid w:val="00395421"/>
    <w:rsid w:val="003976EB"/>
    <w:rsid w:val="003A0C84"/>
    <w:rsid w:val="003A64A1"/>
    <w:rsid w:val="003D16AB"/>
    <w:rsid w:val="003D1990"/>
    <w:rsid w:val="003D45EB"/>
    <w:rsid w:val="003D563D"/>
    <w:rsid w:val="003E02F4"/>
    <w:rsid w:val="003F252C"/>
    <w:rsid w:val="003F3FE9"/>
    <w:rsid w:val="003F489C"/>
    <w:rsid w:val="00412D9D"/>
    <w:rsid w:val="00414C8F"/>
    <w:rsid w:val="00415C7B"/>
    <w:rsid w:val="00422E4A"/>
    <w:rsid w:val="0045315F"/>
    <w:rsid w:val="004637CE"/>
    <w:rsid w:val="004644B1"/>
    <w:rsid w:val="00470E7E"/>
    <w:rsid w:val="004950E2"/>
    <w:rsid w:val="004A2F93"/>
    <w:rsid w:val="004A388C"/>
    <w:rsid w:val="004A464D"/>
    <w:rsid w:val="004A6496"/>
    <w:rsid w:val="004A6718"/>
    <w:rsid w:val="004B5D49"/>
    <w:rsid w:val="004F7E17"/>
    <w:rsid w:val="005026DC"/>
    <w:rsid w:val="005072F6"/>
    <w:rsid w:val="00520609"/>
    <w:rsid w:val="005235A3"/>
    <w:rsid w:val="00524836"/>
    <w:rsid w:val="005273F8"/>
    <w:rsid w:val="005333A7"/>
    <w:rsid w:val="0054108F"/>
    <w:rsid w:val="00541A18"/>
    <w:rsid w:val="0055061E"/>
    <w:rsid w:val="0057098A"/>
    <w:rsid w:val="00574B82"/>
    <w:rsid w:val="0057642C"/>
    <w:rsid w:val="00585FD9"/>
    <w:rsid w:val="00586F59"/>
    <w:rsid w:val="00595058"/>
    <w:rsid w:val="005A05CE"/>
    <w:rsid w:val="005A0608"/>
    <w:rsid w:val="005A684A"/>
    <w:rsid w:val="005C135C"/>
    <w:rsid w:val="005C5CF6"/>
    <w:rsid w:val="005D377B"/>
    <w:rsid w:val="005D4992"/>
    <w:rsid w:val="005E0F73"/>
    <w:rsid w:val="005E2B02"/>
    <w:rsid w:val="005E3F27"/>
    <w:rsid w:val="005F1BF4"/>
    <w:rsid w:val="005F6301"/>
    <w:rsid w:val="00600F1E"/>
    <w:rsid w:val="00607566"/>
    <w:rsid w:val="00625AF4"/>
    <w:rsid w:val="00644E2D"/>
    <w:rsid w:val="00650398"/>
    <w:rsid w:val="00652BAE"/>
    <w:rsid w:val="00653AF6"/>
    <w:rsid w:val="00660117"/>
    <w:rsid w:val="0066499A"/>
    <w:rsid w:val="00681071"/>
    <w:rsid w:val="0068724F"/>
    <w:rsid w:val="006927AE"/>
    <w:rsid w:val="006A17AC"/>
    <w:rsid w:val="006A6033"/>
    <w:rsid w:val="006B3D46"/>
    <w:rsid w:val="006C1D5B"/>
    <w:rsid w:val="006C7343"/>
    <w:rsid w:val="006D060D"/>
    <w:rsid w:val="006E3F51"/>
    <w:rsid w:val="006E66F4"/>
    <w:rsid w:val="006F1B65"/>
    <w:rsid w:val="006F3188"/>
    <w:rsid w:val="007008CE"/>
    <w:rsid w:val="0071460A"/>
    <w:rsid w:val="00723093"/>
    <w:rsid w:val="00726BF2"/>
    <w:rsid w:val="00727F7E"/>
    <w:rsid w:val="00737E87"/>
    <w:rsid w:val="00737F06"/>
    <w:rsid w:val="00743F4D"/>
    <w:rsid w:val="00744C8F"/>
    <w:rsid w:val="00752ABA"/>
    <w:rsid w:val="00775FF6"/>
    <w:rsid w:val="00786502"/>
    <w:rsid w:val="0079001E"/>
    <w:rsid w:val="00790A99"/>
    <w:rsid w:val="007915B2"/>
    <w:rsid w:val="007A7577"/>
    <w:rsid w:val="007C3E8F"/>
    <w:rsid w:val="007D45C7"/>
    <w:rsid w:val="007F14F3"/>
    <w:rsid w:val="008032D7"/>
    <w:rsid w:val="00821D2B"/>
    <w:rsid w:val="0082655A"/>
    <w:rsid w:val="008375C8"/>
    <w:rsid w:val="00846172"/>
    <w:rsid w:val="0085123B"/>
    <w:rsid w:val="00861E21"/>
    <w:rsid w:val="00863630"/>
    <w:rsid w:val="00863A4B"/>
    <w:rsid w:val="00866339"/>
    <w:rsid w:val="00867F81"/>
    <w:rsid w:val="00870E79"/>
    <w:rsid w:val="0087254C"/>
    <w:rsid w:val="00872E42"/>
    <w:rsid w:val="008775C3"/>
    <w:rsid w:val="00877F94"/>
    <w:rsid w:val="00895468"/>
    <w:rsid w:val="00897883"/>
    <w:rsid w:val="00897A27"/>
    <w:rsid w:val="008A202B"/>
    <w:rsid w:val="008A6ED2"/>
    <w:rsid w:val="008A7F6E"/>
    <w:rsid w:val="008C494B"/>
    <w:rsid w:val="008C53EF"/>
    <w:rsid w:val="008D103C"/>
    <w:rsid w:val="008D6704"/>
    <w:rsid w:val="008E7C31"/>
    <w:rsid w:val="008E7D7F"/>
    <w:rsid w:val="00904E6C"/>
    <w:rsid w:val="009112AB"/>
    <w:rsid w:val="009116A5"/>
    <w:rsid w:val="0091229E"/>
    <w:rsid w:val="00913441"/>
    <w:rsid w:val="00914C50"/>
    <w:rsid w:val="0092775F"/>
    <w:rsid w:val="00927DE9"/>
    <w:rsid w:val="00932706"/>
    <w:rsid w:val="00940DDA"/>
    <w:rsid w:val="009427C9"/>
    <w:rsid w:val="00944CDB"/>
    <w:rsid w:val="009462E9"/>
    <w:rsid w:val="00954337"/>
    <w:rsid w:val="0096322F"/>
    <w:rsid w:val="00964617"/>
    <w:rsid w:val="009716F7"/>
    <w:rsid w:val="0098048A"/>
    <w:rsid w:val="00981D6D"/>
    <w:rsid w:val="009A7C79"/>
    <w:rsid w:val="009B6DB0"/>
    <w:rsid w:val="009C625B"/>
    <w:rsid w:val="009C727C"/>
    <w:rsid w:val="009D4505"/>
    <w:rsid w:val="009D5571"/>
    <w:rsid w:val="009D569A"/>
    <w:rsid w:val="009F589F"/>
    <w:rsid w:val="00A02FF7"/>
    <w:rsid w:val="00A05E06"/>
    <w:rsid w:val="00A107E4"/>
    <w:rsid w:val="00A21F3D"/>
    <w:rsid w:val="00A224FA"/>
    <w:rsid w:val="00A22AA9"/>
    <w:rsid w:val="00A25397"/>
    <w:rsid w:val="00A335A4"/>
    <w:rsid w:val="00A4326A"/>
    <w:rsid w:val="00A5268B"/>
    <w:rsid w:val="00A53109"/>
    <w:rsid w:val="00A61792"/>
    <w:rsid w:val="00A74E7B"/>
    <w:rsid w:val="00A77736"/>
    <w:rsid w:val="00A82CD8"/>
    <w:rsid w:val="00A92053"/>
    <w:rsid w:val="00AA0769"/>
    <w:rsid w:val="00AA2900"/>
    <w:rsid w:val="00AB71E5"/>
    <w:rsid w:val="00AD2112"/>
    <w:rsid w:val="00AD5532"/>
    <w:rsid w:val="00AD7D73"/>
    <w:rsid w:val="00AE2869"/>
    <w:rsid w:val="00AE6297"/>
    <w:rsid w:val="00AF1E4B"/>
    <w:rsid w:val="00AF7B2D"/>
    <w:rsid w:val="00B006D9"/>
    <w:rsid w:val="00B10211"/>
    <w:rsid w:val="00B32557"/>
    <w:rsid w:val="00B343DF"/>
    <w:rsid w:val="00B3532D"/>
    <w:rsid w:val="00B42978"/>
    <w:rsid w:val="00B42A85"/>
    <w:rsid w:val="00B44467"/>
    <w:rsid w:val="00B534CF"/>
    <w:rsid w:val="00B63D91"/>
    <w:rsid w:val="00B66396"/>
    <w:rsid w:val="00B7089C"/>
    <w:rsid w:val="00B73A5A"/>
    <w:rsid w:val="00B752E3"/>
    <w:rsid w:val="00B96C15"/>
    <w:rsid w:val="00BA1149"/>
    <w:rsid w:val="00BA135C"/>
    <w:rsid w:val="00BA3245"/>
    <w:rsid w:val="00BA5E8F"/>
    <w:rsid w:val="00BB4859"/>
    <w:rsid w:val="00BB4CEA"/>
    <w:rsid w:val="00BB60B9"/>
    <w:rsid w:val="00BC420E"/>
    <w:rsid w:val="00BD1DA4"/>
    <w:rsid w:val="00BE1711"/>
    <w:rsid w:val="00BE7943"/>
    <w:rsid w:val="00BF4E6B"/>
    <w:rsid w:val="00C000BD"/>
    <w:rsid w:val="00C24B95"/>
    <w:rsid w:val="00C30E13"/>
    <w:rsid w:val="00C35688"/>
    <w:rsid w:val="00C47D8C"/>
    <w:rsid w:val="00C513CE"/>
    <w:rsid w:val="00C70859"/>
    <w:rsid w:val="00C74E4F"/>
    <w:rsid w:val="00C757FE"/>
    <w:rsid w:val="00C87F02"/>
    <w:rsid w:val="00CB36DF"/>
    <w:rsid w:val="00CC0143"/>
    <w:rsid w:val="00CC2A89"/>
    <w:rsid w:val="00CC4163"/>
    <w:rsid w:val="00CE34BA"/>
    <w:rsid w:val="00CE43E7"/>
    <w:rsid w:val="00CE56F9"/>
    <w:rsid w:val="00CF03EF"/>
    <w:rsid w:val="00D018F5"/>
    <w:rsid w:val="00D03AA9"/>
    <w:rsid w:val="00D10BC8"/>
    <w:rsid w:val="00D254B1"/>
    <w:rsid w:val="00D651D1"/>
    <w:rsid w:val="00D724C9"/>
    <w:rsid w:val="00D72BC8"/>
    <w:rsid w:val="00D7385F"/>
    <w:rsid w:val="00D814B4"/>
    <w:rsid w:val="00D979B9"/>
    <w:rsid w:val="00DA29A3"/>
    <w:rsid w:val="00DB0FC4"/>
    <w:rsid w:val="00DB525D"/>
    <w:rsid w:val="00DE426F"/>
    <w:rsid w:val="00E000C8"/>
    <w:rsid w:val="00E04CE1"/>
    <w:rsid w:val="00E07712"/>
    <w:rsid w:val="00E16088"/>
    <w:rsid w:val="00E21DED"/>
    <w:rsid w:val="00E21E61"/>
    <w:rsid w:val="00E23B45"/>
    <w:rsid w:val="00E3479A"/>
    <w:rsid w:val="00E438A1"/>
    <w:rsid w:val="00E46529"/>
    <w:rsid w:val="00E60625"/>
    <w:rsid w:val="00E74179"/>
    <w:rsid w:val="00E77DEC"/>
    <w:rsid w:val="00E83B26"/>
    <w:rsid w:val="00EA6B23"/>
    <w:rsid w:val="00EB4732"/>
    <w:rsid w:val="00EB4BB3"/>
    <w:rsid w:val="00EC6FF4"/>
    <w:rsid w:val="00ED156B"/>
    <w:rsid w:val="00ED33E4"/>
    <w:rsid w:val="00EE05B0"/>
    <w:rsid w:val="00EE24BE"/>
    <w:rsid w:val="00EF4902"/>
    <w:rsid w:val="00EF5279"/>
    <w:rsid w:val="00F01E19"/>
    <w:rsid w:val="00F02481"/>
    <w:rsid w:val="00F04611"/>
    <w:rsid w:val="00F16C2B"/>
    <w:rsid w:val="00F16CD7"/>
    <w:rsid w:val="00F23E97"/>
    <w:rsid w:val="00F25C51"/>
    <w:rsid w:val="00F27147"/>
    <w:rsid w:val="00F51ED5"/>
    <w:rsid w:val="00F53E5A"/>
    <w:rsid w:val="00F70AED"/>
    <w:rsid w:val="00F747C3"/>
    <w:rsid w:val="00F80FD4"/>
    <w:rsid w:val="00FA2D6A"/>
    <w:rsid w:val="00FA7E0D"/>
    <w:rsid w:val="00FB4285"/>
    <w:rsid w:val="00FB5CF0"/>
    <w:rsid w:val="00FD1976"/>
    <w:rsid w:val="00FF65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79A72B"/>
  <w15:docId w15:val="{A6F97D5E-60DB-4A58-ABE5-894545FD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7E17"/>
    <w:pPr>
      <w:spacing w:before="100" w:beforeAutospacing="1" w:after="100" w:afterAutospacing="1"/>
    </w:pPr>
    <w:rPr>
      <w:sz w:val="22"/>
      <w:szCs w:val="22"/>
      <w:lang w:val="en-US" w:eastAsia="en-US"/>
    </w:rPr>
  </w:style>
  <w:style w:type="paragraph" w:styleId="1">
    <w:name w:val="heading 1"/>
    <w:basedOn w:val="a0"/>
    <w:next w:val="a0"/>
    <w:link w:val="10"/>
    <w:uiPriority w:val="99"/>
    <w:qFormat/>
    <w:rsid w:val="00B73A5A"/>
    <w:pPr>
      <w:keepNext/>
      <w:keepLines/>
      <w:outlineLvl w:val="0"/>
    </w:pPr>
    <w:rPr>
      <w:rFonts w:ascii="Cambria" w:hAnsi="Cambria"/>
      <w:b/>
      <w:bCs/>
      <w:color w:val="365F91"/>
      <w:sz w:val="28"/>
      <w:szCs w:val="28"/>
      <w:lang w:val="ru-RU" w:eastAsia="ru-RU"/>
    </w:rPr>
  </w:style>
  <w:style w:type="paragraph" w:styleId="2">
    <w:name w:val="heading 2"/>
    <w:basedOn w:val="a0"/>
    <w:next w:val="a0"/>
    <w:link w:val="20"/>
    <w:uiPriority w:val="99"/>
    <w:qFormat/>
    <w:locked/>
    <w:rsid w:val="0071460A"/>
    <w:pPr>
      <w:keepNext/>
      <w:spacing w:before="240" w:after="60"/>
      <w:outlineLvl w:val="1"/>
    </w:pPr>
    <w:rPr>
      <w:rFonts w:ascii="Cambria"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73A5A"/>
    <w:rPr>
      <w:rFonts w:ascii="Cambria" w:hAnsi="Cambria" w:cs="Times New Roman"/>
      <w:b/>
      <w:color w:val="365F91"/>
      <w:sz w:val="28"/>
    </w:rPr>
  </w:style>
  <w:style w:type="character" w:customStyle="1" w:styleId="20">
    <w:name w:val="Заголовок 2 Знак"/>
    <w:link w:val="2"/>
    <w:uiPriority w:val="99"/>
    <w:semiHidden/>
    <w:locked/>
    <w:rsid w:val="00981D6D"/>
    <w:rPr>
      <w:rFonts w:ascii="Cambria" w:hAnsi="Cambria" w:cs="Times New Roman"/>
      <w:b/>
      <w:i/>
      <w:sz w:val="28"/>
      <w:lang w:val="en-US" w:eastAsia="en-US"/>
    </w:rPr>
  </w:style>
  <w:style w:type="paragraph" w:customStyle="1" w:styleId="formattext">
    <w:name w:val="formattext"/>
    <w:basedOn w:val="a0"/>
    <w:uiPriority w:val="99"/>
    <w:rsid w:val="001346C2"/>
    <w:pPr>
      <w:spacing w:before="0" w:beforeAutospacing="0" w:after="223" w:afterAutospacing="0"/>
      <w:jc w:val="both"/>
    </w:pPr>
    <w:rPr>
      <w:sz w:val="24"/>
      <w:szCs w:val="24"/>
      <w:lang w:val="ru-RU" w:eastAsia="ru-RU"/>
    </w:rPr>
  </w:style>
  <w:style w:type="paragraph" w:styleId="a4">
    <w:name w:val="footnote text"/>
    <w:basedOn w:val="a0"/>
    <w:link w:val="a5"/>
    <w:uiPriority w:val="99"/>
    <w:semiHidden/>
    <w:rsid w:val="009B6DB0"/>
    <w:pPr>
      <w:spacing w:before="0" w:after="0"/>
    </w:pPr>
    <w:rPr>
      <w:sz w:val="20"/>
      <w:szCs w:val="20"/>
      <w:lang w:val="ru-RU" w:eastAsia="ru-RU"/>
    </w:rPr>
  </w:style>
  <w:style w:type="character" w:customStyle="1" w:styleId="a5">
    <w:name w:val="Текст сноски Знак"/>
    <w:link w:val="a4"/>
    <w:uiPriority w:val="99"/>
    <w:semiHidden/>
    <w:locked/>
    <w:rsid w:val="009B6DB0"/>
    <w:rPr>
      <w:rFonts w:cs="Times New Roman"/>
      <w:sz w:val="20"/>
    </w:rPr>
  </w:style>
  <w:style w:type="character" w:styleId="a6">
    <w:name w:val="footnote reference"/>
    <w:uiPriority w:val="99"/>
    <w:semiHidden/>
    <w:rsid w:val="009B6DB0"/>
    <w:rPr>
      <w:rFonts w:cs="Times New Roman"/>
      <w:vertAlign w:val="superscript"/>
    </w:rPr>
  </w:style>
  <w:style w:type="paragraph" w:styleId="a">
    <w:name w:val="List Paragraph"/>
    <w:aliases w:val="Bullet List,FooterText,numbered,Paragraphe de liste1,lp1,SL_Абзац списка"/>
    <w:basedOn w:val="a0"/>
    <w:link w:val="a7"/>
    <w:uiPriority w:val="99"/>
    <w:qFormat/>
    <w:rsid w:val="00E83B26"/>
    <w:pPr>
      <w:numPr>
        <w:numId w:val="2"/>
      </w:numPr>
      <w:spacing w:before="0" w:beforeAutospacing="0" w:after="0" w:afterAutospacing="0" w:line="360" w:lineRule="auto"/>
      <w:contextualSpacing/>
      <w:jc w:val="both"/>
    </w:pPr>
    <w:rPr>
      <w:sz w:val="24"/>
      <w:szCs w:val="20"/>
      <w:lang w:val="ru-RU" w:eastAsia="ru-RU"/>
    </w:rPr>
  </w:style>
  <w:style w:type="character" w:customStyle="1" w:styleId="a7">
    <w:name w:val="Абзац списка Знак"/>
    <w:aliases w:val="Bullet List Знак,FooterText Знак,numbered Знак,Paragraphe de liste1 Знак,lp1 Знак,SL_Абзац списка Знак"/>
    <w:link w:val="a"/>
    <w:uiPriority w:val="99"/>
    <w:locked/>
    <w:rsid w:val="00E83B26"/>
    <w:rPr>
      <w:rFonts w:ascii="Times New Roman" w:hAnsi="Times New Roman"/>
      <w:sz w:val="24"/>
    </w:rPr>
  </w:style>
  <w:style w:type="character" w:styleId="a8">
    <w:name w:val="Hyperlink"/>
    <w:uiPriority w:val="99"/>
    <w:rsid w:val="005273F8"/>
    <w:rPr>
      <w:rFonts w:cs="Times New Roman"/>
      <w:color w:val="0000FF"/>
      <w:u w:val="single"/>
    </w:rPr>
  </w:style>
  <w:style w:type="paragraph" w:styleId="a9">
    <w:name w:val="Balloon Text"/>
    <w:basedOn w:val="a0"/>
    <w:link w:val="aa"/>
    <w:uiPriority w:val="99"/>
    <w:semiHidden/>
    <w:rsid w:val="002A7249"/>
    <w:pPr>
      <w:spacing w:before="0" w:after="0"/>
    </w:pPr>
    <w:rPr>
      <w:rFonts w:ascii="Segoe UI" w:hAnsi="Segoe UI"/>
      <w:sz w:val="18"/>
      <w:szCs w:val="18"/>
      <w:lang w:val="ru-RU" w:eastAsia="ru-RU"/>
    </w:rPr>
  </w:style>
  <w:style w:type="character" w:customStyle="1" w:styleId="aa">
    <w:name w:val="Текст выноски Знак"/>
    <w:link w:val="a9"/>
    <w:uiPriority w:val="99"/>
    <w:semiHidden/>
    <w:locked/>
    <w:rsid w:val="002A7249"/>
    <w:rPr>
      <w:rFonts w:ascii="Segoe UI" w:hAnsi="Segoe UI" w:cs="Times New Roman"/>
      <w:sz w:val="18"/>
    </w:rPr>
  </w:style>
  <w:style w:type="paragraph" w:styleId="ab">
    <w:name w:val="Body Text"/>
    <w:basedOn w:val="a0"/>
    <w:link w:val="ac"/>
    <w:uiPriority w:val="99"/>
    <w:rsid w:val="006C1D5B"/>
    <w:pPr>
      <w:widowControl w:val="0"/>
      <w:autoSpaceDE w:val="0"/>
      <w:autoSpaceDN w:val="0"/>
      <w:adjustRightInd w:val="0"/>
      <w:spacing w:before="1" w:beforeAutospacing="0" w:after="0" w:afterAutospacing="0"/>
      <w:ind w:left="118" w:firstLine="707"/>
    </w:pPr>
    <w:rPr>
      <w:sz w:val="28"/>
      <w:szCs w:val="20"/>
      <w:lang w:val="ru-RU" w:eastAsia="ru-RU"/>
    </w:rPr>
  </w:style>
  <w:style w:type="character" w:customStyle="1" w:styleId="BodyTextChar">
    <w:name w:val="Body Text Char"/>
    <w:uiPriority w:val="99"/>
    <w:semiHidden/>
    <w:locked/>
    <w:rsid w:val="00981D6D"/>
    <w:rPr>
      <w:rFonts w:cs="Times New Roman"/>
      <w:lang w:val="en-US" w:eastAsia="en-US"/>
    </w:rPr>
  </w:style>
  <w:style w:type="character" w:customStyle="1" w:styleId="ac">
    <w:name w:val="Основной текст Знак"/>
    <w:link w:val="ab"/>
    <w:uiPriority w:val="99"/>
    <w:locked/>
    <w:rsid w:val="006C1D5B"/>
    <w:rPr>
      <w:sz w:val="28"/>
      <w:lang w:val="ru-RU" w:eastAsia="ru-RU"/>
    </w:rPr>
  </w:style>
  <w:style w:type="paragraph" w:customStyle="1" w:styleId="TableParagraph">
    <w:name w:val="Table Paragraph"/>
    <w:basedOn w:val="a0"/>
    <w:uiPriority w:val="99"/>
    <w:rsid w:val="006C1D5B"/>
    <w:pPr>
      <w:widowControl w:val="0"/>
      <w:autoSpaceDE w:val="0"/>
      <w:autoSpaceDN w:val="0"/>
      <w:adjustRightInd w:val="0"/>
      <w:spacing w:before="0" w:beforeAutospacing="0" w:after="0" w:afterAutospacing="0"/>
    </w:pPr>
    <w:rPr>
      <w:sz w:val="24"/>
      <w:szCs w:val="24"/>
      <w:lang w:val="ru-RU" w:eastAsia="ru-RU"/>
    </w:rPr>
  </w:style>
  <w:style w:type="paragraph" w:customStyle="1" w:styleId="ConsPlusNormal">
    <w:name w:val="ConsPlusNormal"/>
    <w:link w:val="ConsPlusNormal0"/>
    <w:uiPriority w:val="99"/>
    <w:rsid w:val="00D10BC8"/>
    <w:pPr>
      <w:widowControl w:val="0"/>
      <w:autoSpaceDE w:val="0"/>
      <w:autoSpaceDN w:val="0"/>
      <w:adjustRightInd w:val="0"/>
    </w:pPr>
    <w:rPr>
      <w:rFonts w:ascii="Arial" w:hAnsi="Arial"/>
      <w:sz w:val="22"/>
      <w:szCs w:val="22"/>
    </w:rPr>
  </w:style>
  <w:style w:type="character" w:customStyle="1" w:styleId="ConsPlusNormal0">
    <w:name w:val="ConsPlusNormal Знак"/>
    <w:link w:val="ConsPlusNormal"/>
    <w:uiPriority w:val="99"/>
    <w:locked/>
    <w:rsid w:val="00D10BC8"/>
    <w:rPr>
      <w:rFonts w:ascii="Arial" w:hAnsi="Arial"/>
      <w:sz w:val="22"/>
      <w:lang w:val="ru-RU" w:eastAsia="ru-RU"/>
    </w:rPr>
  </w:style>
  <w:style w:type="paragraph" w:customStyle="1" w:styleId="ad">
    <w:name w:val="Нормальный (таблица)"/>
    <w:basedOn w:val="a0"/>
    <w:next w:val="a0"/>
    <w:uiPriority w:val="99"/>
    <w:rsid w:val="004A6718"/>
    <w:pPr>
      <w:widowControl w:val="0"/>
      <w:autoSpaceDE w:val="0"/>
      <w:autoSpaceDN w:val="0"/>
      <w:adjustRightInd w:val="0"/>
      <w:spacing w:before="0" w:beforeAutospacing="0" w:after="0" w:afterAutospacing="0"/>
      <w:jc w:val="both"/>
    </w:pPr>
    <w:rPr>
      <w:rFonts w:ascii="Arial" w:hAnsi="Arial" w:cs="Arial"/>
      <w:sz w:val="20"/>
      <w:szCs w:val="20"/>
      <w:lang w:val="ru-RU" w:eastAsia="ru-RU"/>
    </w:rPr>
  </w:style>
  <w:style w:type="paragraph" w:styleId="ae">
    <w:name w:val="Normal (Web)"/>
    <w:basedOn w:val="a0"/>
    <w:uiPriority w:val="99"/>
    <w:semiHidden/>
    <w:unhideWhenUsed/>
    <w:rsid w:val="00B7089C"/>
    <w:rPr>
      <w:sz w:val="24"/>
      <w:szCs w:val="24"/>
      <w:lang w:val="ru-RU" w:eastAsia="ru-RU"/>
    </w:rPr>
  </w:style>
  <w:style w:type="character" w:styleId="af">
    <w:name w:val="annotation reference"/>
    <w:basedOn w:val="a1"/>
    <w:uiPriority w:val="99"/>
    <w:semiHidden/>
    <w:unhideWhenUsed/>
    <w:rsid w:val="00EC6FF4"/>
    <w:rPr>
      <w:sz w:val="16"/>
      <w:szCs w:val="16"/>
    </w:rPr>
  </w:style>
  <w:style w:type="paragraph" w:styleId="af0">
    <w:name w:val="annotation text"/>
    <w:basedOn w:val="a0"/>
    <w:link w:val="af1"/>
    <w:uiPriority w:val="99"/>
    <w:semiHidden/>
    <w:unhideWhenUsed/>
    <w:rsid w:val="00EC6FF4"/>
    <w:rPr>
      <w:sz w:val="20"/>
      <w:szCs w:val="20"/>
    </w:rPr>
  </w:style>
  <w:style w:type="character" w:customStyle="1" w:styleId="af1">
    <w:name w:val="Текст примечания Знак"/>
    <w:basedOn w:val="a1"/>
    <w:link w:val="af0"/>
    <w:uiPriority w:val="99"/>
    <w:semiHidden/>
    <w:rsid w:val="00EC6FF4"/>
    <w:rPr>
      <w:lang w:val="en-US" w:eastAsia="en-US"/>
    </w:rPr>
  </w:style>
  <w:style w:type="paragraph" w:styleId="af2">
    <w:name w:val="annotation subject"/>
    <w:basedOn w:val="af0"/>
    <w:next w:val="af0"/>
    <w:link w:val="af3"/>
    <w:uiPriority w:val="99"/>
    <w:semiHidden/>
    <w:unhideWhenUsed/>
    <w:rsid w:val="00EC6FF4"/>
    <w:rPr>
      <w:b/>
      <w:bCs/>
    </w:rPr>
  </w:style>
  <w:style w:type="character" w:customStyle="1" w:styleId="af3">
    <w:name w:val="Тема примечания Знак"/>
    <w:basedOn w:val="af1"/>
    <w:link w:val="af2"/>
    <w:uiPriority w:val="99"/>
    <w:semiHidden/>
    <w:rsid w:val="00EC6FF4"/>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745080">
      <w:bodyDiv w:val="1"/>
      <w:marLeft w:val="0"/>
      <w:marRight w:val="0"/>
      <w:marTop w:val="0"/>
      <w:marBottom w:val="0"/>
      <w:divBdr>
        <w:top w:val="none" w:sz="0" w:space="0" w:color="auto"/>
        <w:left w:val="none" w:sz="0" w:space="0" w:color="auto"/>
        <w:bottom w:val="none" w:sz="0" w:space="0" w:color="auto"/>
        <w:right w:val="none" w:sz="0" w:space="0" w:color="auto"/>
      </w:divBdr>
    </w:div>
    <w:div w:id="839543694">
      <w:marLeft w:val="0"/>
      <w:marRight w:val="0"/>
      <w:marTop w:val="0"/>
      <w:marBottom w:val="0"/>
      <w:divBdr>
        <w:top w:val="none" w:sz="0" w:space="0" w:color="auto"/>
        <w:left w:val="none" w:sz="0" w:space="0" w:color="auto"/>
        <w:bottom w:val="none" w:sz="0" w:space="0" w:color="auto"/>
        <w:right w:val="none" w:sz="0" w:space="0" w:color="auto"/>
      </w:divBdr>
    </w:div>
    <w:div w:id="839543695">
      <w:marLeft w:val="0"/>
      <w:marRight w:val="0"/>
      <w:marTop w:val="0"/>
      <w:marBottom w:val="0"/>
      <w:divBdr>
        <w:top w:val="none" w:sz="0" w:space="0" w:color="auto"/>
        <w:left w:val="none" w:sz="0" w:space="0" w:color="auto"/>
        <w:bottom w:val="none" w:sz="0" w:space="0" w:color="auto"/>
        <w:right w:val="none" w:sz="0" w:space="0" w:color="auto"/>
      </w:divBdr>
    </w:div>
    <w:div w:id="888497352">
      <w:bodyDiv w:val="1"/>
      <w:marLeft w:val="0"/>
      <w:marRight w:val="0"/>
      <w:marTop w:val="0"/>
      <w:marBottom w:val="0"/>
      <w:divBdr>
        <w:top w:val="none" w:sz="0" w:space="0" w:color="auto"/>
        <w:left w:val="none" w:sz="0" w:space="0" w:color="auto"/>
        <w:bottom w:val="none" w:sz="0" w:space="0" w:color="auto"/>
        <w:right w:val="none" w:sz="0" w:space="0" w:color="auto"/>
      </w:divBdr>
    </w:div>
    <w:div w:id="983853612">
      <w:bodyDiv w:val="1"/>
      <w:marLeft w:val="0"/>
      <w:marRight w:val="0"/>
      <w:marTop w:val="0"/>
      <w:marBottom w:val="0"/>
      <w:divBdr>
        <w:top w:val="none" w:sz="0" w:space="0" w:color="auto"/>
        <w:left w:val="none" w:sz="0" w:space="0" w:color="auto"/>
        <w:bottom w:val="none" w:sz="0" w:space="0" w:color="auto"/>
        <w:right w:val="none" w:sz="0" w:space="0" w:color="auto"/>
      </w:divBdr>
    </w:div>
    <w:div w:id="1774548935">
      <w:bodyDiv w:val="1"/>
      <w:marLeft w:val="0"/>
      <w:marRight w:val="0"/>
      <w:marTop w:val="0"/>
      <w:marBottom w:val="0"/>
      <w:divBdr>
        <w:top w:val="none" w:sz="0" w:space="0" w:color="auto"/>
        <w:left w:val="none" w:sz="0" w:space="0" w:color="auto"/>
        <w:bottom w:val="none" w:sz="0" w:space="0" w:color="auto"/>
        <w:right w:val="none" w:sz="0" w:space="0" w:color="auto"/>
      </w:divBdr>
      <w:divsChild>
        <w:div w:id="1959332025">
          <w:marLeft w:val="0"/>
          <w:marRight w:val="0"/>
          <w:marTop w:val="0"/>
          <w:marBottom w:val="0"/>
          <w:divBdr>
            <w:top w:val="none" w:sz="0" w:space="18" w:color="auto"/>
            <w:left w:val="none" w:sz="0" w:space="18" w:color="auto"/>
            <w:bottom w:val="none" w:sz="0" w:space="12" w:color="auto"/>
            <w:right w:val="single" w:sz="6" w:space="18" w:color="E4E7F2"/>
          </w:divBdr>
          <w:divsChild>
            <w:div w:id="529413537">
              <w:marLeft w:val="0"/>
              <w:marRight w:val="0"/>
              <w:marTop w:val="0"/>
              <w:marBottom w:val="0"/>
              <w:divBdr>
                <w:top w:val="none" w:sz="0" w:space="0" w:color="auto"/>
                <w:left w:val="none" w:sz="0" w:space="0" w:color="auto"/>
                <w:bottom w:val="none" w:sz="0" w:space="0" w:color="auto"/>
                <w:right w:val="none" w:sz="0" w:space="0" w:color="auto"/>
              </w:divBdr>
              <w:divsChild>
                <w:div w:id="7227554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209763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image" Target="media/image3.wmf"/><Relationship Id="rId26" Type="http://schemas.openxmlformats.org/officeDocument/2006/relationships/hyperlink" Target="https://login.consultant.ru/link/?req=doc&amp;base=LAW&amp;n=486433&amp;dst=100057" TargetMode="External"/><Relationship Id="rId3" Type="http://schemas.openxmlformats.org/officeDocument/2006/relationships/styles" Target="styles.xml"/><Relationship Id="rId21" Type="http://schemas.openxmlformats.org/officeDocument/2006/relationships/hyperlink" Target="https://login.consultant.ru/link/?req=doc&amp;base=LAW&amp;n=48313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83131" TargetMode="External"/><Relationship Id="rId17" Type="http://schemas.openxmlformats.org/officeDocument/2006/relationships/hyperlink" Target="https://login.consultant.ru/link/?req=doc&amp;base=LAW&amp;n=483131" TargetMode="External"/><Relationship Id="rId25" Type="http://schemas.openxmlformats.org/officeDocument/2006/relationships/hyperlink" Target="https://login.consultant.ru/link/?req=doc&amp;base=LAW&amp;n=48313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83131" TargetMode="External"/><Relationship Id="rId20" Type="http://schemas.openxmlformats.org/officeDocument/2006/relationships/image" Target="media/image4.wmf"/><Relationship Id="rId29" Type="http://schemas.openxmlformats.org/officeDocument/2006/relationships/hyperlink" Target="https://login.consultant.ru/link/?req=doc&amp;base=LAW&amp;n=483131&amp;dst=1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3131" TargetMode="External"/><Relationship Id="rId24" Type="http://schemas.openxmlformats.org/officeDocument/2006/relationships/hyperlink" Target="https://login.consultant.ru/link/?req=doc&amp;base=LAW&amp;n=483131" TargetMode="External"/><Relationship Id="rId32" Type="http://schemas.openxmlformats.org/officeDocument/2006/relationships/hyperlink" Target="kodeks://link/d?nd=499011838"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83131&amp;dst=1178" TargetMode="External"/><Relationship Id="rId23" Type="http://schemas.openxmlformats.org/officeDocument/2006/relationships/hyperlink" Target="https://login.consultant.ru/link/?req=doc&amp;base=LAW&amp;n=483131" TargetMode="External"/><Relationship Id="rId28" Type="http://schemas.openxmlformats.org/officeDocument/2006/relationships/hyperlink" Target="https://login.consultant.ru/link/?req=doc&amp;base=LAW&amp;n=483131&amp;dst=2246" TargetMode="External"/><Relationship Id="rId10" Type="http://schemas.openxmlformats.org/officeDocument/2006/relationships/hyperlink" Target="https://login.consultant.ru/link/?req=doc&amp;base=LAW&amp;n=483131" TargetMode="External"/><Relationship Id="rId19" Type="http://schemas.openxmlformats.org/officeDocument/2006/relationships/hyperlink" Target="https://login.consultant.ru/link/?req=doc&amp;base=LAW&amp;n=483131"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login.consultant.ru/link/?req=doc&amp;base=LAW&amp;n=483131&amp;dst=1178" TargetMode="External"/><Relationship Id="rId14" Type="http://schemas.openxmlformats.org/officeDocument/2006/relationships/hyperlink" Target="https://login.consultant.ru/link/?req=doc&amp;base=LAW&amp;n=483131&amp;dst=1178" TargetMode="External"/><Relationship Id="rId22" Type="http://schemas.openxmlformats.org/officeDocument/2006/relationships/image" Target="media/image5.wmf"/><Relationship Id="rId27" Type="http://schemas.openxmlformats.org/officeDocument/2006/relationships/hyperlink" Target="https://login.consultant.ru/link/?req=doc&amp;base=LAW&amp;n=486433&amp;dst=100060" TargetMode="External"/><Relationship Id="rId30" Type="http://schemas.openxmlformats.org/officeDocument/2006/relationships/hyperlink" Target="https://login.consultant.ru/link/?req=doc&amp;base=LAW&amp;n=483131&amp;dst=1474" TargetMode="External"/><Relationship Id="rId8"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8AF19-7E5B-4C9C-AC05-68C82819A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2403</Words>
  <Characters>13698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subject/>
  <dc:creator>9-PC</dc:creator>
  <cp:keywords/>
  <dc:description/>
  <cp:lastModifiedBy>Лазин Илья Александрович</cp:lastModifiedBy>
  <cp:revision>6</cp:revision>
  <cp:lastPrinted>2024-10-04T09:35:00Z</cp:lastPrinted>
  <dcterms:created xsi:type="dcterms:W3CDTF">2024-11-12T13:41:00Z</dcterms:created>
  <dcterms:modified xsi:type="dcterms:W3CDTF">2025-05-22T12:05:00Z</dcterms:modified>
</cp:coreProperties>
</file>