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F5FF7" w14:textId="77777777" w:rsidR="00975162" w:rsidRDefault="00967299" w:rsidP="0021467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14:paraId="6D715794" w14:textId="77777777" w:rsidR="00975162" w:rsidRDefault="00967299" w:rsidP="0021467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начальной (максимальной) цены контракта</w:t>
      </w:r>
    </w:p>
    <w:p w14:paraId="3039ADBC" w14:textId="77777777" w:rsidR="00975162" w:rsidRDefault="00975162">
      <w:pPr>
        <w:spacing w:line="264" w:lineRule="auto"/>
        <w:rPr>
          <w:rFonts w:ascii="Times New Roman" w:hAnsi="Times New Roman" w:cs="Times New Roman"/>
          <w:sz w:val="28"/>
          <w:szCs w:val="28"/>
        </w:rPr>
      </w:pPr>
    </w:p>
    <w:p w14:paraId="2FCAC2D0" w14:textId="77777777" w:rsidR="00975162" w:rsidRDefault="00967299">
      <w:pPr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Объект закупки: </w:t>
      </w:r>
    </w:p>
    <w:p w14:paraId="72A182A3" w14:textId="037A01E8" w:rsidR="003F64B8" w:rsidRPr="00901BC5" w:rsidRDefault="0002104F" w:rsidP="00B673C1">
      <w:pPr>
        <w:pStyle w:val="ConsPlusNormal"/>
        <w:ind w:firstLine="567"/>
        <w:jc w:val="both"/>
        <w:rPr>
          <w:sz w:val="24"/>
        </w:rPr>
      </w:pPr>
      <w:r>
        <w:rPr>
          <w:rFonts w:ascii="Times New Roman" w:hAnsi="Times New Roman" w:cs="Times New Roman"/>
          <w:sz w:val="28"/>
          <w:szCs w:val="26"/>
        </w:rPr>
        <w:t>В</w:t>
      </w:r>
      <w:r w:rsidRPr="0002104F">
        <w:rPr>
          <w:rFonts w:ascii="Times New Roman" w:hAnsi="Times New Roman" w:cs="Times New Roman"/>
          <w:sz w:val="28"/>
          <w:szCs w:val="26"/>
        </w:rPr>
        <w:t>ыполнение строительно-монтажных работ по объекту капитального строительства:</w:t>
      </w:r>
      <w:r w:rsidR="00901BC5">
        <w:rPr>
          <w:sz w:val="24"/>
        </w:rPr>
        <w:t xml:space="preserve"> </w:t>
      </w:r>
      <w:r w:rsidR="0066271C">
        <w:rPr>
          <w:rFonts w:ascii="Times New Roman" w:hAnsi="Times New Roman" w:cs="Times New Roman"/>
          <w:b/>
          <w:sz w:val="28"/>
          <w:szCs w:val="26"/>
          <w:u w:val="single"/>
        </w:rPr>
        <w:t>«</w:t>
      </w:r>
      <w:r w:rsidR="0066271C" w:rsidRPr="0066271C">
        <w:rPr>
          <w:rFonts w:ascii="Times New Roman" w:hAnsi="Times New Roman" w:cs="Times New Roman"/>
          <w:b/>
          <w:sz w:val="28"/>
          <w:szCs w:val="26"/>
          <w:u w:val="single"/>
        </w:rPr>
        <w:t xml:space="preserve">Строительство 2-ой очереди школы на 1050 учащихся, </w:t>
      </w:r>
      <w:r w:rsidR="00901BC5">
        <w:rPr>
          <w:rFonts w:ascii="Times New Roman" w:hAnsi="Times New Roman" w:cs="Times New Roman"/>
          <w:b/>
          <w:sz w:val="28"/>
          <w:szCs w:val="26"/>
          <w:u w:val="single"/>
        </w:rPr>
        <w:br/>
      </w:r>
      <w:r w:rsidR="0066271C" w:rsidRPr="0066271C">
        <w:rPr>
          <w:rFonts w:ascii="Times New Roman" w:hAnsi="Times New Roman" w:cs="Times New Roman"/>
          <w:b/>
          <w:sz w:val="28"/>
          <w:szCs w:val="26"/>
          <w:u w:val="single"/>
        </w:rPr>
        <w:t xml:space="preserve">в с. </w:t>
      </w:r>
      <w:proofErr w:type="spellStart"/>
      <w:r w:rsidR="0066271C" w:rsidRPr="0066271C">
        <w:rPr>
          <w:rFonts w:ascii="Times New Roman" w:hAnsi="Times New Roman" w:cs="Times New Roman"/>
          <w:b/>
          <w:sz w:val="28"/>
          <w:szCs w:val="26"/>
          <w:u w:val="single"/>
        </w:rPr>
        <w:t>Дядьково</w:t>
      </w:r>
      <w:proofErr w:type="spellEnd"/>
      <w:r w:rsidR="0066271C" w:rsidRPr="0066271C">
        <w:rPr>
          <w:rFonts w:ascii="Times New Roman" w:hAnsi="Times New Roman" w:cs="Times New Roman"/>
          <w:b/>
          <w:sz w:val="28"/>
          <w:szCs w:val="26"/>
          <w:u w:val="single"/>
        </w:rPr>
        <w:t>, Рязанского Района Рязанской области</w:t>
      </w:r>
      <w:r w:rsidR="0066271C">
        <w:rPr>
          <w:rFonts w:ascii="Times New Roman" w:hAnsi="Times New Roman" w:cs="Times New Roman"/>
          <w:b/>
          <w:sz w:val="28"/>
          <w:szCs w:val="26"/>
          <w:u w:val="single"/>
        </w:rPr>
        <w:t>»</w:t>
      </w:r>
    </w:p>
    <w:p w14:paraId="61815A2E" w14:textId="77777777" w:rsidR="0066271C" w:rsidRPr="003571B7" w:rsidRDefault="0066271C" w:rsidP="003F64B8">
      <w:pPr>
        <w:pStyle w:val="ConsPlusNormal"/>
        <w:jc w:val="both"/>
        <w:rPr>
          <w:rFonts w:ascii="Times New Roman" w:hAnsi="Times New Roman" w:cs="Times New Roman"/>
          <w:sz w:val="28"/>
          <w:szCs w:val="26"/>
        </w:rPr>
      </w:pPr>
    </w:p>
    <w:p w14:paraId="248F507F" w14:textId="77777777" w:rsidR="006964D3" w:rsidRPr="006964D3" w:rsidRDefault="006964D3" w:rsidP="00D23B62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23B62">
        <w:rPr>
          <w:rFonts w:ascii="Times New Roman" w:hAnsi="Times New Roman" w:cs="Times New Roman"/>
          <w:sz w:val="28"/>
          <w:szCs w:val="28"/>
        </w:rPr>
        <w:t>Начальная (максимальная) цена контракта:</w:t>
      </w:r>
      <w:r w:rsidRPr="006964D3">
        <w:rPr>
          <w:rFonts w:ascii="Times New Roman" w:hAnsi="Times New Roman" w:cs="Times New Roman"/>
          <w:sz w:val="28"/>
          <w:szCs w:val="28"/>
          <w:u w:val="single"/>
        </w:rPr>
        <w:t xml:space="preserve"> 1 250 148 627, 79 (Один миллиард двести пятьдесят миллионов сто сорок восемь тысяч шестьсот двадцать семь) рублей 79 копеек с НДС. </w:t>
      </w:r>
    </w:p>
    <w:p w14:paraId="1D0A3BEF" w14:textId="77E197F3" w:rsidR="00975162" w:rsidRDefault="00967299" w:rsidP="00D23B62">
      <w:pPr>
        <w:spacing w:after="0" w:line="264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(сумма цифрами и прописью)</w:t>
      </w:r>
    </w:p>
    <w:p w14:paraId="1208E1E5" w14:textId="77777777" w:rsidR="00565AC6" w:rsidRDefault="00565AC6">
      <w:pPr>
        <w:spacing w:after="0" w:line="264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CA9FDA4" w14:textId="1A5FE4D1" w:rsidR="003F64B8" w:rsidRDefault="00565AC6" w:rsidP="00565AC6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5AC6">
        <w:rPr>
          <w:rFonts w:ascii="Times New Roman" w:hAnsi="Times New Roman" w:cs="Times New Roman"/>
          <w:sz w:val="28"/>
          <w:szCs w:val="28"/>
        </w:rPr>
        <w:t xml:space="preserve">Метод расчета начальной (максимальной) цены контракта (в соответствии </w:t>
      </w:r>
      <w:r w:rsidR="00AE68E3">
        <w:rPr>
          <w:rFonts w:ascii="Times New Roman" w:hAnsi="Times New Roman" w:cs="Times New Roman"/>
          <w:sz w:val="28"/>
          <w:szCs w:val="28"/>
        </w:rPr>
        <w:br/>
      </w:r>
      <w:r w:rsidRPr="00565AC6">
        <w:rPr>
          <w:rFonts w:ascii="Times New Roman" w:hAnsi="Times New Roman" w:cs="Times New Roman"/>
          <w:sz w:val="28"/>
          <w:szCs w:val="28"/>
        </w:rPr>
        <w:t xml:space="preserve">со </w:t>
      </w:r>
      <w:hyperlink r:id="rId5" w:history="1">
        <w:r w:rsidRPr="00AE68E3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статьей 22</w:t>
        </w:r>
      </w:hyperlink>
      <w:r w:rsidRPr="00565AC6">
        <w:rPr>
          <w:rFonts w:ascii="Times New Roman" w:hAnsi="Times New Roman" w:cs="Times New Roman"/>
          <w:sz w:val="28"/>
          <w:szCs w:val="28"/>
        </w:rPr>
        <w:t xml:space="preserve"> Федерального закона N 44-ФЗ): проектно-сметный метод.</w:t>
      </w:r>
    </w:p>
    <w:p w14:paraId="3E28CA28" w14:textId="77777777" w:rsidR="00565AC6" w:rsidRDefault="00565AC6" w:rsidP="00565AC6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07450CD" w14:textId="5EECB784" w:rsidR="00975162" w:rsidRDefault="00565AC6">
      <w:pPr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67299">
        <w:rPr>
          <w:rFonts w:ascii="Times New Roman" w:hAnsi="Times New Roman" w:cs="Times New Roman"/>
          <w:sz w:val="28"/>
          <w:szCs w:val="28"/>
        </w:rPr>
        <w:t>ачальная (максимальная) цена контракта включает в себя:</w:t>
      </w:r>
    </w:p>
    <w:tbl>
      <w:tblPr>
        <w:tblW w:w="9640" w:type="dxa"/>
        <w:tblInd w:w="-10" w:type="dxa"/>
        <w:tblLook w:val="04A0" w:firstRow="1" w:lastRow="0" w:firstColumn="1" w:lastColumn="0" w:noHBand="0" w:noVBand="1"/>
      </w:tblPr>
      <w:tblGrid>
        <w:gridCol w:w="10"/>
        <w:gridCol w:w="5570"/>
        <w:gridCol w:w="10"/>
        <w:gridCol w:w="2230"/>
        <w:gridCol w:w="270"/>
        <w:gridCol w:w="1550"/>
      </w:tblGrid>
      <w:tr w:rsidR="00E210CB" w:rsidRPr="00E210CB" w14:paraId="3E535777" w14:textId="77777777" w:rsidTr="005E4D9F">
        <w:trPr>
          <w:gridBefore w:val="1"/>
          <w:gridAfter w:val="1"/>
          <w:wBefore w:w="10" w:type="dxa"/>
          <w:wAfter w:w="1550" w:type="dxa"/>
          <w:trHeight w:val="360"/>
        </w:trPr>
        <w:tc>
          <w:tcPr>
            <w:tcW w:w="558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195174" w14:textId="77777777" w:rsidR="00E210CB" w:rsidRPr="00E210CB" w:rsidRDefault="00E210CB" w:rsidP="00E210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Строительно-монтажные работы </w:t>
            </w:r>
          </w:p>
        </w:tc>
        <w:tc>
          <w:tcPr>
            <w:tcW w:w="25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E8495D" w14:textId="77777777" w:rsidR="00E210CB" w:rsidRPr="00E210CB" w:rsidRDefault="00E210CB" w:rsidP="00E2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921 263 725,86</w:t>
            </w:r>
          </w:p>
        </w:tc>
      </w:tr>
      <w:tr w:rsidR="00E210CB" w:rsidRPr="00E210CB" w14:paraId="23891F5A" w14:textId="77777777" w:rsidTr="005E4D9F">
        <w:trPr>
          <w:gridBefore w:val="1"/>
          <w:gridAfter w:val="1"/>
          <w:wBefore w:w="10" w:type="dxa"/>
          <w:wAfter w:w="1550" w:type="dxa"/>
          <w:trHeight w:val="375"/>
        </w:trPr>
        <w:tc>
          <w:tcPr>
            <w:tcW w:w="558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4F528A" w14:textId="77777777" w:rsidR="00E210CB" w:rsidRPr="00E210CB" w:rsidRDefault="00E210CB" w:rsidP="00E210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Временные здания и сооружения 1,8%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8B27F9" w14:textId="77777777" w:rsidR="00E210CB" w:rsidRPr="00E210CB" w:rsidRDefault="00E210CB" w:rsidP="00E2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16 582 747,07</w:t>
            </w:r>
          </w:p>
        </w:tc>
      </w:tr>
      <w:tr w:rsidR="00E210CB" w:rsidRPr="00E210CB" w14:paraId="5B704801" w14:textId="77777777" w:rsidTr="005E4D9F">
        <w:trPr>
          <w:gridBefore w:val="1"/>
          <w:gridAfter w:val="1"/>
          <w:wBefore w:w="10" w:type="dxa"/>
          <w:wAfter w:w="1550" w:type="dxa"/>
          <w:trHeight w:val="375"/>
        </w:trPr>
        <w:tc>
          <w:tcPr>
            <w:tcW w:w="558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847365" w14:textId="77777777" w:rsidR="00E210CB" w:rsidRPr="00E210CB" w:rsidRDefault="00E210CB" w:rsidP="00E210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с временными зданиями и сооружениями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A9AD75" w14:textId="77777777" w:rsidR="00E210CB" w:rsidRPr="00E210CB" w:rsidRDefault="00E210CB" w:rsidP="00E2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937 846 472,93</w:t>
            </w:r>
          </w:p>
        </w:tc>
      </w:tr>
      <w:tr w:rsidR="00E210CB" w:rsidRPr="00E210CB" w14:paraId="5B100A5E" w14:textId="77777777" w:rsidTr="005E4D9F">
        <w:trPr>
          <w:gridBefore w:val="1"/>
          <w:gridAfter w:val="1"/>
          <w:wBefore w:w="10" w:type="dxa"/>
          <w:wAfter w:w="1550" w:type="dxa"/>
          <w:trHeight w:val="375"/>
        </w:trPr>
        <w:tc>
          <w:tcPr>
            <w:tcW w:w="558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873AC8" w14:textId="77777777" w:rsidR="00E210CB" w:rsidRPr="00E210CB" w:rsidRDefault="00E210CB" w:rsidP="00E210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Удорожание работ в зимнее время 1,5%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03CE5A" w14:textId="77777777" w:rsidR="00E210CB" w:rsidRPr="00E210CB" w:rsidRDefault="00E210CB" w:rsidP="00E2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14 067 697,09</w:t>
            </w:r>
          </w:p>
        </w:tc>
      </w:tr>
      <w:tr w:rsidR="00E210CB" w:rsidRPr="00E210CB" w14:paraId="534DE2EC" w14:textId="77777777" w:rsidTr="005E4D9F">
        <w:trPr>
          <w:gridBefore w:val="1"/>
          <w:gridAfter w:val="1"/>
          <w:wBefore w:w="10" w:type="dxa"/>
          <w:wAfter w:w="1550" w:type="dxa"/>
          <w:trHeight w:val="375"/>
        </w:trPr>
        <w:tc>
          <w:tcPr>
            <w:tcW w:w="558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16A906B" w14:textId="77777777" w:rsidR="00E210CB" w:rsidRPr="00E210CB" w:rsidRDefault="00E210CB" w:rsidP="00E210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с зимним удорожанием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CD76A8" w14:textId="77777777" w:rsidR="00E210CB" w:rsidRPr="00E210CB" w:rsidRDefault="00E210CB" w:rsidP="00E2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951 914 170,02</w:t>
            </w:r>
          </w:p>
        </w:tc>
      </w:tr>
      <w:tr w:rsidR="00E210CB" w:rsidRPr="00E210CB" w14:paraId="467E0C11" w14:textId="77777777" w:rsidTr="005E4D9F">
        <w:trPr>
          <w:gridBefore w:val="1"/>
          <w:gridAfter w:val="1"/>
          <w:wBefore w:w="10" w:type="dxa"/>
          <w:wAfter w:w="1550" w:type="dxa"/>
          <w:trHeight w:val="375"/>
        </w:trPr>
        <w:tc>
          <w:tcPr>
            <w:tcW w:w="558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07540B" w14:textId="77777777" w:rsidR="00E210CB" w:rsidRPr="00E210CB" w:rsidRDefault="00E210CB" w:rsidP="00E210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Стоимость оборудования 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6F5E36" w14:textId="77777777" w:rsidR="00E210CB" w:rsidRPr="00E210CB" w:rsidRDefault="00E210CB" w:rsidP="00E2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89 876 353,14</w:t>
            </w:r>
          </w:p>
        </w:tc>
      </w:tr>
      <w:tr w:rsidR="00E210CB" w:rsidRPr="00E210CB" w14:paraId="7857600F" w14:textId="77777777" w:rsidTr="005E4D9F">
        <w:trPr>
          <w:gridBefore w:val="1"/>
          <w:gridAfter w:val="1"/>
          <w:wBefore w:w="10" w:type="dxa"/>
          <w:wAfter w:w="1550" w:type="dxa"/>
          <w:trHeight w:val="375"/>
        </w:trPr>
        <w:tc>
          <w:tcPr>
            <w:tcW w:w="558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A1C8D5" w14:textId="77777777" w:rsidR="00E210CB" w:rsidRPr="00E210CB" w:rsidRDefault="00E210CB" w:rsidP="00E210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прочие работы и затраты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F59B65" w14:textId="77777777" w:rsidR="00E210CB" w:rsidRPr="00E210CB" w:rsidRDefault="00E210CB" w:rsidP="00E2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210CB" w:rsidRPr="00E210CB" w14:paraId="0C2F6C7F" w14:textId="77777777" w:rsidTr="005E4D9F">
        <w:trPr>
          <w:gridBefore w:val="1"/>
          <w:gridAfter w:val="1"/>
          <w:wBefore w:w="10" w:type="dxa"/>
          <w:wAfter w:w="1550" w:type="dxa"/>
          <w:trHeight w:val="375"/>
        </w:trPr>
        <w:tc>
          <w:tcPr>
            <w:tcW w:w="558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0D0EA4" w14:textId="77777777" w:rsidR="00E210CB" w:rsidRPr="00E210CB" w:rsidRDefault="00E210CB" w:rsidP="00E210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9592D9" w14:textId="77777777" w:rsidR="00E210CB" w:rsidRPr="00E210CB" w:rsidRDefault="00E210CB" w:rsidP="00E2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1 041 790 523,16</w:t>
            </w:r>
          </w:p>
        </w:tc>
      </w:tr>
      <w:tr w:rsidR="00E210CB" w:rsidRPr="00E210CB" w14:paraId="51404A98" w14:textId="77777777" w:rsidTr="005E4D9F">
        <w:trPr>
          <w:gridBefore w:val="1"/>
          <w:gridAfter w:val="1"/>
          <w:wBefore w:w="10" w:type="dxa"/>
          <w:wAfter w:w="1550" w:type="dxa"/>
          <w:trHeight w:val="630"/>
        </w:trPr>
        <w:tc>
          <w:tcPr>
            <w:tcW w:w="558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61F990" w14:textId="77777777" w:rsidR="00E210CB" w:rsidRPr="00E210CB" w:rsidRDefault="00E210CB" w:rsidP="00E210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 средств на непредвиденные работы и затраты (если это предусмотрено контрактом)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FE48EB" w14:textId="77777777" w:rsidR="00E210CB" w:rsidRPr="00E210CB" w:rsidRDefault="00E210CB" w:rsidP="00E2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210CB" w:rsidRPr="00E210CB" w14:paraId="1D113F13" w14:textId="77777777" w:rsidTr="005E4D9F">
        <w:trPr>
          <w:gridBefore w:val="1"/>
          <w:gridAfter w:val="1"/>
          <w:wBefore w:w="10" w:type="dxa"/>
          <w:wAfter w:w="1550" w:type="dxa"/>
          <w:trHeight w:val="375"/>
        </w:trPr>
        <w:tc>
          <w:tcPr>
            <w:tcW w:w="558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7A8049" w14:textId="77777777" w:rsidR="00E210CB" w:rsidRPr="00E210CB" w:rsidRDefault="00E210CB" w:rsidP="00E210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без учета НДС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70A25B" w14:textId="77777777" w:rsidR="00E210CB" w:rsidRPr="00E210CB" w:rsidRDefault="00E210CB" w:rsidP="00E2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1 041 790 523,16</w:t>
            </w:r>
          </w:p>
        </w:tc>
      </w:tr>
      <w:tr w:rsidR="00E210CB" w:rsidRPr="00E210CB" w14:paraId="21B47ABA" w14:textId="77777777" w:rsidTr="005E4D9F">
        <w:trPr>
          <w:gridBefore w:val="1"/>
          <w:gridAfter w:val="1"/>
          <w:wBefore w:w="10" w:type="dxa"/>
          <w:wAfter w:w="1550" w:type="dxa"/>
          <w:trHeight w:val="375"/>
        </w:trPr>
        <w:tc>
          <w:tcPr>
            <w:tcW w:w="558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AD705A" w14:textId="77777777" w:rsidR="00E210CB" w:rsidRPr="00E210CB" w:rsidRDefault="00E210CB" w:rsidP="00E210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НДС 20%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D6B397" w14:textId="77777777" w:rsidR="00E210CB" w:rsidRPr="00E210CB" w:rsidRDefault="00E210CB" w:rsidP="00E2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208 358 104,63</w:t>
            </w:r>
          </w:p>
        </w:tc>
      </w:tr>
      <w:tr w:rsidR="00E210CB" w:rsidRPr="00E210CB" w14:paraId="6812ED28" w14:textId="77777777" w:rsidTr="005E4D9F">
        <w:trPr>
          <w:gridBefore w:val="1"/>
          <w:gridAfter w:val="1"/>
          <w:wBefore w:w="10" w:type="dxa"/>
          <w:wAfter w:w="1550" w:type="dxa"/>
          <w:trHeight w:val="375"/>
        </w:trPr>
        <w:tc>
          <w:tcPr>
            <w:tcW w:w="55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D5075E" w14:textId="77777777" w:rsidR="00E210CB" w:rsidRPr="00E210CB" w:rsidRDefault="00E210CB" w:rsidP="00E21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210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Стоимость с учетом НДС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C48444" w14:textId="77777777" w:rsidR="00E210CB" w:rsidRPr="00E210CB" w:rsidRDefault="00E210CB" w:rsidP="00E2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210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1 250 148 627,79</w:t>
            </w:r>
          </w:p>
        </w:tc>
      </w:tr>
      <w:tr w:rsidR="005E4D9F" w:rsidRPr="005E4D9F" w14:paraId="24D075D5" w14:textId="77777777" w:rsidTr="005E4D9F">
        <w:trPr>
          <w:trHeight w:val="360"/>
        </w:trPr>
        <w:tc>
          <w:tcPr>
            <w:tcW w:w="5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3EE48A" w14:textId="77777777" w:rsidR="005E4D9F" w:rsidRPr="005E4D9F" w:rsidRDefault="005E4D9F" w:rsidP="005E4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5E4D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Примечание</w:t>
            </w:r>
          </w:p>
        </w:tc>
        <w:tc>
          <w:tcPr>
            <w:tcW w:w="2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2753A" w14:textId="77777777" w:rsidR="005E4D9F" w:rsidRPr="005E4D9F" w:rsidRDefault="005E4D9F" w:rsidP="005E4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7FC8C" w14:textId="77777777" w:rsidR="005E4D9F" w:rsidRPr="005E4D9F" w:rsidRDefault="005E4D9F" w:rsidP="005E4D9F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4D9F" w:rsidRPr="005E4D9F" w14:paraId="0DB4D419" w14:textId="77777777" w:rsidTr="005E4D9F">
        <w:trPr>
          <w:trHeight w:val="360"/>
        </w:trPr>
        <w:tc>
          <w:tcPr>
            <w:tcW w:w="5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45204D" w14:textId="77777777" w:rsidR="005E4D9F" w:rsidRPr="005E4D9F" w:rsidRDefault="005E4D9F" w:rsidP="005E4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E4D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Расчет не включает в себя следующие затраты:</w:t>
            </w:r>
          </w:p>
        </w:tc>
        <w:tc>
          <w:tcPr>
            <w:tcW w:w="2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52575" w14:textId="77777777" w:rsidR="005E4D9F" w:rsidRPr="005E4D9F" w:rsidRDefault="005E4D9F" w:rsidP="005E4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ABA2C" w14:textId="77777777" w:rsidR="005E4D9F" w:rsidRPr="005E4D9F" w:rsidRDefault="005E4D9F" w:rsidP="005E4D9F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4D9F" w:rsidRPr="005E4D9F" w14:paraId="50FEEF31" w14:textId="77777777" w:rsidTr="005E4D9F">
        <w:trPr>
          <w:trHeight w:val="360"/>
        </w:trPr>
        <w:tc>
          <w:tcPr>
            <w:tcW w:w="9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3979B4" w14:textId="77777777" w:rsidR="005E4D9F" w:rsidRPr="005E4D9F" w:rsidRDefault="005E4D9F" w:rsidP="005E4D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4D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- оборудование, согласно ЛСР №02-01-18 "Технологические решения";</w:t>
            </w:r>
          </w:p>
        </w:tc>
      </w:tr>
      <w:tr w:rsidR="005E4D9F" w:rsidRPr="005E4D9F" w14:paraId="69C74BF2" w14:textId="77777777" w:rsidTr="005E4D9F">
        <w:trPr>
          <w:trHeight w:val="360"/>
        </w:trPr>
        <w:tc>
          <w:tcPr>
            <w:tcW w:w="5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2B0DEE" w14:textId="77777777" w:rsidR="005E4D9F" w:rsidRPr="005E4D9F" w:rsidRDefault="005E4D9F" w:rsidP="005E4D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4D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- прочие затраты.</w:t>
            </w:r>
          </w:p>
        </w:tc>
        <w:tc>
          <w:tcPr>
            <w:tcW w:w="2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24937" w14:textId="77777777" w:rsidR="005E4D9F" w:rsidRPr="005E4D9F" w:rsidRDefault="005E4D9F" w:rsidP="005E4D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F9014" w14:textId="77777777" w:rsidR="005E4D9F" w:rsidRPr="005E4D9F" w:rsidRDefault="005E4D9F" w:rsidP="005E4D9F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C98193B" w14:textId="77777777" w:rsidR="005E4D9F" w:rsidRDefault="005E4D9F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</w:p>
    <w:p w14:paraId="3A4AF015" w14:textId="1DB96659" w:rsidR="00975162" w:rsidRDefault="00967299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Приложение:</w:t>
      </w:r>
    </w:p>
    <w:p w14:paraId="67E91D2F" w14:textId="77777777" w:rsidR="00975162" w:rsidRDefault="00967299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№1 </w:t>
      </w:r>
      <w:r w:rsidR="00FD3798"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z w:val="28"/>
        </w:rPr>
        <w:t xml:space="preserve"> </w:t>
      </w:r>
      <w:r w:rsidR="00FD3798">
        <w:rPr>
          <w:rFonts w:ascii="Times New Roman" w:hAnsi="Times New Roman" w:cs="Times New Roman"/>
          <w:sz w:val="28"/>
        </w:rPr>
        <w:t>Сводно-сметный расчет стоимости строительства</w:t>
      </w:r>
      <w:r>
        <w:rPr>
          <w:rFonts w:ascii="Times New Roman" w:hAnsi="Times New Roman" w:cs="Times New Roman"/>
          <w:sz w:val="28"/>
        </w:rPr>
        <w:t>;</w:t>
      </w:r>
    </w:p>
    <w:p w14:paraId="75117FD1" w14:textId="77777777" w:rsidR="00975162" w:rsidRDefault="00967299">
      <w:pPr>
        <w:spacing w:after="0" w:line="240" w:lineRule="auto"/>
        <w:ind w:firstLine="708"/>
        <w:rPr>
          <w:rFonts w:ascii="Times New Roman" w:hAnsi="Times New Roman" w:cs="Times New Roman"/>
          <w:bCs/>
          <w:color w:val="000000"/>
          <w:sz w:val="28"/>
          <w:szCs w:val="32"/>
        </w:rPr>
      </w:pPr>
      <w:r>
        <w:rPr>
          <w:rFonts w:ascii="Times New Roman" w:hAnsi="Times New Roman" w:cs="Times New Roman"/>
          <w:sz w:val="28"/>
        </w:rPr>
        <w:t xml:space="preserve">№2 - </w:t>
      </w:r>
      <w:r>
        <w:rPr>
          <w:rFonts w:ascii="Times New Roman" w:hAnsi="Times New Roman" w:cs="Times New Roman"/>
          <w:bCs/>
          <w:color w:val="000000"/>
          <w:sz w:val="28"/>
          <w:szCs w:val="32"/>
        </w:rPr>
        <w:t>Ведомость объемов конструктивных решений (элементов)</w:t>
      </w:r>
      <w:r>
        <w:rPr>
          <w:rFonts w:ascii="Times New Roman" w:hAnsi="Times New Roman" w:cs="Times New Roman"/>
          <w:bCs/>
          <w:color w:val="000000"/>
          <w:sz w:val="28"/>
          <w:szCs w:val="32"/>
        </w:rPr>
        <w:br/>
        <w:t>и комплексов (видов) работ;</w:t>
      </w:r>
    </w:p>
    <w:p w14:paraId="0E9FC168" w14:textId="77777777" w:rsidR="0081385B" w:rsidRDefault="0081385B" w:rsidP="0081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1385B" w:rsidSect="005E4D9F">
      <w:pgSz w:w="11906" w:h="16838"/>
      <w:pgMar w:top="28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162"/>
    <w:rsid w:val="0002104F"/>
    <w:rsid w:val="000C12B0"/>
    <w:rsid w:val="00110002"/>
    <w:rsid w:val="00140199"/>
    <w:rsid w:val="001C76DD"/>
    <w:rsid w:val="001D2415"/>
    <w:rsid w:val="0021467D"/>
    <w:rsid w:val="003571B7"/>
    <w:rsid w:val="003F64B8"/>
    <w:rsid w:val="00423E01"/>
    <w:rsid w:val="0044290D"/>
    <w:rsid w:val="004A6751"/>
    <w:rsid w:val="00565AC6"/>
    <w:rsid w:val="005E4D9F"/>
    <w:rsid w:val="00643D18"/>
    <w:rsid w:val="0066271C"/>
    <w:rsid w:val="006856AB"/>
    <w:rsid w:val="006964D3"/>
    <w:rsid w:val="00706022"/>
    <w:rsid w:val="0081385B"/>
    <w:rsid w:val="00873C7F"/>
    <w:rsid w:val="00901BC5"/>
    <w:rsid w:val="00967299"/>
    <w:rsid w:val="00975162"/>
    <w:rsid w:val="009A67CA"/>
    <w:rsid w:val="00A949E3"/>
    <w:rsid w:val="00A964D7"/>
    <w:rsid w:val="00AE68E3"/>
    <w:rsid w:val="00AF4C45"/>
    <w:rsid w:val="00B10287"/>
    <w:rsid w:val="00B673C1"/>
    <w:rsid w:val="00B67641"/>
    <w:rsid w:val="00B81B51"/>
    <w:rsid w:val="00BF2351"/>
    <w:rsid w:val="00D23B62"/>
    <w:rsid w:val="00D6334A"/>
    <w:rsid w:val="00E210CB"/>
    <w:rsid w:val="00E75EB3"/>
    <w:rsid w:val="00EF4847"/>
    <w:rsid w:val="00FD0A9F"/>
    <w:rsid w:val="00FD3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47234"/>
  <w15:docId w15:val="{B262E405-89E0-4A8F-86BF-2B0356A48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22C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9E22C7"/>
    <w:rPr>
      <w:rFonts w:ascii="Segoe UI" w:hAnsi="Segoe UI" w:cs="Segoe UI"/>
      <w:sz w:val="18"/>
      <w:szCs w:val="18"/>
    </w:rPr>
  </w:style>
  <w:style w:type="paragraph" w:customStyle="1" w:styleId="1">
    <w:name w:val="Заголовок1"/>
    <w:basedOn w:val="a"/>
    <w:next w:val="a4"/>
    <w:qFormat/>
    <w:rsid w:val="00975162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4">
    <w:name w:val="Body Text"/>
    <w:basedOn w:val="a"/>
    <w:rsid w:val="00975162"/>
    <w:pPr>
      <w:spacing w:after="140"/>
    </w:pPr>
  </w:style>
  <w:style w:type="paragraph" w:styleId="a5">
    <w:name w:val="List"/>
    <w:basedOn w:val="a4"/>
    <w:rsid w:val="00975162"/>
    <w:rPr>
      <w:rFonts w:cs="Arial"/>
    </w:rPr>
  </w:style>
  <w:style w:type="paragraph" w:customStyle="1" w:styleId="10">
    <w:name w:val="Название объекта1"/>
    <w:basedOn w:val="a"/>
    <w:qFormat/>
    <w:rsid w:val="00975162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index heading"/>
    <w:basedOn w:val="a"/>
    <w:qFormat/>
    <w:rsid w:val="00975162"/>
    <w:pPr>
      <w:suppressLineNumbers/>
    </w:pPr>
    <w:rPr>
      <w:rFonts w:cs="Arial"/>
    </w:rPr>
  </w:style>
  <w:style w:type="paragraph" w:styleId="a7">
    <w:name w:val="Balloon Text"/>
    <w:basedOn w:val="a"/>
    <w:uiPriority w:val="99"/>
    <w:semiHidden/>
    <w:unhideWhenUsed/>
    <w:qFormat/>
    <w:rsid w:val="009E22C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9E22C7"/>
    <w:pPr>
      <w:ind w:left="720"/>
      <w:contextualSpacing/>
    </w:pPr>
  </w:style>
  <w:style w:type="paragraph" w:customStyle="1" w:styleId="ConsPlusNormal">
    <w:name w:val="ConsPlusNormal"/>
    <w:qFormat/>
    <w:rsid w:val="001205DC"/>
    <w:pPr>
      <w:widowControl w:val="0"/>
    </w:pPr>
    <w:rPr>
      <w:rFonts w:eastAsia="Times New Roman" w:cs="Calibri"/>
      <w:sz w:val="22"/>
    </w:rPr>
  </w:style>
  <w:style w:type="character" w:styleId="a9">
    <w:name w:val="Hyperlink"/>
    <w:basedOn w:val="a0"/>
    <w:uiPriority w:val="99"/>
    <w:unhideWhenUsed/>
    <w:rsid w:val="00565AC6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565A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83131&amp;dst=117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Митина</dc:creator>
  <dc:description/>
  <cp:lastModifiedBy>Пользователь</cp:lastModifiedBy>
  <cp:revision>13</cp:revision>
  <cp:lastPrinted>2024-01-18T08:34:00Z</cp:lastPrinted>
  <dcterms:created xsi:type="dcterms:W3CDTF">2024-11-11T11:58:00Z</dcterms:created>
  <dcterms:modified xsi:type="dcterms:W3CDTF">2025-05-15T13:35:00Z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KSOProductBuildVer">
    <vt:lpwstr>1049-11.2.0.9232</vt:lpwstr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